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潘津镇职能公开信息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left="0" w:leftChars="0" w:right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</w:rPr>
        <w:t>机构名称：伊宁市</w:t>
      </w: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潘津镇</w:t>
      </w: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</w:rPr>
        <w:t>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</w:rPr>
        <w:t>办公时间：法定工作日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</w:rPr>
        <w:t>办公电话：</w:t>
      </w: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6761396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</w:rPr>
        <w:t>办公地址：</w:t>
      </w: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伊潘路</w:t>
      </w:r>
      <w:r>
        <w:rPr>
          <w:rStyle w:val="9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津镇是伊宁市的农业、畜牧业大镇。镇区整体位于河谷交通中心地带，潘津高速公路收费站已成为东五县进入市区的主要交通节点，位于伊宁市以北，距市区15公里，东邻伊宁县吐鲁番圩孜乡，南接伊宁市，西连达达木图乡，北靠伊宁县喀拉亚尕奇乡，能够共享市（县）城各项公共基础设施。全镇面积105.5平方公里，现有耕地面积42102亩，草场12.68万亩，林地面积3500亩，果园面积5500亩。辖7个行政村1个社区、27个村民小组,潘津镇户籍人口共7034户29266人，常住人口共6976户28938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历史悠久。</w:t>
      </w:r>
      <w:r>
        <w:rPr>
          <w:rFonts w:hint="eastAsia" w:ascii="仿宋" w:hAnsi="仿宋" w:eastAsia="仿宋" w:cs="仿宋"/>
          <w:sz w:val="32"/>
          <w:szCs w:val="32"/>
        </w:rPr>
        <w:t>清代时期，潘津镇因屯田称潘津于孜，意为潘津百户，后简称潘津沿用至今，于1954年1月成立潘津乡，2016年2月撤乡设镇。下辖的苏拉宫村是全疆唯一以满语命名、满族群众最集中，村落保留最完整的满族村。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区位优越</w:t>
      </w:r>
      <w:r>
        <w:rPr>
          <w:rFonts w:hint="eastAsia" w:ascii="仿宋" w:hAnsi="仿宋" w:eastAsia="仿宋" w:cs="仿宋"/>
          <w:sz w:val="32"/>
          <w:szCs w:val="32"/>
        </w:rPr>
        <w:t>。潘津镇为“两霍两伊区域一体化”发展重要节点，能够共享市域和县城各项公共基础设施，邮政通讯、金融服务便利畅通，各村均已实现了村村通油路目标，形成了以伊潘路贯穿全镇区的“一纵两横”四通八达的交通网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物产丰饶。</w:t>
      </w:r>
      <w:r>
        <w:rPr>
          <w:rFonts w:hint="eastAsia" w:ascii="仿宋" w:hAnsi="仿宋" w:eastAsia="仿宋" w:cs="仿宋"/>
          <w:sz w:val="32"/>
          <w:szCs w:val="32"/>
        </w:rPr>
        <w:t>潘津镇是伊宁市的农牧业大镇，全镇耕地4.2万亩、草场12.68万亩、林地0.35万亩、果园0.55万亩。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val="en-US" w:eastAsia="zh-CN"/>
        </w:rPr>
        <w:t>开展土地细碎化治理，实现“小田并大田”4.05万亩，6个连片高效种植示范区1530亩，推广中草药、露地蔬菜等特色种植5450亩，打造苏拉宫村2850亩特色林果产业园。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环境优美。</w:t>
      </w:r>
      <w:r>
        <w:rPr>
          <w:rFonts w:hint="eastAsia" w:ascii="仿宋" w:hAnsi="仿宋" w:eastAsia="仿宋" w:cs="仿宋"/>
          <w:sz w:val="32"/>
          <w:szCs w:val="32"/>
        </w:rPr>
        <w:t>辖区气候宜人、四季分明，具有“春赏百花、夏戏山水、秋品果香、冬览冰挂”的独特风光，近年来以村容村貌提升、生活垃圾治理、农村改厕为重点，大力实施农村人居环境综合整治行动，村容镇貌换了新颜，处处绿树成荫、百花争艳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产业兴旺。</w:t>
      </w:r>
      <w:r>
        <w:rPr>
          <w:rFonts w:hint="eastAsia" w:ascii="仿宋" w:hAnsi="仿宋" w:eastAsia="仿宋" w:cs="仿宋"/>
          <w:sz w:val="32"/>
          <w:szCs w:val="32"/>
        </w:rPr>
        <w:t>以建设新时代“和美潘津”为主线，抢抓实施乡村振兴战略重大机遇，林果业、畜牧业、现代农业等产业日益壮大，不断实现一、二、三产融合发展，以电商服务、旅游观光、劳务输出为新载体，镇域经济持续增长，社会事业全面进步，各族群众获得感、幸福感持续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【伊宁市潘津镇党务公开领导小组】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组  长：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敬力明 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副组长：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克里木·阿布都沙拉木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吕牧瞳（党委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副书记、组织委员）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马文栋（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党委副书记、政法委员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杨逢春（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党委副书记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1440" w:firstLineChars="45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艾孜买提·阿扎提（党委委员、武装部部长）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1440" w:firstLineChars="4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曹列提·阿克玛力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党委委员、纪委书记、监察办公室主任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1440" w:firstLineChars="4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雍博（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党委委员、副镇长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1440" w:firstLineChars="45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加尔肯·那斯甫（潘津镇副镇长）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1438" w:firstLineChars="428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周继航 党群服务中心专职副主任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1438" w:firstLineChars="428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任婕  维稳综治中心专职副主任职务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1438" w:firstLineChars="428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阿里木江 经济发展中心专职副主任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1438" w:firstLineChars="428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领导小组下设办公室，具体负责党务公开日常工作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【伊宁市潘津镇各村（社区）联系方式】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672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潘津村：唐努尔街8号，联系电话7885590；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672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中潘津村：努尔勒克路一巷二号，联系电话4261523；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672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下潘津村：吾斯塘布依南路17巷1号，联系电话7721671；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672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英买里村：却勒巴格路2巷10号，联系电话7721653；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672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英阿瓦提村：伊潘北路44号，联系电话7721656；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672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皮里其村：皮里其街6号，联系电话7721676；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672" w:firstLineChars="200"/>
        <w:textAlignment w:val="auto"/>
        <w:rPr>
          <w:rStyle w:val="9"/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苏拉宫村：苏拉宫村大街12巷，联系电话4055884；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672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皮里青社区：皮里青社区矿区街42号，联系电话4282304。</w:t>
      </w:r>
    </w:p>
    <w:p>
      <w:pPr>
        <w:pStyle w:val="5"/>
        <w:jc w:val="right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5"/>
        <w:jc w:val="right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伊宁市潘津镇人民政府</w:t>
      </w:r>
    </w:p>
    <w:p>
      <w:pPr>
        <w:pStyle w:val="5"/>
        <w:ind w:firstLine="5040" w:firstLineChars="1500"/>
        <w:jc w:val="both"/>
        <w:rPr>
          <w:rStyle w:val="9"/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2024年8月8日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336" w:firstLineChars="1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mRiNzVlMTRmNGRjMzFiMjdkY2Y5MDcxYzViYTUifQ=="/>
  </w:docVars>
  <w:rsids>
    <w:rsidRoot w:val="00000000"/>
    <w:rsid w:val="0E997732"/>
    <w:rsid w:val="15546219"/>
    <w:rsid w:val="1ADA76C9"/>
    <w:rsid w:val="1EAC1A27"/>
    <w:rsid w:val="1F421B1F"/>
    <w:rsid w:val="1F8308E6"/>
    <w:rsid w:val="218A5489"/>
    <w:rsid w:val="245517DF"/>
    <w:rsid w:val="252D51A4"/>
    <w:rsid w:val="28112173"/>
    <w:rsid w:val="2A045099"/>
    <w:rsid w:val="2ACA5B89"/>
    <w:rsid w:val="2B003204"/>
    <w:rsid w:val="2C194FD0"/>
    <w:rsid w:val="2E691F41"/>
    <w:rsid w:val="2FD0285E"/>
    <w:rsid w:val="31841407"/>
    <w:rsid w:val="364A1495"/>
    <w:rsid w:val="38D8039F"/>
    <w:rsid w:val="3AE46803"/>
    <w:rsid w:val="3EB950F8"/>
    <w:rsid w:val="410477E7"/>
    <w:rsid w:val="430C545D"/>
    <w:rsid w:val="434E3912"/>
    <w:rsid w:val="453104D8"/>
    <w:rsid w:val="52AA5F12"/>
    <w:rsid w:val="532C5CF0"/>
    <w:rsid w:val="53D2653B"/>
    <w:rsid w:val="586D49C6"/>
    <w:rsid w:val="5E2D1E7E"/>
    <w:rsid w:val="5EAD5123"/>
    <w:rsid w:val="613F5C89"/>
    <w:rsid w:val="669F0C4E"/>
    <w:rsid w:val="6CEB6C3D"/>
    <w:rsid w:val="721B1485"/>
    <w:rsid w:val="72B71CAB"/>
    <w:rsid w:val="7A6C2B11"/>
    <w:rsid w:val="7D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20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404040"/>
      <w:u w:val="none"/>
    </w:rPr>
  </w:style>
  <w:style w:type="character" w:styleId="11">
    <w:name w:val="Hyperlink"/>
    <w:basedOn w:val="8"/>
    <w:uiPriority w:val="0"/>
    <w:rPr>
      <w:color w:val="404040"/>
      <w:u w:val="none"/>
    </w:rPr>
  </w:style>
  <w:style w:type="character" w:styleId="12">
    <w:name w:val="HTML Code"/>
    <w:basedOn w:val="8"/>
    <w:uiPriority w:val="0"/>
    <w:rPr>
      <w:rFonts w:ascii="Courier New" w:hAnsi="Courier New"/>
      <w:color w:val="FAA603"/>
      <w:sz w:val="20"/>
    </w:rPr>
  </w:style>
  <w:style w:type="character" w:customStyle="1" w:styleId="13">
    <w:name w:val="first-child"/>
    <w:basedOn w:val="8"/>
    <w:qFormat/>
    <w:uiPriority w:val="0"/>
  </w:style>
  <w:style w:type="character" w:customStyle="1" w:styleId="14">
    <w:name w:val="current2"/>
    <w:basedOn w:val="8"/>
    <w:uiPriority w:val="0"/>
    <w:rPr>
      <w:color w:val="FFFFFF"/>
      <w:shd w:val="clear" w:fill="043381"/>
    </w:rPr>
  </w:style>
  <w:style w:type="character" w:customStyle="1" w:styleId="15">
    <w:name w:val="current3"/>
    <w:basedOn w:val="8"/>
    <w:qFormat/>
    <w:uiPriority w:val="0"/>
    <w:rPr>
      <w:sz w:val="24"/>
      <w:szCs w:val="24"/>
    </w:rPr>
  </w:style>
  <w:style w:type="character" w:customStyle="1" w:styleId="16">
    <w:name w:val="hover29"/>
    <w:basedOn w:val="8"/>
    <w:qFormat/>
    <w:uiPriority w:val="0"/>
    <w:rPr>
      <w:color w:val="FFFFFF"/>
      <w:shd w:val="clear" w:fill="04338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1286</Words>
  <Characters>1399</Characters>
  <Lines>0</Lines>
  <Paragraphs>0</Paragraphs>
  <TotalTime>2</TotalTime>
  <ScaleCrop>false</ScaleCrop>
  <LinksUpToDate>false</LinksUpToDate>
  <CharactersWithSpaces>1416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2020-01-03T10:37:00Z</dcterms:created>
  <dc:creator>Administrator</dc:creator>
  <cp:lastModifiedBy>Administrator</cp:lastModifiedBy>
  <dcterms:modified xsi:type="dcterms:W3CDTF">2024-08-09T08:53:32Z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1CA1C932E86A41518E4B29A5A14ACBD8_12</vt:lpwstr>
  </property>
</Properties>
</file>