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262626"/>
          <w:spacing w:val="-15"/>
          <w:sz w:val="44"/>
          <w:szCs w:val="44"/>
          <w:lang w:val="en-US" w:eastAsia="zh-CN" w:bidi="ar-SA"/>
        </w:rPr>
      </w:pPr>
      <w:r>
        <w:rPr>
          <w:rFonts w:hint="eastAsia" w:ascii="方正小标宋简体" w:hAnsi="方正小标宋简体" w:eastAsia="方正小标宋简体" w:cs="方正小标宋简体"/>
          <w:color w:val="262626"/>
          <w:spacing w:val="-15"/>
          <w:sz w:val="44"/>
          <w:szCs w:val="44"/>
          <w:lang w:val="en-US" w:eastAsia="zh-CN" w:bidi="ar-SA"/>
        </w:rPr>
        <w:t>伊宁市第四小学学校</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262626"/>
          <w:spacing w:val="-15"/>
          <w:sz w:val="44"/>
          <w:szCs w:val="44"/>
          <w:lang w:val="en-US" w:eastAsia="zh-CN" w:bidi="ar-SA"/>
        </w:rPr>
      </w:pPr>
      <w:r>
        <w:rPr>
          <w:rFonts w:hint="eastAsia" w:ascii="方正小标宋简体" w:hAnsi="方正小标宋简体" w:eastAsia="方正小标宋简体" w:cs="方正小标宋简体"/>
          <w:color w:val="262626"/>
          <w:spacing w:val="-15"/>
          <w:sz w:val="44"/>
          <w:szCs w:val="44"/>
          <w:lang w:val="en-US" w:eastAsia="zh-CN" w:bidi="ar-SA"/>
        </w:rPr>
        <w:t>制度汇编</w:t>
      </w:r>
    </w:p>
    <w:p>
      <w:pPr>
        <w:ind w:right="440" w:firstLine="1760" w:firstLineChars="400"/>
        <w:jc w:val="both"/>
        <w:rPr>
          <w:rFonts w:hint="eastAsia" w:ascii="方正小标宋简体" w:hAnsi="方正小标宋简体" w:eastAsia="方正小标宋简体"/>
          <w:sz w:val="44"/>
          <w:szCs w:val="44"/>
        </w:rPr>
      </w:pPr>
    </w:p>
    <w:p>
      <w:pPr>
        <w:ind w:right="440" w:firstLine="1760" w:firstLineChars="400"/>
        <w:jc w:val="both"/>
        <w:rPr>
          <w:rFonts w:hint="eastAsia" w:ascii="方正小标宋简体" w:hAnsi="方正小标宋简体" w:eastAsia="方正小标宋简体"/>
          <w:sz w:val="44"/>
          <w:szCs w:val="44"/>
        </w:rPr>
      </w:pPr>
    </w:p>
    <w:p>
      <w:pPr>
        <w:ind w:right="440" w:firstLine="1760" w:firstLineChars="400"/>
        <w:jc w:val="both"/>
        <w:rPr>
          <w:rFonts w:hint="eastAsia" w:ascii="方正小标宋简体" w:hAnsi="方正小标宋简体" w:eastAsia="方正小标宋简体"/>
          <w:sz w:val="44"/>
          <w:szCs w:val="44"/>
          <w:lang w:eastAsia="zh-CN"/>
        </w:rPr>
      </w:pPr>
      <w:r>
        <w:rPr>
          <w:rFonts w:hint="eastAsia" w:ascii="方正小标宋简体" w:hAnsi="方正小标宋简体" w:eastAsia="方正小标宋简体"/>
          <w:sz w:val="44"/>
          <w:szCs w:val="44"/>
          <w:lang w:eastAsia="zh-CN"/>
        </w:rPr>
        <w:drawing>
          <wp:inline distT="0" distB="0" distL="114300" distR="114300">
            <wp:extent cx="3638550" cy="3316605"/>
            <wp:effectExtent l="0" t="0" r="3810" b="5715"/>
            <wp:docPr id="2" name="图片 2" descr="校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校标"/>
                    <pic:cNvPicPr>
                      <a:picLocks noChangeAspect="1"/>
                    </pic:cNvPicPr>
                  </pic:nvPicPr>
                  <pic:blipFill>
                    <a:blip r:embed="rId6"/>
                    <a:stretch>
                      <a:fillRect/>
                    </a:stretch>
                  </pic:blipFill>
                  <pic:spPr>
                    <a:xfrm>
                      <a:off x="0" y="0"/>
                      <a:ext cx="3638550" cy="3316605"/>
                    </a:xfrm>
                    <a:prstGeom prst="rect">
                      <a:avLst/>
                    </a:prstGeom>
                  </pic:spPr>
                </pic:pic>
              </a:graphicData>
            </a:graphic>
          </wp:inline>
        </w:drawing>
      </w:r>
    </w:p>
    <w:p>
      <w:pPr>
        <w:ind w:right="440" w:firstLine="3213" w:firstLineChars="10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伊宁市第</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小学</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eastAsia="zh-CN"/>
        </w:rPr>
        <w:t>〇</w:t>
      </w: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月</w:t>
      </w:r>
    </w:p>
    <w:p>
      <w:pPr>
        <w:ind w:right="440" w:firstLine="1760" w:firstLineChars="400"/>
        <w:jc w:val="both"/>
        <w:rPr>
          <w:rFonts w:hint="eastAsia" w:ascii="方正小标宋简体" w:hAns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sz w:val="32"/>
          <w:szCs w:val="32"/>
        </w:rPr>
        <w:sectPr>
          <w:headerReference r:id="rId3" w:type="default"/>
          <w:pgSz w:w="11906" w:h="16838"/>
          <w:pgMar w:top="2098" w:right="1587" w:bottom="1984" w:left="1587" w:header="851" w:footer="992" w:gutter="0"/>
          <w:pgNumType w:fmt="decimal"/>
          <w:cols w:space="0" w:num="1"/>
          <w:rtlGutter w:val="0"/>
          <w:docGrid w:type="lines" w:linePitch="312" w:charSpace="0"/>
        </w:sectPr>
      </w:pPr>
    </w:p>
    <w:p>
      <w:pPr>
        <w:keepNext w:val="0"/>
        <w:keepLines w:val="0"/>
        <w:pageBreakBefore w:val="0"/>
        <w:widowControl w:val="0"/>
        <w:kinsoku w:val="0"/>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Cs/>
          <w:sz w:val="44"/>
          <w:szCs w:val="44"/>
        </w:rPr>
        <w:t>前  言</w:t>
      </w:r>
    </w:p>
    <w:p>
      <w:pPr>
        <w:keepNext w:val="0"/>
        <w:keepLines w:val="0"/>
        <w:pageBreakBefore w:val="0"/>
        <w:widowControl w:val="0"/>
        <w:kinsoku w:val="0"/>
        <w:wordWrap/>
        <w:overflowPunct/>
        <w:topLinePunct w:val="0"/>
        <w:autoSpaceDE/>
        <w:autoSpaceDN/>
        <w:bidi w:val="0"/>
        <w:adjustRightInd w:val="0"/>
        <w:snapToGrid w:val="0"/>
        <w:spacing w:line="416" w:lineRule="exact"/>
        <w:ind w:firstLine="560" w:firstLineChars="200"/>
        <w:jc w:val="both"/>
        <w:textAlignment w:val="auto"/>
        <w:rPr>
          <w:rFonts w:hint="default" w:ascii="Times New Roman" w:hAnsi="Times New Roman" w:eastAsia="方正小标宋简体" w:cs="Times New Roman"/>
          <w:sz w:val="28"/>
          <w:szCs w:val="28"/>
        </w:rPr>
      </w:pPr>
    </w:p>
    <w:p>
      <w:pPr>
        <w:keepNext w:val="0"/>
        <w:keepLines w:val="0"/>
        <w:pageBreakBefore w:val="0"/>
        <w:widowControl w:val="0"/>
        <w:kinsoku w:val="0"/>
        <w:wordWrap/>
        <w:overflowPunct/>
        <w:topLinePunct w:val="0"/>
        <w:autoSpaceDE/>
        <w:autoSpaceDN/>
        <w:bidi w:val="0"/>
        <w:adjustRightInd w:val="0"/>
        <w:snapToGrid w:val="0"/>
        <w:spacing w:line="416" w:lineRule="exact"/>
        <w:ind w:firstLine="560" w:firstLineChars="200"/>
        <w:jc w:val="both"/>
        <w:textAlignment w:val="auto"/>
        <w:rPr>
          <w:rFonts w:hint="default" w:ascii="Times New Roman" w:hAnsi="Times New Roman" w:eastAsia="楷体_GB2312" w:cs="Times New Roman"/>
          <w:b w:val="0"/>
          <w:bCs w:val="0"/>
          <w:sz w:val="28"/>
          <w:szCs w:val="28"/>
        </w:rPr>
      </w:pPr>
      <w:r>
        <w:rPr>
          <w:rFonts w:hint="default" w:ascii="Times New Roman" w:hAnsi="Times New Roman" w:eastAsia="楷体_GB2312" w:cs="Times New Roman"/>
          <w:b w:val="0"/>
          <w:bCs w:val="0"/>
          <w:sz w:val="28"/>
          <w:szCs w:val="28"/>
        </w:rPr>
        <w:t>《伊宁市第</w:t>
      </w:r>
      <w:r>
        <w:rPr>
          <w:rFonts w:hint="eastAsia" w:ascii="Times New Roman" w:hAnsi="Times New Roman" w:eastAsia="楷体_GB2312" w:cs="Times New Roman"/>
          <w:b w:val="0"/>
          <w:bCs w:val="0"/>
          <w:sz w:val="28"/>
          <w:szCs w:val="28"/>
          <w:lang w:eastAsia="zh-CN"/>
        </w:rPr>
        <w:t>四</w:t>
      </w:r>
      <w:r>
        <w:rPr>
          <w:rFonts w:hint="default" w:ascii="Times New Roman" w:hAnsi="Times New Roman" w:eastAsia="楷体_GB2312" w:cs="Times New Roman"/>
          <w:b w:val="0"/>
          <w:bCs w:val="0"/>
          <w:sz w:val="28"/>
          <w:szCs w:val="28"/>
        </w:rPr>
        <w:t>小学制度汇编》编辑了我校现行的所有规章制度。其中包括德育工作管理制度、教学工作管理制度、人事管理制度、财务管理制度、学生常规管理制度、后勤和专用教室管理制度、安全工作制度、重大事项处理等。本制度是我校在全面贯彻实施素质教育，以人为本、依法治校、以德立校、不断推进管理体制改革过程中的产物。</w:t>
      </w:r>
    </w:p>
    <w:p>
      <w:pPr>
        <w:keepNext w:val="0"/>
        <w:keepLines w:val="0"/>
        <w:pageBreakBefore w:val="0"/>
        <w:widowControl w:val="0"/>
        <w:kinsoku w:val="0"/>
        <w:wordWrap/>
        <w:overflowPunct/>
        <w:topLinePunct w:val="0"/>
        <w:autoSpaceDE/>
        <w:autoSpaceDN/>
        <w:bidi w:val="0"/>
        <w:adjustRightInd w:val="0"/>
        <w:snapToGrid w:val="0"/>
        <w:spacing w:line="416" w:lineRule="exact"/>
        <w:ind w:firstLine="560" w:firstLineChars="200"/>
        <w:jc w:val="both"/>
        <w:textAlignment w:val="auto"/>
        <w:rPr>
          <w:rFonts w:hint="default" w:ascii="Times New Roman" w:hAnsi="Times New Roman" w:eastAsia="楷体_GB2312" w:cs="Times New Roman"/>
          <w:b w:val="0"/>
          <w:bCs w:val="0"/>
          <w:sz w:val="28"/>
          <w:szCs w:val="28"/>
        </w:rPr>
      </w:pPr>
      <w:r>
        <w:rPr>
          <w:rFonts w:hint="default" w:ascii="Times New Roman" w:hAnsi="Times New Roman" w:eastAsia="楷体_GB2312" w:cs="Times New Roman"/>
          <w:b w:val="0"/>
          <w:bCs w:val="0"/>
          <w:sz w:val="28"/>
          <w:szCs w:val="28"/>
        </w:rPr>
        <w:t>学校建立健全规章制度有助于建立正常的学习和工作秩序；有助于调动师生员工的积极性；有助于学校形成良好的校风。这本制度汇编在收集整理了学校原有的各项规章制度的基础上，也汲取了兄弟学校许多好的管理办法和经验，并结合学校实际情况作了相应的删减、修改和补充。</w:t>
      </w:r>
    </w:p>
    <w:p>
      <w:pPr>
        <w:keepNext w:val="0"/>
        <w:keepLines w:val="0"/>
        <w:pageBreakBefore w:val="0"/>
        <w:widowControl w:val="0"/>
        <w:kinsoku w:val="0"/>
        <w:wordWrap/>
        <w:overflowPunct/>
        <w:topLinePunct w:val="0"/>
        <w:autoSpaceDE/>
        <w:autoSpaceDN/>
        <w:bidi w:val="0"/>
        <w:adjustRightInd w:val="0"/>
        <w:snapToGrid w:val="0"/>
        <w:spacing w:line="416" w:lineRule="exact"/>
        <w:ind w:firstLine="560" w:firstLineChars="200"/>
        <w:jc w:val="both"/>
        <w:textAlignment w:val="auto"/>
        <w:rPr>
          <w:rFonts w:hint="default" w:ascii="Times New Roman" w:hAnsi="Times New Roman" w:eastAsia="楷体_GB2312" w:cs="Times New Roman"/>
          <w:b w:val="0"/>
          <w:bCs w:val="0"/>
          <w:sz w:val="28"/>
          <w:szCs w:val="28"/>
        </w:rPr>
      </w:pPr>
      <w:r>
        <w:rPr>
          <w:rFonts w:hint="default" w:ascii="Times New Roman" w:hAnsi="Times New Roman" w:eastAsia="楷体_GB2312" w:cs="Times New Roman"/>
          <w:b w:val="0"/>
          <w:bCs w:val="0"/>
          <w:sz w:val="28"/>
          <w:szCs w:val="28"/>
        </w:rPr>
        <w:t>学校管理是一个系统工程，它牵涉到方方面面。一所学校要健康、稳定，可持续发展，不仅需要必要的硬件，还要具备完善的规章制度，严格的管理措施。有了这本管理制度汇编，我们的办学目标和教育教学的全过程就有法可依，有章可循。我们的办学方向也更加明确，思路更加清晰，管理更加规范、科学。</w:t>
      </w:r>
    </w:p>
    <w:p>
      <w:pPr>
        <w:keepNext w:val="0"/>
        <w:keepLines w:val="0"/>
        <w:pageBreakBefore w:val="0"/>
        <w:widowControl w:val="0"/>
        <w:kinsoku w:val="0"/>
        <w:wordWrap/>
        <w:overflowPunct/>
        <w:topLinePunct w:val="0"/>
        <w:autoSpaceDE/>
        <w:autoSpaceDN/>
        <w:bidi w:val="0"/>
        <w:adjustRightInd w:val="0"/>
        <w:snapToGrid w:val="0"/>
        <w:spacing w:line="416" w:lineRule="exact"/>
        <w:ind w:firstLine="560" w:firstLineChars="200"/>
        <w:jc w:val="both"/>
        <w:textAlignment w:val="auto"/>
        <w:rPr>
          <w:rFonts w:hint="default" w:ascii="Times New Roman" w:hAnsi="Times New Roman" w:eastAsia="楷体_GB2312" w:cs="Times New Roman"/>
          <w:b w:val="0"/>
          <w:bCs w:val="0"/>
          <w:sz w:val="28"/>
          <w:szCs w:val="28"/>
        </w:rPr>
      </w:pPr>
      <w:r>
        <w:rPr>
          <w:rFonts w:hint="default" w:ascii="Times New Roman" w:hAnsi="Times New Roman" w:eastAsia="楷体_GB2312" w:cs="Times New Roman"/>
          <w:b w:val="0"/>
          <w:bCs w:val="0"/>
          <w:sz w:val="28"/>
          <w:szCs w:val="28"/>
        </w:rPr>
        <w:t>我们希望全体教职员工认真学习，自觉遵守岗位职责，认真执行各项规章制度，依法治校、以德治校、科研兴校，全面提升教育教学质量，为把我校建设成为校风优良、环境优雅、成绩优异的学校而努力工作。</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bCs/>
          <w:sz w:val="32"/>
          <w:szCs w:val="32"/>
        </w:rPr>
      </w:pPr>
    </w:p>
    <w:p>
      <w:pPr>
        <w:keepNext w:val="0"/>
        <w:keepLines w:val="0"/>
        <w:pageBreakBefore w:val="0"/>
        <w:widowControl/>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default" w:ascii="Times New Roman" w:hAnsi="Times New Roman" w:eastAsia="楷体_GB2312" w:cs="Times New Roman"/>
          <w:b/>
          <w:bCs/>
          <w:kern w:val="2"/>
          <w:sz w:val="28"/>
          <w:szCs w:val="28"/>
          <w:lang w:val="en-US" w:eastAsia="zh-CN" w:bidi="ar-SA"/>
        </w:rPr>
      </w:pPr>
      <w:r>
        <w:rPr>
          <w:rFonts w:hint="eastAsia" w:ascii="方正小标宋简体" w:hAnsi="方正小标宋简体" w:eastAsia="方正小标宋简体" w:cs="方正小标宋简体"/>
          <w:sz w:val="44"/>
          <w:szCs w:val="44"/>
        </w:rPr>
        <w:t>目</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录</w:t>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b/>
          <w:bCs/>
          <w:kern w:val="2"/>
          <w:sz w:val="28"/>
          <w:szCs w:val="28"/>
          <w:lang w:val="en-US" w:eastAsia="zh-CN" w:bidi="ar-SA"/>
        </w:rPr>
      </w:pPr>
      <w:r>
        <w:rPr>
          <w:rFonts w:hint="default" w:ascii="Times New Roman" w:hAnsi="Times New Roman" w:eastAsia="楷体_GB2312" w:cs="Times New Roman"/>
          <w:b/>
          <w:bCs/>
          <w:kern w:val="2"/>
          <w:sz w:val="28"/>
          <w:szCs w:val="28"/>
          <w:lang w:val="en-US" w:eastAsia="zh-CN" w:bidi="ar-SA"/>
        </w:rPr>
        <w:fldChar w:fldCharType="begin"/>
      </w:r>
      <w:r>
        <w:rPr>
          <w:rFonts w:hint="default" w:ascii="Times New Roman" w:hAnsi="Times New Roman" w:eastAsia="楷体_GB2312" w:cs="Times New Roman"/>
          <w:b/>
          <w:bCs/>
          <w:kern w:val="2"/>
          <w:sz w:val="28"/>
          <w:szCs w:val="28"/>
          <w:lang w:val="en-US" w:eastAsia="zh-CN" w:bidi="ar-SA"/>
        </w:rPr>
        <w:instrText xml:space="preserve"> HYPERLINK \l _Toc12603 </w:instrText>
      </w:r>
      <w:r>
        <w:rPr>
          <w:rFonts w:hint="default" w:ascii="Times New Roman" w:hAnsi="Times New Roman" w:eastAsia="楷体_GB2312" w:cs="Times New Roman"/>
          <w:b/>
          <w:bCs/>
          <w:kern w:val="2"/>
          <w:sz w:val="28"/>
          <w:szCs w:val="28"/>
          <w:lang w:val="en-US" w:eastAsia="zh-CN" w:bidi="ar-SA"/>
        </w:rPr>
        <w:fldChar w:fldCharType="separate"/>
      </w:r>
      <w:r>
        <w:rPr>
          <w:rFonts w:hint="default" w:ascii="Times New Roman" w:hAnsi="Times New Roman" w:eastAsia="楷体_GB2312" w:cs="Times New Roman"/>
          <w:b/>
          <w:bCs/>
          <w:kern w:val="2"/>
          <w:sz w:val="28"/>
          <w:szCs w:val="28"/>
          <w:lang w:val="en-US" w:eastAsia="zh-CN" w:bidi="ar-SA"/>
        </w:rPr>
        <w:t>伊宁市第</w:t>
      </w:r>
      <w:r>
        <w:rPr>
          <w:rFonts w:hint="eastAsia" w:ascii="Times New Roman" w:hAnsi="Times New Roman" w:eastAsia="楷体_GB2312" w:cs="Times New Roman"/>
          <w:b/>
          <w:bCs/>
          <w:kern w:val="2"/>
          <w:sz w:val="28"/>
          <w:szCs w:val="28"/>
          <w:lang w:val="en-US" w:eastAsia="zh-CN" w:bidi="ar-SA"/>
        </w:rPr>
        <w:t>四</w:t>
      </w:r>
      <w:r>
        <w:rPr>
          <w:rFonts w:hint="default" w:ascii="Times New Roman" w:hAnsi="Times New Roman" w:eastAsia="楷体_GB2312" w:cs="Times New Roman"/>
          <w:b/>
          <w:bCs/>
          <w:kern w:val="2"/>
          <w:sz w:val="28"/>
          <w:szCs w:val="28"/>
          <w:lang w:val="en-US" w:eastAsia="zh-CN" w:bidi="ar-SA"/>
        </w:rPr>
        <w:t>小学学校章程</w:t>
      </w:r>
      <w:r>
        <w:rPr>
          <w:rFonts w:hint="default" w:ascii="Times New Roman" w:hAnsi="Times New Roman" w:eastAsia="楷体_GB2312" w:cs="Times New Roman"/>
          <w:b w:val="0"/>
          <w:bCs w:val="0"/>
          <w:kern w:val="2"/>
          <w:sz w:val="28"/>
          <w:szCs w:val="28"/>
          <w:lang w:val="en-US" w:eastAsia="zh-CN" w:bidi="ar-SA"/>
        </w:rPr>
        <w:tab/>
      </w:r>
      <w:r>
        <w:rPr>
          <w:rFonts w:hint="default" w:ascii="Times New Roman" w:hAnsi="Times New Roman" w:eastAsia="楷体_GB2312" w:cs="Times New Roman"/>
          <w:b w:val="0"/>
          <w:bCs w:val="0"/>
          <w:kern w:val="2"/>
          <w:sz w:val="28"/>
          <w:szCs w:val="28"/>
          <w:lang w:val="en-US" w:eastAsia="zh-CN" w:bidi="ar-SA"/>
        </w:rPr>
        <w:fldChar w:fldCharType="begin"/>
      </w:r>
      <w:r>
        <w:rPr>
          <w:rFonts w:hint="default" w:ascii="Times New Roman" w:hAnsi="Times New Roman" w:eastAsia="楷体_GB2312" w:cs="Times New Roman"/>
          <w:b w:val="0"/>
          <w:bCs w:val="0"/>
          <w:kern w:val="2"/>
          <w:sz w:val="28"/>
          <w:szCs w:val="28"/>
          <w:lang w:val="en-US" w:eastAsia="zh-CN" w:bidi="ar-SA"/>
        </w:rPr>
        <w:instrText xml:space="preserve"> PAGEREF _Toc12603 \h </w:instrText>
      </w:r>
      <w:r>
        <w:rPr>
          <w:rFonts w:hint="default" w:ascii="Times New Roman" w:hAnsi="Times New Roman" w:eastAsia="楷体_GB2312" w:cs="Times New Roman"/>
          <w:b w:val="0"/>
          <w:bCs w:val="0"/>
          <w:kern w:val="2"/>
          <w:sz w:val="28"/>
          <w:szCs w:val="28"/>
          <w:lang w:val="en-US" w:eastAsia="zh-CN" w:bidi="ar-SA"/>
        </w:rPr>
        <w:fldChar w:fldCharType="separate"/>
      </w:r>
      <w:r>
        <w:rPr>
          <w:rFonts w:hint="default" w:ascii="Times New Roman" w:hAnsi="Times New Roman" w:eastAsia="楷体_GB2312" w:cs="Times New Roman"/>
          <w:b w:val="0"/>
          <w:bCs w:val="0"/>
          <w:kern w:val="2"/>
          <w:sz w:val="28"/>
          <w:szCs w:val="28"/>
          <w:lang w:val="en-US" w:eastAsia="zh-CN" w:bidi="ar-SA"/>
        </w:rPr>
        <w:t>1</w:t>
      </w:r>
      <w:r>
        <w:rPr>
          <w:rFonts w:hint="default" w:ascii="Times New Roman" w:hAnsi="Times New Roman" w:eastAsia="楷体_GB2312" w:cs="Times New Roman"/>
          <w:b w:val="0"/>
          <w:bCs w:val="0"/>
          <w:kern w:val="2"/>
          <w:sz w:val="28"/>
          <w:szCs w:val="28"/>
          <w:lang w:val="en-US" w:eastAsia="zh-CN" w:bidi="ar-SA"/>
        </w:rPr>
        <w:fldChar w:fldCharType="end"/>
      </w:r>
      <w:r>
        <w:rPr>
          <w:rFonts w:hint="default" w:ascii="Times New Roman" w:hAnsi="Times New Roman" w:eastAsia="楷体_GB2312" w:cs="Times New Roman"/>
          <w:b/>
          <w:bCs/>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_Toc4761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第一章   总  则</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2</w:t>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_Toc12497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 xml:space="preserve">第二章   </w:t>
      </w:r>
      <w:r>
        <w:rPr>
          <w:rFonts w:hint="eastAsia" w:ascii="Times New Roman" w:hAnsi="Times New Roman" w:eastAsia="楷体_GB2312" w:cs="Times New Roman"/>
          <w:bCs/>
          <w:kern w:val="2"/>
          <w:sz w:val="28"/>
          <w:szCs w:val="28"/>
          <w:lang w:val="en-US" w:eastAsia="zh-CN" w:bidi="ar-SA"/>
        </w:rPr>
        <w:t>组织结构</w:t>
      </w:r>
      <w:r>
        <w:rPr>
          <w:rFonts w:hint="default" w:ascii="Times New Roman" w:hAnsi="Times New Roman" w:eastAsia="楷体_GB2312" w:cs="Times New Roman"/>
          <w:bCs/>
          <w:kern w:val="2"/>
          <w:sz w:val="28"/>
          <w:szCs w:val="28"/>
          <w:lang w:val="en-US" w:eastAsia="zh-CN" w:bidi="ar-SA"/>
        </w:rPr>
        <w:t>和决策机制</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3</w:t>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_Toc18335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第三章   学  生</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2</w:t>
      </w:r>
      <w:r>
        <w:rPr>
          <w:rFonts w:hint="default" w:ascii="Times New Roman" w:hAnsi="Times New Roman" w:eastAsia="楷体_GB2312" w:cs="Times New Roman"/>
          <w:kern w:val="2"/>
          <w:sz w:val="28"/>
          <w:szCs w:val="28"/>
          <w:lang w:val="en-US" w:eastAsia="zh-CN" w:bidi="ar-SA"/>
        </w:rPr>
        <w:fldChar w:fldCharType="end"/>
      </w:r>
      <w:r>
        <w:rPr>
          <w:rFonts w:hint="eastAsia" w:ascii="Times New Roman" w:hAnsi="Times New Roman" w:eastAsia="楷体_GB2312" w:cs="Times New Roman"/>
          <w:kern w:val="2"/>
          <w:sz w:val="28"/>
          <w:szCs w:val="28"/>
          <w:lang w:val="en-US" w:eastAsia="zh-CN" w:bidi="ar-SA"/>
        </w:rPr>
        <w:t>2</w:t>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_Toc17797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第四章   教职员工</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2</w:t>
      </w:r>
      <w:r>
        <w:rPr>
          <w:rFonts w:hint="default" w:ascii="Times New Roman" w:hAnsi="Times New Roman" w:eastAsia="楷体_GB2312" w:cs="Times New Roman"/>
          <w:kern w:val="2"/>
          <w:sz w:val="28"/>
          <w:szCs w:val="28"/>
          <w:lang w:val="en-US" w:eastAsia="zh-CN" w:bidi="ar-SA"/>
        </w:rPr>
        <w:fldChar w:fldCharType="end"/>
      </w:r>
      <w:r>
        <w:rPr>
          <w:rFonts w:hint="eastAsia" w:ascii="Times New Roman" w:hAnsi="Times New Roman" w:eastAsia="楷体_GB2312" w:cs="Times New Roman"/>
          <w:kern w:val="2"/>
          <w:sz w:val="28"/>
          <w:szCs w:val="28"/>
          <w:lang w:val="en-US" w:eastAsia="zh-CN" w:bidi="ar-SA"/>
        </w:rPr>
        <w:t>4</w:t>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_Toc216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 xml:space="preserve">第五章   </w:t>
      </w:r>
      <w:r>
        <w:rPr>
          <w:rFonts w:hint="eastAsia" w:ascii="Times New Roman" w:hAnsi="Times New Roman" w:eastAsia="楷体_GB2312" w:cs="Times New Roman"/>
          <w:bCs/>
          <w:kern w:val="2"/>
          <w:sz w:val="28"/>
          <w:szCs w:val="28"/>
          <w:lang w:val="en-US" w:eastAsia="zh-CN" w:bidi="ar-SA"/>
        </w:rPr>
        <w:t>资产管理和使用</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2</w:t>
      </w:r>
      <w:r>
        <w:rPr>
          <w:rFonts w:hint="default" w:ascii="Times New Roman" w:hAnsi="Times New Roman" w:eastAsia="楷体_GB2312" w:cs="Times New Roman"/>
          <w:kern w:val="2"/>
          <w:sz w:val="28"/>
          <w:szCs w:val="28"/>
          <w:lang w:val="en-US" w:eastAsia="zh-CN" w:bidi="ar-SA"/>
        </w:rPr>
        <w:fldChar w:fldCharType="end"/>
      </w:r>
      <w:r>
        <w:rPr>
          <w:rFonts w:hint="eastAsia" w:ascii="Times New Roman" w:hAnsi="Times New Roman" w:eastAsia="楷体_GB2312" w:cs="Times New Roman"/>
          <w:kern w:val="2"/>
          <w:sz w:val="28"/>
          <w:szCs w:val="28"/>
          <w:lang w:val="en-US" w:eastAsia="zh-CN" w:bidi="ar-SA"/>
        </w:rPr>
        <w:t>6</w:t>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_Toc31742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 xml:space="preserve">第六章   </w:t>
      </w:r>
      <w:r>
        <w:rPr>
          <w:rFonts w:hint="eastAsia" w:ascii="Times New Roman" w:hAnsi="Times New Roman" w:eastAsia="楷体_GB2312" w:cs="Times New Roman"/>
          <w:bCs/>
          <w:kern w:val="2"/>
          <w:sz w:val="28"/>
          <w:szCs w:val="28"/>
          <w:lang w:val="en-US" w:eastAsia="zh-CN" w:bidi="ar-SA"/>
        </w:rPr>
        <w:t>章程的制定和修改</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2</w:t>
      </w:r>
      <w:r>
        <w:rPr>
          <w:rFonts w:hint="default" w:ascii="Times New Roman" w:hAnsi="Times New Roman" w:eastAsia="楷体_GB2312" w:cs="Times New Roman"/>
          <w:kern w:val="2"/>
          <w:sz w:val="28"/>
          <w:szCs w:val="28"/>
          <w:lang w:val="en-US" w:eastAsia="zh-CN" w:bidi="ar-SA"/>
        </w:rPr>
        <w:fldChar w:fldCharType="end"/>
      </w:r>
      <w:r>
        <w:rPr>
          <w:rFonts w:hint="eastAsia" w:ascii="Times New Roman" w:hAnsi="Times New Roman" w:eastAsia="楷体_GB2312" w:cs="Times New Roman"/>
          <w:kern w:val="2"/>
          <w:sz w:val="28"/>
          <w:szCs w:val="28"/>
          <w:lang w:val="en-US" w:eastAsia="zh-CN" w:bidi="ar-SA"/>
        </w:rPr>
        <w:t>8</w:t>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_Toc24218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第七章   附  则</w:t>
      </w:r>
      <w:r>
        <w:rPr>
          <w:rFonts w:hint="default" w:ascii="Times New Roman" w:hAnsi="Times New Roman" w:eastAsia="楷体_GB2312" w:cs="Times New Roman"/>
          <w:kern w:val="2"/>
          <w:sz w:val="28"/>
          <w:szCs w:val="28"/>
          <w:lang w:val="en-US" w:eastAsia="zh-CN" w:bidi="ar-SA"/>
        </w:rPr>
        <w:tab/>
      </w:r>
      <w:r>
        <w:rPr>
          <w:rFonts w:hint="eastAsia" w:ascii="Times New Roman" w:hAnsi="Times New Roman" w:eastAsia="楷体_GB2312" w:cs="Times New Roman"/>
          <w:kern w:val="2"/>
          <w:sz w:val="28"/>
          <w:szCs w:val="28"/>
          <w:lang w:val="en-US" w:eastAsia="zh-CN" w:bidi="ar-SA"/>
        </w:rPr>
        <w:t>2</w:t>
      </w:r>
      <w:r>
        <w:rPr>
          <w:rFonts w:hint="default" w:ascii="Times New Roman" w:hAnsi="Times New Roman" w:eastAsia="楷体_GB2312" w:cs="Times New Roman"/>
          <w:kern w:val="2"/>
          <w:sz w:val="28"/>
          <w:szCs w:val="28"/>
          <w:lang w:val="en-US" w:eastAsia="zh-CN" w:bidi="ar-SA"/>
        </w:rPr>
        <w:fldChar w:fldCharType="end"/>
      </w:r>
      <w:r>
        <w:rPr>
          <w:rFonts w:hint="eastAsia" w:ascii="Times New Roman" w:hAnsi="Times New Roman" w:eastAsia="楷体_GB2312" w:cs="Times New Roman"/>
          <w:kern w:val="2"/>
          <w:sz w:val="28"/>
          <w:szCs w:val="28"/>
          <w:lang w:val="en-US" w:eastAsia="zh-CN" w:bidi="ar-SA"/>
        </w:rPr>
        <w:t>8</w:t>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_Toc26695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
          <w:bCs w:val="0"/>
          <w:kern w:val="2"/>
          <w:sz w:val="28"/>
          <w:szCs w:val="28"/>
          <w:lang w:val="en-US" w:eastAsia="zh-CN" w:bidi="ar-SA"/>
        </w:rPr>
        <w:t>第一部分  国家、自治区法律法规</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_Toc26695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_Toc28078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中华人民共和国教育法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_Toc28078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_Toc4450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中华人民共和国义务教育法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_Toc4450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25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_Toc30970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中华人民共和国教师法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_Toc30970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32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_Toc16066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中华人民共和国未成年人保护法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_Toc16066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37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_Toc22956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中华人民共和国预防未成年人犯罪法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_Toc22956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44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_Toc24156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中小学教师职业道德规范</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_Toc24156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51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_Toc16755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i w:val="0"/>
          <w:caps w:val="0"/>
          <w:spacing w:val="0"/>
          <w:kern w:val="2"/>
          <w:sz w:val="28"/>
          <w:szCs w:val="28"/>
          <w:lang w:val="en-US" w:eastAsia="zh-CN" w:bidi="ar-SA"/>
        </w:rPr>
        <w:t>新时代中小学教师职业行为十项准则</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_Toc16755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52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_Toc12392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学校教职工代表大会条例</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_Toc12392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53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_Toc6092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新疆维吾尔自治区民族团结教育条例</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_Toc6092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57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_Toc3597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新疆维吾尔自治区法制宣传教育条例</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_Toc3597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62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_Toc2669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
          <w:bCs w:val="0"/>
          <w:kern w:val="2"/>
          <w:sz w:val="28"/>
          <w:szCs w:val="28"/>
          <w:lang w:val="en-US" w:eastAsia="zh-CN" w:bidi="ar-SA"/>
        </w:rPr>
        <w:t>第二部分  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_Toc2669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_Toc2704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党支部书记职责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_Toc2704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_Toc12884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党支部副书记职责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_Toc12884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_Toc27314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党建办公室工作职责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_Toc27314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_Toc31239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党支部组织委员职责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_Toc31239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_Toc3181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党支部纪检委员职责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_Toc3181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_Toc5885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党支部宣传委员的职责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_Toc5885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_Toc26929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校长岗位职责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_Toc26929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_Toc14170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办公室主任职责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_Toc14170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_Toc28481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德育副校长岗位职责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_Toc28481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_Toc20053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教学副校长岗位职责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_Toc20053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79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_Toc4849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后勤副校长工作职责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_Toc4849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_Toc32002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学校工会主席工作职责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_Toc32002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_Toc16078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德育主任岗位职责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_Toc16078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_Toc16994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教务主任岗位职责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_Toc16994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_Toc16879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教科室主任岗位职责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_Toc16879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_Toc13531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总务主任岗位职责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_Toc13531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_Toc5645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维稳主任岗位职责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_Toc5645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_Toc22664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教研组长岗位职责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_Toc22664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_Toc25359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大队辅导员职责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_Toc25359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年级组长工作职责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_Toc5155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教师岗位责任制</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_Toc5155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_Toc25260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班主任工作职责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_Toc25260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_Toc12976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卫生保健室管理人员的主要职责</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_Toc12976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88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_Toc22074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
          <w:bCs w:val="0"/>
          <w:kern w:val="2"/>
          <w:sz w:val="28"/>
          <w:szCs w:val="28"/>
          <w:lang w:val="en-US" w:eastAsia="zh-CN" w:bidi="ar-SA"/>
        </w:rPr>
        <w:t>第三部分  管理制度及相关办法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_Toc22074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90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_Toc7569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领导班子集体议事制度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_Toc7569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90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_Toc11162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党支部工作制度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_Toc11162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91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_Toc10114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重大事项议事制度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_Toc10114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96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_Toc2862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重大决策制度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_Toc2862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97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_Toc15787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重大事项决策制度和程序</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_Toc15787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98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_Toc8868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重大事项法律审查制度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_Toc8868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_Toc32668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重大决策后反馈评估制度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_Toc32668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_Toc376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重大决策责任追究制度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_Toc376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_Toc15435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领导班子民主集中制制度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_Toc15435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_Toc27276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党支部会议制度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_Toc27276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_Toc9161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党支部支委会议议事制度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_Toc9161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_Toc19328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党员民主评议制度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_Toc19328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_Toc15302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发展党员制度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_Toc15302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_Toc20389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发展党员政治审查制度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_Toc20389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_Toc21795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学校党员干部廉洁自律制度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_Toc21795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109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_Toc29642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后备干部管理制度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_Toc29642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_Toc29471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后备干部谈话制度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_Toc29471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_Toc26932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领导干部谈心制度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_Toc26932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_Toc22756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党支部“三会一课”制度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_Toc22756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_Toc18810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党费收缴管理制度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_Toc18810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_Toc22651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中心组学习制度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_Toc22651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_Toc27164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全员育人制度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_Toc27164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_Toc5752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“三育人”工作制度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_Toc5752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_Toc22039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师德考核制度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_Toc22039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_Toc20437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教材、教辅审查制度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_Toc20437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119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_Toc25787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教师管理制度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_Toc25787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121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_Toc23511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教师外出学习制度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_Toc23511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121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_Toc24719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教学常规管理制度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_Toc24719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122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_Toc12787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教学常规检查、评价制度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_Toc12787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125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_Toc1551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教学管理制度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_Toc1551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126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_Toc15377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学生考勤和请假制度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_Toc15377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_Toc8571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学生奖励制度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_Toc8571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_Toc16281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小学生综合素质评价考核制度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_Toc16281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_Toc3101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课题研究学习制度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_Toc3101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_Toc15402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“青蓝工程”活动制度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_Toc15402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_Toc3237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校本研训检查制度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_Toc3237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_Toc21756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“校级骨干教师”考核制度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_Toc21756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138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_Toc31635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集体备课制度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_Toc31635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140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_Toc16937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名师工作室制度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_Toc16937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141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_Toc21447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“校级名师”评选制度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_Toc21447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142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_Toc29049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教职工代表大会制度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_Toc29049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145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_Toc22700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校内矛盾纠纷调解制度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_Toc22700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147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_Toc31340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校务公开制度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_Toc31340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149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_Toc1686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小学学生申诉制度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_Toc1686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_Toc26503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德育工作管理制度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_Toc26503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_Toc26452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德育管理制度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_Toc26452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_Toc10046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德育科研制度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_Toc10046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_Toc29695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班主任管理制度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_Toc29695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_Toc18667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班主任培训制度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_Toc18667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_Toc13965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班主任工作管理办法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_Toc13965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_Toc3756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家长学校工作制度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_Toc3756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_Toc12465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家长委员会工作制度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_Toc12465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159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_Toc25387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家校联系制度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_Toc25387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_Toc31505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家访工作制度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_Toc31505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_Toc31380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心理咨询室工作制度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_Toc31380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_Toc26331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教师奖励制度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_Toc26331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_Toc24644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优秀班主任评选制度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_Toc24644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_Toc32056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大课间管理制度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_Toc32056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163</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_Toc32510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阳光体育活动制度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_Toc32510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_Toc21303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升旗（降旗）制度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_Toc21303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_Toc24479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少先队队室管理使用制度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_Toc24479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_Toc7709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库房管理制度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_Toc7709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_Toc31407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教师办公室电脑使用及学校网络管理制度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_Toc31407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_Toc4935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多媒体室管理制度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_Toc4935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_Toc6978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用水用电安全设施设备管理制度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_Toc6978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169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_Toc14332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体育课、体育活动安全防范保护制度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_Toc14332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_Toc1532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校园安全事故报告制度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_Toc1532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_Toc10463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校园安全事故应急预案及处理办法</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_Toc10463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_Toc27972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安全隐患定期检查制度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_Toc27972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174</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_Toc24031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卫生保健制度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_Toc24031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175</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_Toc17373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卫生保健室管理制度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_Toc17373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176</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_Toc22243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科学实验室管理制度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_Toc22243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_Toc18819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学生机房管理制度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_Toc18819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177</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_Toc15994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音乐室管理制度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_Toc15994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_Toc18754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美术教室管理制度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_Toc18754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178</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_Toc15186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综合实践活动室管理制度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_Toc15186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_Toc32665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体育器材室管理制度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_Toc32665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179</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_Toc11859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学校图书室管理制度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_Toc11859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180</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_Toc3754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形体教室管理制度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_Toc3754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181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楷体_GB2312" w:cs="Times New Roman"/>
          <w:kern w:val="2"/>
          <w:sz w:val="28"/>
          <w:szCs w:val="28"/>
          <w:lang w:val="en-US" w:eastAsia="zh-CN" w:bidi="ar-SA"/>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_Toc19075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档案保管制度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_Toc19075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181</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p>
    <w:p>
      <w:pPr>
        <w:keepNext w:val="0"/>
        <w:keepLines w:val="0"/>
        <w:pageBreakBefore w:val="0"/>
        <w:widowControl w:val="0"/>
        <w:tabs>
          <w:tab w:val="right" w:leader="dot" w:pos="8504"/>
        </w:tabs>
        <w:wordWrap/>
        <w:overflowPunct/>
        <w:topLinePunct w:val="0"/>
        <w:autoSpaceDE/>
        <w:autoSpaceDN/>
        <w:bidi w:val="0"/>
        <w:spacing w:line="416" w:lineRule="exact"/>
        <w:ind w:left="0" w:leftChars="0"/>
        <w:jc w:val="both"/>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HYPERLINK \l _Toc22795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bCs/>
          <w:kern w:val="2"/>
          <w:sz w:val="28"/>
          <w:szCs w:val="28"/>
          <w:lang w:val="en-US" w:eastAsia="zh-CN" w:bidi="ar-SA"/>
        </w:rPr>
        <w:t>档案保密制度</w:t>
      </w:r>
      <w:r>
        <w:rPr>
          <w:rFonts w:hint="default" w:ascii="Times New Roman" w:hAnsi="Times New Roman" w:eastAsia="楷体_GB2312" w:cs="Times New Roman"/>
          <w:kern w:val="2"/>
          <w:sz w:val="28"/>
          <w:szCs w:val="28"/>
          <w:lang w:val="en-US" w:eastAsia="zh-CN" w:bidi="ar-SA"/>
        </w:rPr>
        <w:tab/>
      </w:r>
      <w:r>
        <w:rPr>
          <w:rFonts w:hint="default" w:ascii="Times New Roman" w:hAnsi="Times New Roman" w:eastAsia="楷体_GB2312" w:cs="Times New Roman"/>
          <w:kern w:val="2"/>
          <w:sz w:val="28"/>
          <w:szCs w:val="28"/>
          <w:lang w:val="en-US" w:eastAsia="zh-CN" w:bidi="ar-SA"/>
        </w:rPr>
        <w:fldChar w:fldCharType="begin"/>
      </w:r>
      <w:r>
        <w:rPr>
          <w:rFonts w:hint="default" w:ascii="Times New Roman" w:hAnsi="Times New Roman" w:eastAsia="楷体_GB2312" w:cs="Times New Roman"/>
          <w:kern w:val="2"/>
          <w:sz w:val="28"/>
          <w:szCs w:val="28"/>
          <w:lang w:val="en-US" w:eastAsia="zh-CN" w:bidi="ar-SA"/>
        </w:rPr>
        <w:instrText xml:space="preserve"> PAGEREF _Toc22795 \h </w:instrText>
      </w:r>
      <w:r>
        <w:rPr>
          <w:rFonts w:hint="default" w:ascii="Times New Roman" w:hAnsi="Times New Roman" w:eastAsia="楷体_GB2312" w:cs="Times New Roman"/>
          <w:kern w:val="2"/>
          <w:sz w:val="28"/>
          <w:szCs w:val="28"/>
          <w:lang w:val="en-US" w:eastAsia="zh-CN" w:bidi="ar-SA"/>
        </w:rPr>
        <w:fldChar w:fldCharType="separate"/>
      </w:r>
      <w:r>
        <w:rPr>
          <w:rFonts w:hint="default" w:ascii="Times New Roman" w:hAnsi="Times New Roman" w:eastAsia="楷体_GB2312" w:cs="Times New Roman"/>
          <w:kern w:val="2"/>
          <w:sz w:val="28"/>
          <w:szCs w:val="28"/>
          <w:lang w:val="en-US" w:eastAsia="zh-CN" w:bidi="ar-SA"/>
        </w:rPr>
        <w:t>182</w:t>
      </w:r>
      <w:r>
        <w:rPr>
          <w:rFonts w:hint="default" w:ascii="Times New Roman" w:hAnsi="Times New Roman" w:eastAsia="楷体_GB2312" w:cs="Times New Roman"/>
          <w:kern w:val="2"/>
          <w:sz w:val="28"/>
          <w:szCs w:val="28"/>
          <w:lang w:val="en-US" w:eastAsia="zh-CN" w:bidi="ar-SA"/>
        </w:rPr>
        <w:fldChar w:fldCharType="end"/>
      </w:r>
      <w:r>
        <w:rPr>
          <w:rFonts w:hint="default" w:ascii="Times New Roman" w:hAnsi="Times New Roman" w:eastAsia="楷体_GB2312" w:cs="Times New Roman"/>
          <w:kern w:val="2"/>
          <w:sz w:val="28"/>
          <w:szCs w:val="28"/>
          <w:lang w:val="en-US" w:eastAsia="zh-CN" w:bidi="ar-SA"/>
        </w:rPr>
        <w:fldChar w:fldCharType="end"/>
      </w:r>
      <w:bookmarkStart w:id="0" w:name="_Toc12603"/>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ind w:firstLine="0" w:firstLineChars="0"/>
        <w:jc w:val="center"/>
        <w:textAlignment w:val="auto"/>
        <w:outlineLvl w:val="0"/>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伊宁市第</w:t>
      </w:r>
      <w:r>
        <w:rPr>
          <w:rFonts w:hint="eastAsia" w:ascii="Times New Roman" w:hAnsi="Times New Roman" w:eastAsia="方正小标宋简体" w:cs="Times New Roman"/>
          <w:b w:val="0"/>
          <w:bCs w:val="0"/>
          <w:sz w:val="44"/>
          <w:szCs w:val="44"/>
          <w:lang w:eastAsia="zh-CN"/>
        </w:rPr>
        <w:t>四</w:t>
      </w:r>
      <w:r>
        <w:rPr>
          <w:rFonts w:hint="default" w:ascii="Times New Roman" w:hAnsi="Times New Roman" w:eastAsia="方正小标宋简体" w:cs="Times New Roman"/>
          <w:b w:val="0"/>
          <w:bCs w:val="0"/>
          <w:sz w:val="44"/>
          <w:szCs w:val="44"/>
        </w:rPr>
        <w:t>小学学校章程</w:t>
      </w:r>
      <w:bookmarkEnd w:id="0"/>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楷体_GB2312" w:hAnsi="方正楷体_GB2312" w:eastAsia="方正楷体_GB2312" w:cs="方正楷体_GB2312"/>
          <w:b w:val="0"/>
          <w:bCs w:val="0"/>
          <w:sz w:val="24"/>
          <w:szCs w:val="24"/>
          <w:lang w:eastAsia="zh-CN"/>
        </w:rPr>
      </w:pPr>
      <w:r>
        <w:rPr>
          <w:rFonts w:hint="eastAsia" w:ascii="方正楷体_GB2312" w:hAnsi="方正楷体_GB2312" w:eastAsia="方正楷体_GB2312" w:cs="方正楷体_GB2312"/>
          <w:sz w:val="24"/>
          <w:szCs w:val="24"/>
        </w:rPr>
        <w:t>伊宁市第四小学成立于1895年，</w:t>
      </w:r>
      <w:r>
        <w:rPr>
          <w:rFonts w:hint="eastAsia" w:ascii="方正楷体_GB2312" w:hAnsi="方正楷体_GB2312" w:eastAsia="方正楷体_GB2312" w:cs="方正楷体_GB2312"/>
          <w:sz w:val="24"/>
          <w:szCs w:val="24"/>
          <w:lang w:eastAsia="zh-CN"/>
        </w:rPr>
        <w:t>于</w:t>
      </w:r>
      <w:r>
        <w:rPr>
          <w:rFonts w:hint="eastAsia" w:ascii="方正楷体_GB2312" w:hAnsi="方正楷体_GB2312" w:eastAsia="方正楷体_GB2312" w:cs="方正楷体_GB2312"/>
          <w:sz w:val="24"/>
          <w:szCs w:val="24"/>
          <w:lang w:val="en-US" w:eastAsia="zh-CN"/>
        </w:rPr>
        <w:t>2022年年中搬迁，新校址为伊宁市解放南路57号，经度81.32，纬度43.91，占地面积17222.6平方米，校舍建筑面积13265.45平方米，绿化面积7051.3平方米；</w:t>
      </w:r>
      <w:r>
        <w:rPr>
          <w:rFonts w:hint="eastAsia" w:ascii="方正楷体_GB2312" w:hAnsi="方正楷体_GB2312" w:eastAsia="方正楷体_GB2312" w:cs="方正楷体_GB2312"/>
          <w:b w:val="0"/>
          <w:bCs w:val="0"/>
          <w:sz w:val="24"/>
          <w:szCs w:val="24"/>
          <w:lang w:eastAsia="zh-CN"/>
        </w:rPr>
        <w:t>学校共</w:t>
      </w:r>
      <w:r>
        <w:rPr>
          <w:rFonts w:hint="eastAsia" w:ascii="方正楷体_GB2312" w:hAnsi="方正楷体_GB2312" w:eastAsia="方正楷体_GB2312" w:cs="方正楷体_GB2312"/>
          <w:b w:val="0"/>
          <w:bCs w:val="0"/>
          <w:sz w:val="24"/>
          <w:szCs w:val="24"/>
        </w:rPr>
        <w:t>16个教学班，在编教职工</w:t>
      </w:r>
      <w:r>
        <w:rPr>
          <w:rFonts w:hint="eastAsia" w:ascii="方正楷体_GB2312" w:hAnsi="方正楷体_GB2312" w:eastAsia="方正楷体_GB2312" w:cs="方正楷体_GB2312"/>
          <w:b w:val="0"/>
          <w:bCs w:val="0"/>
          <w:color w:val="auto"/>
          <w:sz w:val="24"/>
          <w:szCs w:val="24"/>
          <w:lang w:val="en-US" w:eastAsia="zh-CN"/>
        </w:rPr>
        <w:t>59</w:t>
      </w:r>
      <w:r>
        <w:rPr>
          <w:rFonts w:hint="eastAsia" w:ascii="方正楷体_GB2312" w:hAnsi="方正楷体_GB2312" w:eastAsia="方正楷体_GB2312" w:cs="方正楷体_GB2312"/>
          <w:b w:val="0"/>
          <w:bCs w:val="0"/>
          <w:sz w:val="24"/>
          <w:szCs w:val="24"/>
        </w:rPr>
        <w:t>人</w:t>
      </w:r>
      <w:r>
        <w:rPr>
          <w:rFonts w:hint="eastAsia" w:ascii="方正楷体_GB2312" w:hAnsi="方正楷体_GB2312" w:eastAsia="方正楷体_GB2312" w:cs="方正楷体_GB2312"/>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color w:val="auto"/>
          <w:sz w:val="24"/>
          <w:szCs w:val="24"/>
        </w:rPr>
        <w:t>学校教学设施齐全，有教学楼、综合楼、多功能厅等设施，各类功能室有计算机室、音乐室、美术室、</w:t>
      </w:r>
      <w:r>
        <w:rPr>
          <w:rFonts w:hint="eastAsia" w:ascii="方正楷体_GB2312" w:hAnsi="方正楷体_GB2312" w:eastAsia="方正楷体_GB2312" w:cs="方正楷体_GB2312"/>
          <w:color w:val="auto"/>
          <w:sz w:val="24"/>
          <w:szCs w:val="24"/>
          <w:lang w:eastAsia="zh-CN"/>
        </w:rPr>
        <w:t>舞蹈</w:t>
      </w:r>
      <w:r>
        <w:rPr>
          <w:rFonts w:hint="eastAsia" w:ascii="方正楷体_GB2312" w:hAnsi="方正楷体_GB2312" w:eastAsia="方正楷体_GB2312" w:cs="方正楷体_GB2312"/>
          <w:color w:val="auto"/>
          <w:sz w:val="24"/>
          <w:szCs w:val="24"/>
        </w:rPr>
        <w:t>室、书法室、科学实验室、</w:t>
      </w:r>
      <w:r>
        <w:rPr>
          <w:rFonts w:hint="eastAsia" w:ascii="方正楷体_GB2312" w:hAnsi="方正楷体_GB2312" w:eastAsia="方正楷体_GB2312" w:cs="方正楷体_GB2312"/>
          <w:color w:val="auto"/>
          <w:sz w:val="24"/>
          <w:szCs w:val="24"/>
          <w:lang w:eastAsia="zh-CN"/>
        </w:rPr>
        <w:t>劳技</w:t>
      </w:r>
      <w:r>
        <w:rPr>
          <w:rFonts w:hint="eastAsia" w:ascii="方正楷体_GB2312" w:hAnsi="方正楷体_GB2312" w:eastAsia="方正楷体_GB2312" w:cs="方正楷体_GB2312"/>
          <w:color w:val="auto"/>
          <w:sz w:val="24"/>
          <w:szCs w:val="24"/>
        </w:rPr>
        <w:t>室、图书室、体育器材室、卫生保健室、心理咨询室等现代化教育教学设施。在信息化及教育软件建设上，各班和专用教室安装了多媒体教学平台和校园网，每个办公室配备了办公电脑，安装了教学软件系统，学校现有资源能够充分满足教学的需要。</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sz w:val="24"/>
          <w:szCs w:val="24"/>
          <w:lang w:eastAsia="zh-CN"/>
        </w:rPr>
        <w:t>四小以</w:t>
      </w:r>
      <w:r>
        <w:rPr>
          <w:rFonts w:hint="eastAsia" w:ascii="方正楷体_GB2312" w:hAnsi="方正楷体_GB2312" w:eastAsia="方正楷体_GB2312" w:cs="方正楷体_GB2312"/>
          <w:sz w:val="24"/>
          <w:szCs w:val="24"/>
        </w:rPr>
        <w:t>依托现代信息技术的管理手段和制度，始终坚持</w:t>
      </w:r>
      <w:r>
        <w:rPr>
          <w:rFonts w:hint="eastAsia" w:ascii="方正楷体_GB2312" w:hAnsi="方正楷体_GB2312" w:eastAsia="方正楷体_GB2312" w:cs="方正楷体_GB2312"/>
          <w:b w:val="0"/>
          <w:bCs w:val="0"/>
          <w:color w:val="auto"/>
          <w:sz w:val="24"/>
          <w:szCs w:val="24"/>
          <w:shd w:val="clear" w:color="auto" w:fill="FFFFFF"/>
        </w:rPr>
        <w:t>以“知书达礼</w:t>
      </w:r>
      <w:r>
        <w:rPr>
          <w:rFonts w:hint="eastAsia" w:ascii="方正楷体_GB2312" w:hAnsi="方正楷体_GB2312" w:eastAsia="方正楷体_GB2312" w:cs="方正楷体_GB2312"/>
          <w:b w:val="0"/>
          <w:bCs w:val="0"/>
          <w:color w:val="auto"/>
          <w:sz w:val="24"/>
          <w:szCs w:val="24"/>
          <w:shd w:val="clear" w:color="auto" w:fill="FFFFFF"/>
          <w:lang w:eastAsia="zh-CN"/>
        </w:rPr>
        <w:t>、</w:t>
      </w:r>
      <w:r>
        <w:rPr>
          <w:rFonts w:hint="eastAsia" w:ascii="方正楷体_GB2312" w:hAnsi="方正楷体_GB2312" w:eastAsia="方正楷体_GB2312" w:cs="方正楷体_GB2312"/>
          <w:b w:val="0"/>
          <w:bCs w:val="0"/>
          <w:sz w:val="24"/>
          <w:szCs w:val="24"/>
        </w:rPr>
        <w:t>文化传承</w:t>
      </w:r>
      <w:r>
        <w:rPr>
          <w:rFonts w:hint="eastAsia" w:ascii="方正楷体_GB2312" w:hAnsi="方正楷体_GB2312" w:eastAsia="方正楷体_GB2312" w:cs="方正楷体_GB2312"/>
          <w:b w:val="0"/>
          <w:bCs w:val="0"/>
          <w:color w:val="auto"/>
          <w:sz w:val="24"/>
          <w:szCs w:val="24"/>
          <w:shd w:val="clear" w:color="auto" w:fill="FFFFFF"/>
        </w:rPr>
        <w:t>”为</w:t>
      </w:r>
      <w:r>
        <w:rPr>
          <w:rFonts w:hint="eastAsia" w:ascii="方正楷体_GB2312" w:hAnsi="方正楷体_GB2312" w:eastAsia="方正楷体_GB2312" w:cs="方正楷体_GB2312"/>
          <w:b w:val="0"/>
          <w:bCs w:val="0"/>
          <w:color w:val="auto"/>
          <w:sz w:val="24"/>
          <w:szCs w:val="24"/>
          <w:shd w:val="clear" w:color="auto" w:fill="FFFFFF"/>
          <w:lang w:eastAsia="zh-CN"/>
        </w:rPr>
        <w:t>办学理念</w:t>
      </w:r>
      <w:r>
        <w:rPr>
          <w:rFonts w:hint="eastAsia" w:ascii="方正楷体_GB2312" w:hAnsi="方正楷体_GB2312" w:eastAsia="方正楷体_GB2312" w:cs="方正楷体_GB2312"/>
          <w:b w:val="0"/>
          <w:bCs w:val="0"/>
          <w:color w:val="auto"/>
          <w:sz w:val="24"/>
          <w:szCs w:val="24"/>
          <w:shd w:val="clear" w:color="auto" w:fill="FFFFFF"/>
        </w:rPr>
        <w:t>，</w:t>
      </w:r>
      <w:r>
        <w:rPr>
          <w:rFonts w:hint="eastAsia" w:ascii="方正楷体_GB2312" w:hAnsi="方正楷体_GB2312" w:eastAsia="方正楷体_GB2312" w:cs="方正楷体_GB2312"/>
          <w:b w:val="0"/>
          <w:bCs w:val="0"/>
          <w:sz w:val="24"/>
          <w:szCs w:val="24"/>
        </w:rPr>
        <w:t>以“以礼兴校，以德育人”为办</w:t>
      </w:r>
      <w:r>
        <w:rPr>
          <w:rFonts w:hint="eastAsia" w:ascii="方正楷体_GB2312" w:hAnsi="方正楷体_GB2312" w:eastAsia="方正楷体_GB2312" w:cs="方正楷体_GB2312"/>
          <w:sz w:val="24"/>
          <w:szCs w:val="24"/>
        </w:rPr>
        <w:t>学宗旨，严格恪守“知礼 懂礼 悟礼 乐礼”的校训，大力弘扬“导德齐礼 博文约礼”的教风，着力培育“尚礼乐学 勤思敏行”的学风，形成“礼行天下，德行四方”的校风。全面贯彻党的教育方针，依法治校，规范办学</w:t>
      </w:r>
      <w:r>
        <w:rPr>
          <w:rFonts w:hint="eastAsia" w:ascii="方正楷体_GB2312" w:hAnsi="方正楷体_GB2312" w:eastAsia="方正楷体_GB2312" w:cs="方正楷体_GB2312"/>
          <w:sz w:val="24"/>
          <w:szCs w:val="24"/>
          <w:lang w:eastAsia="zh-CN"/>
        </w:rPr>
        <w:t>，</w:t>
      </w:r>
      <w:r>
        <w:rPr>
          <w:rFonts w:hint="eastAsia" w:ascii="方正楷体_GB2312" w:hAnsi="方正楷体_GB2312" w:eastAsia="方正楷体_GB2312" w:cs="方正楷体_GB2312"/>
          <w:sz w:val="24"/>
          <w:szCs w:val="24"/>
        </w:rPr>
        <w:t>打造学校特色，促进学生的主动发展、和谐发展、全面发展和个性发展，努力把</w:t>
      </w:r>
      <w:r>
        <w:rPr>
          <w:rFonts w:hint="eastAsia" w:ascii="方正楷体_GB2312" w:hAnsi="方正楷体_GB2312" w:eastAsia="方正楷体_GB2312" w:cs="方正楷体_GB2312"/>
          <w:sz w:val="24"/>
          <w:szCs w:val="24"/>
          <w:lang w:eastAsia="zh-CN"/>
        </w:rPr>
        <w:t>四</w:t>
      </w:r>
      <w:r>
        <w:rPr>
          <w:rFonts w:hint="eastAsia" w:ascii="方正楷体_GB2312" w:hAnsi="方正楷体_GB2312" w:eastAsia="方正楷体_GB2312" w:cs="方正楷体_GB2312"/>
          <w:sz w:val="24"/>
          <w:szCs w:val="24"/>
        </w:rPr>
        <w:t>小建设成为管理规范、质量较高、师资优良、特色文化鲜明的现代化学校。</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482" w:firstLineChars="200"/>
        <w:jc w:val="both"/>
        <w:textAlignment w:val="auto"/>
        <w:rPr>
          <w:rFonts w:hint="eastAsia" w:ascii="方正楷体_GB2312" w:hAnsi="方正楷体_GB2312" w:eastAsia="方正楷体_GB2312" w:cs="方正楷体_GB2312"/>
          <w:b/>
          <w:sz w:val="24"/>
          <w:szCs w:val="24"/>
        </w:rPr>
        <w:sectPr>
          <w:footerReference r:id="rId4" w:type="default"/>
          <w:pgSz w:w="11906" w:h="16838"/>
          <w:pgMar w:top="2098" w:right="1587" w:bottom="1984" w:left="1587" w:header="851" w:footer="992" w:gutter="0"/>
          <w:pgNumType w:fmt="decimal" w:start="1"/>
          <w:cols w:space="0" w:num="1"/>
          <w:rtlGutter w:val="0"/>
          <w:docGrid w:type="lines" w:linePitch="312" w:charSpace="0"/>
        </w:sectPr>
      </w:pPr>
    </w:p>
    <w:p>
      <w:pPr>
        <w:numPr>
          <w:ilvl w:val="0"/>
          <w:numId w:val="1"/>
        </w:numPr>
        <w:spacing w:line="560" w:lineRule="exact"/>
        <w:ind w:firstLine="480" w:firstLineChars="200"/>
        <w:jc w:val="center"/>
        <w:rPr>
          <w:rFonts w:hint="eastAsia" w:ascii="黑体" w:hAnsi="黑体" w:eastAsia="黑体" w:cs="黑体"/>
          <w:b w:val="0"/>
          <w:bCs/>
          <w:sz w:val="24"/>
          <w:szCs w:val="24"/>
        </w:rPr>
      </w:pPr>
      <w:r>
        <w:rPr>
          <w:rFonts w:hint="eastAsia" w:ascii="黑体" w:hAnsi="黑体" w:eastAsia="黑体" w:cs="黑体"/>
          <w:b w:val="0"/>
          <w:bCs/>
          <w:sz w:val="24"/>
          <w:szCs w:val="24"/>
        </w:rPr>
        <w:t xml:space="preserve">  总</w:t>
      </w:r>
      <w:r>
        <w:rPr>
          <w:rFonts w:hint="eastAsia" w:ascii="黑体" w:hAnsi="黑体" w:eastAsia="黑体" w:cs="黑体"/>
          <w:b w:val="0"/>
          <w:bCs/>
          <w:sz w:val="24"/>
          <w:szCs w:val="24"/>
          <w:lang w:val="en-US" w:eastAsia="zh-CN"/>
        </w:rPr>
        <w:t xml:space="preserve">  </w:t>
      </w:r>
      <w:r>
        <w:rPr>
          <w:rFonts w:hint="eastAsia" w:ascii="黑体" w:hAnsi="黑体" w:eastAsia="黑体" w:cs="黑体"/>
          <w:b w:val="0"/>
          <w:bCs/>
          <w:sz w:val="24"/>
          <w:szCs w:val="24"/>
        </w:rPr>
        <w:t>则</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第一条</w:t>
      </w:r>
      <w:r>
        <w:rPr>
          <w:rFonts w:hint="eastAsia" w:ascii="仿宋" w:hAnsi="仿宋" w:eastAsia="仿宋"/>
          <w:color w:val="auto"/>
          <w:sz w:val="24"/>
          <w:szCs w:val="24"/>
        </w:rPr>
        <w:t xml:space="preserve">  [制定目的与依据]</w:t>
      </w:r>
      <w:r>
        <w:rPr>
          <w:rFonts w:hint="eastAsia" w:ascii="仿宋" w:hAnsi="仿宋" w:eastAsia="仿宋"/>
          <w:color w:val="auto"/>
          <w:sz w:val="24"/>
          <w:szCs w:val="24"/>
          <w:lang w:eastAsia="zh-CN"/>
        </w:rPr>
        <w:t>为适应新时代教育发展需要，贯彻国家教育方针，推进依法治校、</w:t>
      </w:r>
      <w:r>
        <w:rPr>
          <w:rFonts w:hint="eastAsia" w:ascii="仿宋" w:hAnsi="仿宋" w:eastAsia="仿宋"/>
          <w:color w:val="auto"/>
          <w:sz w:val="24"/>
          <w:szCs w:val="24"/>
        </w:rPr>
        <w:t>以德立校</w:t>
      </w:r>
      <w:r>
        <w:rPr>
          <w:rFonts w:hint="eastAsia" w:ascii="仿宋" w:hAnsi="仿宋" w:eastAsia="仿宋"/>
          <w:color w:val="auto"/>
          <w:sz w:val="24"/>
          <w:szCs w:val="24"/>
          <w:lang w:eastAsia="zh-CN"/>
        </w:rPr>
        <w:t>，维护学校、教职工、学生合法权益，深化教育改革，全面提高教育质量，根据《中华人民共和国教育法》、</w:t>
      </w:r>
      <w:r>
        <w:rPr>
          <w:rFonts w:hint="eastAsia" w:ascii="仿宋" w:hAnsi="仿宋" w:eastAsia="仿宋"/>
          <w:color w:val="auto"/>
          <w:sz w:val="24"/>
          <w:szCs w:val="24"/>
        </w:rPr>
        <w:t>《中华人民共和国义务教育法》、《中华人民共和国教师法》、《中华人民共和国未成年人保护法》</w:t>
      </w:r>
      <w:r>
        <w:rPr>
          <w:rFonts w:hint="eastAsia" w:ascii="仿宋_GB2312" w:hAnsi="仿宋_GB2312" w:eastAsia="仿宋_GB2312" w:cs="仿宋_GB2312"/>
          <w:color w:val="auto"/>
          <w:sz w:val="24"/>
          <w:szCs w:val="24"/>
        </w:rPr>
        <w:t>教育部《全面推进依法治校实施纲要》、《新疆维吾尔自治区中小学校章程管理办法（试行）》等法律法规与规定，制定本章程</w:t>
      </w:r>
      <w:r>
        <w:rPr>
          <w:rFonts w:hint="eastAsia" w:ascii="仿宋" w:hAnsi="仿宋" w:eastAsia="仿宋"/>
          <w:color w:val="auto"/>
          <w:sz w:val="24"/>
          <w:szCs w:val="24"/>
        </w:rPr>
        <w:t>等法律法规，结合</w:t>
      </w:r>
      <w:r>
        <w:rPr>
          <w:rFonts w:hint="eastAsia" w:ascii="仿宋" w:hAnsi="仿宋" w:eastAsia="仿宋"/>
          <w:color w:val="auto"/>
          <w:sz w:val="24"/>
          <w:szCs w:val="24"/>
          <w:lang w:eastAsia="zh-CN"/>
        </w:rPr>
        <w:t>单位实际</w:t>
      </w:r>
      <w:r>
        <w:rPr>
          <w:rFonts w:hint="eastAsia" w:ascii="仿宋" w:hAnsi="仿宋" w:eastAsia="仿宋"/>
          <w:color w:val="auto"/>
          <w:sz w:val="24"/>
          <w:szCs w:val="24"/>
        </w:rPr>
        <w:t>，制定本章程。</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第二条</w:t>
      </w:r>
      <w:r>
        <w:rPr>
          <w:rFonts w:hint="eastAsia" w:ascii="仿宋" w:hAnsi="仿宋" w:eastAsia="仿宋"/>
          <w:color w:val="auto"/>
          <w:sz w:val="24"/>
          <w:szCs w:val="24"/>
        </w:rPr>
        <w:t xml:space="preserve">  [学校性质]本校全称为伊宁市第四小学，是一所全日制小学，隶属于伊宁市教育局。本校经登记批准，是具有法人资格的办学机构。</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s="黑体"/>
          <w:color w:val="auto"/>
          <w:sz w:val="24"/>
          <w:szCs w:val="24"/>
        </w:rPr>
        <w:t>第</w:t>
      </w:r>
      <w:r>
        <w:rPr>
          <w:rFonts w:hint="eastAsia" w:ascii="黑体" w:hAnsi="黑体" w:eastAsia="黑体" w:cs="黑体"/>
          <w:color w:val="auto"/>
          <w:sz w:val="24"/>
          <w:szCs w:val="24"/>
          <w:lang w:val="en-US" w:eastAsia="zh-CN"/>
        </w:rPr>
        <w:t>三</w:t>
      </w:r>
      <w:r>
        <w:rPr>
          <w:rFonts w:hint="eastAsia" w:ascii="黑体" w:hAnsi="黑体" w:eastAsia="黑体" w:cs="黑体"/>
          <w:color w:val="auto"/>
          <w:sz w:val="24"/>
          <w:szCs w:val="24"/>
        </w:rPr>
        <w:t>条</w:t>
      </w:r>
      <w:r>
        <w:rPr>
          <w:rFonts w:hint="eastAsia" w:ascii="仿宋" w:hAnsi="仿宋" w:eastAsia="仿宋"/>
          <w:color w:val="auto"/>
          <w:sz w:val="24"/>
          <w:szCs w:val="24"/>
        </w:rPr>
        <w:t xml:space="preserve">  </w:t>
      </w:r>
      <w:r>
        <w:rPr>
          <w:rFonts w:hint="eastAsia" w:ascii="仿宋" w:hAnsi="仿宋" w:eastAsia="仿宋"/>
          <w:color w:val="auto"/>
          <w:sz w:val="24"/>
          <w:szCs w:val="24"/>
          <w:lang w:val="en-US" w:eastAsia="zh-CN"/>
        </w:rPr>
        <w:t>[</w:t>
      </w:r>
      <w:r>
        <w:rPr>
          <w:rFonts w:hint="eastAsia" w:ascii="仿宋_GB2312" w:hAnsi="宋体" w:eastAsia="仿宋_GB2312"/>
          <w:color w:val="auto"/>
          <w:sz w:val="24"/>
          <w:szCs w:val="24"/>
        </w:rPr>
        <w:t>学校全称</w:t>
      </w:r>
      <w:r>
        <w:rPr>
          <w:rFonts w:hint="eastAsia" w:ascii="仿宋_GB2312" w:hAnsi="宋体" w:eastAsia="仿宋_GB2312"/>
          <w:color w:val="auto"/>
          <w:sz w:val="24"/>
          <w:szCs w:val="24"/>
          <w:lang w:eastAsia="zh-CN"/>
        </w:rPr>
        <w:t>及地址</w:t>
      </w:r>
      <w:r>
        <w:rPr>
          <w:rFonts w:hint="eastAsia" w:ascii="仿宋_GB2312" w:hAnsi="宋体" w:eastAsia="仿宋_GB2312"/>
          <w:color w:val="auto"/>
          <w:sz w:val="24"/>
          <w:szCs w:val="24"/>
          <w:lang w:val="en-US" w:eastAsia="zh-CN"/>
        </w:rPr>
        <w:t>]</w:t>
      </w:r>
      <w:r>
        <w:rPr>
          <w:rFonts w:hint="eastAsia" w:ascii="仿宋" w:hAnsi="仿宋" w:eastAsia="仿宋"/>
          <w:snapToGrid w:val="0"/>
          <w:color w:val="auto"/>
          <w:kern w:val="0"/>
          <w:sz w:val="24"/>
          <w:szCs w:val="24"/>
        </w:rPr>
        <w:t>学校全称为伊宁市第四小学，</w:t>
      </w:r>
      <w:r>
        <w:rPr>
          <w:rFonts w:hint="eastAsia" w:ascii="仿宋" w:hAnsi="仿宋" w:eastAsia="仿宋"/>
          <w:snapToGrid w:val="0"/>
          <w:color w:val="auto"/>
          <w:kern w:val="0"/>
          <w:sz w:val="24"/>
          <w:szCs w:val="24"/>
          <w:u w:val="single"/>
        </w:rPr>
        <w:t xml:space="preserve"> </w:t>
      </w:r>
      <w:r>
        <w:rPr>
          <w:rFonts w:hint="eastAsia" w:ascii="仿宋" w:hAnsi="仿宋" w:eastAsia="仿宋"/>
          <w:snapToGrid w:val="0"/>
          <w:color w:val="auto"/>
          <w:kern w:val="0"/>
          <w:sz w:val="24"/>
          <w:szCs w:val="24"/>
        </w:rPr>
        <w:t>（英文名称为YiNing No.4 Primary School),</w:t>
      </w:r>
      <w:r>
        <w:rPr>
          <w:rFonts w:hint="eastAsia" w:ascii="仿宋" w:hAnsi="仿宋" w:eastAsia="仿宋"/>
          <w:color w:val="auto"/>
          <w:sz w:val="24"/>
          <w:szCs w:val="24"/>
        </w:rPr>
        <w:t>校址</w:t>
      </w:r>
      <w:r>
        <w:rPr>
          <w:rFonts w:hint="eastAsia" w:ascii="仿宋" w:hAnsi="仿宋" w:eastAsia="仿宋"/>
          <w:color w:val="auto"/>
          <w:sz w:val="24"/>
          <w:szCs w:val="24"/>
          <w:lang w:eastAsia="zh-CN"/>
        </w:rPr>
        <w:t>：</w:t>
      </w:r>
      <w:r>
        <w:rPr>
          <w:rFonts w:hint="eastAsia" w:ascii="仿宋" w:hAnsi="仿宋" w:eastAsia="仿宋"/>
          <w:color w:val="auto"/>
          <w:sz w:val="24"/>
          <w:szCs w:val="24"/>
        </w:rPr>
        <w:t>伊宁市解放南路57号。邮政码</w:t>
      </w:r>
      <w:r>
        <w:rPr>
          <w:rFonts w:hint="eastAsia" w:ascii="仿宋" w:hAnsi="仿宋" w:eastAsia="仿宋"/>
          <w:color w:val="auto"/>
          <w:sz w:val="24"/>
          <w:szCs w:val="24"/>
          <w:lang w:eastAsia="zh-CN"/>
        </w:rPr>
        <w:t>：</w:t>
      </w:r>
      <w:r>
        <w:rPr>
          <w:rFonts w:hint="eastAsia" w:ascii="仿宋" w:hAnsi="仿宋" w:eastAsia="仿宋"/>
          <w:color w:val="auto"/>
          <w:sz w:val="24"/>
          <w:szCs w:val="24"/>
        </w:rPr>
        <w:t>835000。</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四</w:t>
      </w:r>
      <w:r>
        <w:rPr>
          <w:rFonts w:hint="eastAsia" w:ascii="黑体" w:hAnsi="黑体" w:eastAsia="黑体"/>
          <w:color w:val="auto"/>
          <w:sz w:val="24"/>
          <w:szCs w:val="24"/>
        </w:rPr>
        <w:t>条</w:t>
      </w:r>
      <w:r>
        <w:rPr>
          <w:rFonts w:hint="eastAsia" w:ascii="仿宋" w:hAnsi="仿宋" w:eastAsia="仿宋"/>
          <w:color w:val="auto"/>
          <w:sz w:val="24"/>
          <w:szCs w:val="24"/>
        </w:rPr>
        <w:t xml:space="preserve">  [</w:t>
      </w:r>
      <w:r>
        <w:rPr>
          <w:rFonts w:hint="eastAsia" w:ascii="仿宋" w:hAnsi="仿宋" w:eastAsia="仿宋"/>
          <w:color w:val="auto"/>
          <w:sz w:val="24"/>
          <w:szCs w:val="24"/>
          <w:lang w:eastAsia="zh-CN"/>
        </w:rPr>
        <w:t>办学宗旨和任务</w:t>
      </w:r>
      <w:r>
        <w:rPr>
          <w:rFonts w:hint="eastAsia" w:ascii="仿宋" w:hAnsi="仿宋" w:eastAsia="仿宋"/>
          <w:color w:val="auto"/>
          <w:sz w:val="24"/>
          <w:szCs w:val="24"/>
        </w:rPr>
        <w:t>]全面贯彻党的教育方针，坚持巩固和发展新时代中国特色社会主义</w:t>
      </w:r>
      <w:r>
        <w:rPr>
          <w:rFonts w:hint="eastAsia" w:ascii="仿宋" w:hAnsi="仿宋" w:eastAsia="仿宋"/>
          <w:color w:val="auto"/>
          <w:sz w:val="24"/>
          <w:szCs w:val="24"/>
          <w:lang w:val="en-US" w:eastAsia="zh-CN"/>
        </w:rPr>
        <w:t>的</w:t>
      </w:r>
      <w:r>
        <w:rPr>
          <w:rFonts w:hint="eastAsia" w:ascii="仿宋" w:hAnsi="仿宋" w:eastAsia="仿宋"/>
          <w:color w:val="auto"/>
          <w:sz w:val="24"/>
          <w:szCs w:val="24"/>
        </w:rPr>
        <w:t>教育</w:t>
      </w:r>
      <w:r>
        <w:rPr>
          <w:rFonts w:hint="eastAsia" w:ascii="仿宋" w:hAnsi="仿宋" w:eastAsia="仿宋"/>
          <w:color w:val="auto"/>
          <w:sz w:val="24"/>
          <w:szCs w:val="24"/>
          <w:lang w:val="en-US" w:eastAsia="zh-CN"/>
        </w:rPr>
        <w:t>方向</w:t>
      </w:r>
      <w:r>
        <w:rPr>
          <w:rFonts w:hint="eastAsia" w:ascii="仿宋" w:hAnsi="仿宋" w:eastAsia="仿宋"/>
          <w:color w:val="auto"/>
          <w:sz w:val="24"/>
          <w:szCs w:val="24"/>
        </w:rPr>
        <w:t>，落实立德树人根本任务，发展素质教育，培育和践行社会主义核心价值观，培养德智体美全面发展的社会主义建设者和接班人</w:t>
      </w:r>
      <w:r>
        <w:rPr>
          <w:rFonts w:hint="eastAsia" w:ascii="仿宋" w:hAnsi="仿宋" w:eastAsia="仿宋"/>
          <w:color w:val="auto"/>
          <w:sz w:val="24"/>
          <w:szCs w:val="24"/>
          <w:lang w:eastAsia="zh-CN"/>
        </w:rPr>
        <w:t>，以</w:t>
      </w:r>
      <w:r>
        <w:rPr>
          <w:rFonts w:hint="eastAsia" w:ascii="仿宋_GB2312" w:hAnsi="仿宋_GB2312" w:eastAsia="仿宋_GB2312" w:cs="仿宋_GB2312"/>
          <w:color w:val="auto"/>
          <w:sz w:val="24"/>
          <w:szCs w:val="24"/>
        </w:rPr>
        <w:t>兴国学教育，育礼仪之花，继承和发扬中华美德的出发点和立足点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"以礼兴校，以德育人"</w:t>
      </w:r>
      <w:r>
        <w:rPr>
          <w:rFonts w:hint="eastAsia" w:ascii="仿宋" w:hAnsi="仿宋" w:eastAsia="仿宋"/>
          <w:color w:val="auto"/>
          <w:sz w:val="24"/>
          <w:szCs w:val="24"/>
        </w:rPr>
        <w:t>。</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lang w:eastAsia="zh-CN"/>
        </w:rPr>
      </w:pPr>
      <w:r>
        <w:rPr>
          <w:rFonts w:hint="eastAsia" w:ascii="仿宋" w:hAnsi="仿宋" w:eastAsia="仿宋"/>
          <w:color w:val="auto"/>
          <w:sz w:val="24"/>
          <w:szCs w:val="24"/>
        </w:rPr>
        <w:t>办学理念</w:t>
      </w:r>
      <w:r>
        <w:rPr>
          <w:rFonts w:hint="eastAsia" w:ascii="仿宋" w:hAnsi="仿宋" w:eastAsia="仿宋"/>
          <w:color w:val="auto"/>
          <w:sz w:val="24"/>
          <w:szCs w:val="24"/>
          <w:lang w:eastAsia="zh-CN"/>
        </w:rPr>
        <w:t>：</w:t>
      </w:r>
      <w:r>
        <w:rPr>
          <w:rFonts w:hint="eastAsia" w:ascii="仿宋_GB2312" w:hAnsi="仿宋_GB2312" w:eastAsia="仿宋_GB2312" w:cs="仿宋_GB2312"/>
          <w:color w:val="auto"/>
          <w:sz w:val="24"/>
          <w:szCs w:val="24"/>
        </w:rPr>
        <w:t>知书达礼、文化传承</w:t>
      </w:r>
      <w:r>
        <w:rPr>
          <w:rFonts w:hint="eastAsia" w:ascii="仿宋" w:hAnsi="仿宋" w:eastAsia="仿宋"/>
          <w:color w:val="auto"/>
          <w:sz w:val="24"/>
          <w:szCs w:val="24"/>
          <w:lang w:eastAsia="zh-CN"/>
        </w:rPr>
        <w:t>。</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仿宋" w:hAnsi="仿宋" w:eastAsia="仿宋"/>
          <w:color w:val="auto"/>
          <w:sz w:val="24"/>
          <w:szCs w:val="24"/>
        </w:rPr>
        <w:t>办学目标</w:t>
      </w:r>
      <w:r>
        <w:rPr>
          <w:rFonts w:hint="eastAsia" w:ascii="仿宋" w:hAnsi="仿宋" w:eastAsia="仿宋"/>
          <w:color w:val="auto"/>
          <w:sz w:val="24"/>
          <w:szCs w:val="24"/>
          <w:lang w:eastAsia="zh-CN"/>
        </w:rPr>
        <w:t>：</w:t>
      </w:r>
      <w:r>
        <w:rPr>
          <w:rFonts w:hint="eastAsia" w:ascii="仿宋" w:hAnsi="仿宋" w:eastAsia="仿宋"/>
          <w:color w:val="auto"/>
          <w:sz w:val="24"/>
          <w:szCs w:val="24"/>
        </w:rPr>
        <w:t>和谐发展</w:t>
      </w:r>
      <w:r>
        <w:rPr>
          <w:rFonts w:hint="eastAsia" w:ascii="仿宋" w:hAnsi="仿宋" w:eastAsia="仿宋"/>
          <w:color w:val="auto"/>
          <w:sz w:val="24"/>
          <w:szCs w:val="24"/>
          <w:lang w:eastAsia="zh-CN"/>
        </w:rPr>
        <w:t>，让每个孩子</w:t>
      </w:r>
      <w:r>
        <w:rPr>
          <w:rFonts w:hint="eastAsia" w:ascii="仿宋_GB2312" w:hAnsi="仿宋_GB2312" w:eastAsia="仿宋_GB2312" w:cs="仿宋_GB2312"/>
          <w:color w:val="auto"/>
          <w:sz w:val="24"/>
          <w:szCs w:val="24"/>
        </w:rPr>
        <w:t>知礼、明礼、守礼</w:t>
      </w:r>
      <w:r>
        <w:rPr>
          <w:rFonts w:hint="eastAsia" w:ascii="仿宋_GB2312" w:hAnsi="仿宋_GB2312" w:eastAsia="仿宋_GB2312" w:cs="仿宋_GB2312"/>
          <w:color w:val="auto"/>
          <w:sz w:val="24"/>
          <w:szCs w:val="24"/>
          <w:lang w:eastAsia="zh-CN"/>
        </w:rPr>
        <w:t>，</w:t>
      </w:r>
      <w:r>
        <w:rPr>
          <w:rFonts w:hint="eastAsia" w:ascii="仿宋" w:hAnsi="仿宋" w:eastAsia="仿宋"/>
          <w:color w:val="auto"/>
          <w:sz w:val="24"/>
          <w:szCs w:val="24"/>
        </w:rPr>
        <w:t>为走向成功奠基。</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五</w:t>
      </w:r>
      <w:r>
        <w:rPr>
          <w:rFonts w:hint="eastAsia" w:ascii="黑体" w:hAnsi="黑体" w:eastAsia="黑体"/>
          <w:color w:val="auto"/>
          <w:sz w:val="24"/>
          <w:szCs w:val="24"/>
        </w:rPr>
        <w:t xml:space="preserve">条 </w:t>
      </w:r>
      <w:r>
        <w:rPr>
          <w:rFonts w:hint="eastAsia" w:ascii="仿宋" w:hAnsi="仿宋" w:eastAsia="仿宋"/>
          <w:color w:val="auto"/>
          <w:sz w:val="24"/>
          <w:szCs w:val="24"/>
        </w:rPr>
        <w:t xml:space="preserve"> </w:t>
      </w:r>
      <w:r>
        <w:rPr>
          <w:rFonts w:hint="eastAsia" w:ascii="仿宋" w:hAnsi="仿宋" w:eastAsia="仿宋"/>
          <w:color w:val="auto"/>
          <w:sz w:val="24"/>
          <w:szCs w:val="24"/>
          <w:lang w:val="en-US" w:eastAsia="zh-CN"/>
        </w:rPr>
        <w:t>[办学</w:t>
      </w:r>
      <w:r>
        <w:rPr>
          <w:rFonts w:hint="eastAsia" w:ascii="仿宋_GB2312" w:hAnsi="宋体" w:eastAsia="仿宋_GB2312"/>
          <w:color w:val="auto"/>
          <w:sz w:val="24"/>
          <w:szCs w:val="24"/>
          <w:lang w:val="en-US" w:eastAsia="zh-CN"/>
        </w:rPr>
        <w:t>定位]</w:t>
      </w:r>
      <w:r>
        <w:rPr>
          <w:rFonts w:hint="eastAsia" w:ascii="仿宋" w:hAnsi="仿宋" w:eastAsia="仿宋"/>
          <w:color w:val="auto"/>
          <w:sz w:val="24"/>
          <w:szCs w:val="24"/>
        </w:rPr>
        <w:t>建成设施完善、管理规范、师资一流的教学质量合格校。</w:t>
      </w:r>
      <w:r>
        <w:rPr>
          <w:rFonts w:hint="eastAsia" w:ascii="仿宋" w:hAnsi="仿宋" w:eastAsia="仿宋"/>
          <w:color w:val="auto"/>
          <w:sz w:val="24"/>
          <w:szCs w:val="24"/>
          <w:lang w:val="en-US" w:eastAsia="zh-CN"/>
        </w:rPr>
        <w:t>健全知书达礼、立德立校的文化特色校。</w:t>
      </w:r>
      <w:r>
        <w:rPr>
          <w:rFonts w:hint="eastAsia" w:ascii="仿宋" w:hAnsi="仿宋" w:eastAsia="仿宋"/>
          <w:color w:val="auto"/>
          <w:sz w:val="24"/>
          <w:szCs w:val="24"/>
        </w:rPr>
        <w:t>五年内稳定规模，教学质量稳步提高，</w:t>
      </w:r>
      <w:r>
        <w:rPr>
          <w:rFonts w:hint="eastAsia" w:ascii="仿宋" w:hAnsi="仿宋" w:eastAsia="仿宋"/>
          <w:color w:val="auto"/>
          <w:sz w:val="24"/>
          <w:szCs w:val="24"/>
          <w:lang w:val="en-US" w:eastAsia="zh-CN"/>
        </w:rPr>
        <w:t>文化特色逐渐鲜明</w:t>
      </w:r>
      <w:r>
        <w:rPr>
          <w:rFonts w:hint="eastAsia" w:ascii="仿宋" w:hAnsi="仿宋" w:eastAsia="仿宋"/>
          <w:color w:val="auto"/>
          <w:sz w:val="24"/>
          <w:szCs w:val="24"/>
        </w:rPr>
        <w:t>，树立良好的学校形象。</w:t>
      </w:r>
    </w:p>
    <w:p>
      <w:pPr>
        <w:keepNext w:val="0"/>
        <w:keepLines w:val="0"/>
        <w:pageBreakBefore w:val="0"/>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宋体" w:eastAsia="仿宋_GB2312"/>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六</w:t>
      </w:r>
      <w:r>
        <w:rPr>
          <w:rFonts w:hint="eastAsia" w:ascii="黑体" w:hAnsi="黑体" w:eastAsia="黑体"/>
          <w:color w:val="auto"/>
          <w:sz w:val="24"/>
          <w:szCs w:val="24"/>
        </w:rPr>
        <w:t>条</w:t>
      </w:r>
      <w:r>
        <w:rPr>
          <w:rFonts w:hint="eastAsia" w:ascii="仿宋" w:hAnsi="仿宋" w:eastAsia="仿宋"/>
          <w:color w:val="auto"/>
          <w:sz w:val="24"/>
          <w:szCs w:val="24"/>
        </w:rPr>
        <w:t xml:space="preserve"> [文化和办学特色]</w:t>
      </w:r>
      <w:r>
        <w:rPr>
          <w:rFonts w:hint="eastAsia" w:ascii="仿宋_GB2312" w:hAnsi="宋体" w:eastAsia="仿宋_GB2312"/>
          <w:color w:val="auto"/>
          <w:sz w:val="24"/>
          <w:szCs w:val="24"/>
        </w:rPr>
        <w:t>学校以</w:t>
      </w:r>
      <w:r>
        <w:rPr>
          <w:rFonts w:hint="eastAsia" w:ascii="仿宋_GB2312" w:hAnsi="仿宋_GB2312" w:eastAsia="仿宋_GB2312" w:cs="仿宋_GB2312"/>
          <w:color w:val="auto"/>
          <w:sz w:val="24"/>
          <w:szCs w:val="24"/>
        </w:rPr>
        <w:t>“知礼 懂礼 悟礼 乐礼”</w:t>
      </w:r>
      <w:r>
        <w:rPr>
          <w:rFonts w:hint="eastAsia" w:ascii="仿宋_GB2312" w:hAnsi="宋体" w:eastAsia="仿宋_GB2312"/>
          <w:color w:val="auto"/>
          <w:sz w:val="24"/>
          <w:szCs w:val="24"/>
        </w:rPr>
        <w:t>为校训，</w:t>
      </w:r>
      <w:r>
        <w:rPr>
          <w:rFonts w:hint="eastAsia" w:ascii="仿宋_GB2312" w:hAnsi="仿宋_GB2312" w:eastAsia="仿宋_GB2312" w:cs="仿宋_GB2312"/>
          <w:color w:val="auto"/>
          <w:sz w:val="24"/>
          <w:szCs w:val="24"/>
        </w:rPr>
        <w:t>“导德齐礼 博文约礼”</w:t>
      </w:r>
      <w:r>
        <w:rPr>
          <w:rFonts w:hint="eastAsia" w:ascii="仿宋_GB2312" w:hAnsi="宋体" w:eastAsia="仿宋_GB2312"/>
          <w:color w:val="auto"/>
          <w:sz w:val="24"/>
          <w:szCs w:val="24"/>
        </w:rPr>
        <w:t>为教风，</w:t>
      </w:r>
      <w:r>
        <w:rPr>
          <w:rFonts w:hint="eastAsia" w:ascii="仿宋_GB2312" w:hAnsi="仿宋_GB2312" w:eastAsia="仿宋_GB2312" w:cs="仿宋_GB2312"/>
          <w:color w:val="auto"/>
          <w:sz w:val="24"/>
          <w:szCs w:val="24"/>
        </w:rPr>
        <w:t>“尚礼乐学 勤思敏行”</w:t>
      </w:r>
      <w:r>
        <w:rPr>
          <w:rFonts w:hint="eastAsia" w:ascii="仿宋_GB2312" w:hAnsi="宋体" w:eastAsia="仿宋_GB2312"/>
          <w:color w:val="auto"/>
          <w:sz w:val="24"/>
          <w:szCs w:val="24"/>
        </w:rPr>
        <w:t>为学风，</w:t>
      </w:r>
    </w:p>
    <w:p>
      <w:pPr>
        <w:keepNext w:val="0"/>
        <w:keepLines w:val="0"/>
        <w:pageBreakBefore w:val="0"/>
        <w:kinsoku/>
        <w:wordWrap/>
        <w:overflowPunct/>
        <w:topLinePunct w:val="0"/>
        <w:autoSpaceDE/>
        <w:autoSpaceDN/>
        <w:bidi w:val="0"/>
        <w:adjustRightInd w:val="0"/>
        <w:snapToGrid w:val="0"/>
        <w:spacing w:line="376" w:lineRule="exact"/>
        <w:ind w:firstLine="607" w:firstLineChars="253"/>
        <w:jc w:val="left"/>
        <w:textAlignment w:val="auto"/>
        <w:rPr>
          <w:rFonts w:hint="eastAsia" w:ascii="仿宋" w:hAnsi="仿宋" w:eastAsia="仿宋"/>
          <w:color w:val="auto"/>
          <w:sz w:val="24"/>
          <w:szCs w:val="24"/>
        </w:rPr>
      </w:pPr>
      <w:r>
        <w:rPr>
          <w:rFonts w:hint="eastAsia" w:ascii="仿宋_GB2312" w:hAnsi="宋体" w:eastAsia="仿宋_GB2312"/>
          <w:color w:val="auto"/>
          <w:sz w:val="24"/>
          <w:szCs w:val="24"/>
        </w:rPr>
        <w:t>办学特色：</w:t>
      </w:r>
      <w:r>
        <w:rPr>
          <w:rFonts w:hint="eastAsia" w:ascii="仿宋_GB2312" w:hAnsi="宋体" w:eastAsia="仿宋_GB2312"/>
          <w:color w:val="auto"/>
          <w:sz w:val="24"/>
          <w:szCs w:val="24"/>
          <w:lang w:eastAsia="zh-CN"/>
        </w:rPr>
        <w:t>“</w:t>
      </w:r>
      <w:r>
        <w:rPr>
          <w:rFonts w:hint="eastAsia" w:ascii="仿宋_GB2312" w:hAnsi="仿宋_GB2312" w:eastAsia="仿宋_GB2312" w:cs="仿宋_GB2312"/>
          <w:color w:val="auto"/>
          <w:sz w:val="24"/>
          <w:szCs w:val="24"/>
        </w:rPr>
        <w:t>礼行天下 德行四方”</w:t>
      </w:r>
    </w:p>
    <w:p>
      <w:pPr>
        <w:keepNext w:val="0"/>
        <w:keepLines w:val="0"/>
        <w:pageBreakBefore w:val="0"/>
        <w:numPr>
          <w:ilvl w:val="0"/>
          <w:numId w:val="0"/>
        </w:numPr>
        <w:kinsoku/>
        <w:wordWrap/>
        <w:overflowPunct/>
        <w:topLinePunct w:val="0"/>
        <w:autoSpaceDE/>
        <w:autoSpaceDN/>
        <w:bidi w:val="0"/>
        <w:adjustRightInd w:val="0"/>
        <w:snapToGrid w:val="0"/>
        <w:spacing w:line="376" w:lineRule="exact"/>
        <w:jc w:val="center"/>
        <w:textAlignment w:val="auto"/>
        <w:rPr>
          <w:rFonts w:hint="eastAsia" w:ascii="黑体" w:hAnsi="黑体" w:eastAsia="黑体" w:cs="黑体"/>
          <w:b w:val="0"/>
          <w:bCs w:val="0"/>
          <w:color w:val="auto"/>
          <w:sz w:val="24"/>
          <w:szCs w:val="24"/>
          <w:lang w:eastAsia="zh-CN"/>
        </w:rPr>
      </w:pPr>
    </w:p>
    <w:p>
      <w:pPr>
        <w:keepNext w:val="0"/>
        <w:keepLines w:val="0"/>
        <w:pageBreakBefore w:val="0"/>
        <w:numPr>
          <w:ilvl w:val="0"/>
          <w:numId w:val="0"/>
        </w:numPr>
        <w:kinsoku/>
        <w:wordWrap/>
        <w:overflowPunct/>
        <w:topLinePunct w:val="0"/>
        <w:autoSpaceDE/>
        <w:autoSpaceDN/>
        <w:bidi w:val="0"/>
        <w:adjustRightInd w:val="0"/>
        <w:snapToGrid w:val="0"/>
        <w:spacing w:line="376" w:lineRule="exact"/>
        <w:jc w:val="center"/>
        <w:textAlignment w:val="auto"/>
        <w:rPr>
          <w:rFonts w:hint="eastAsia" w:ascii="黑体" w:hAnsi="黑体" w:eastAsia="黑体" w:cs="黑体"/>
          <w:b w:val="0"/>
          <w:bCs w:val="0"/>
          <w:color w:val="auto"/>
          <w:sz w:val="24"/>
          <w:szCs w:val="24"/>
          <w:lang w:eastAsia="zh-CN"/>
        </w:rPr>
      </w:pPr>
      <w:r>
        <w:rPr>
          <w:rFonts w:hint="eastAsia" w:ascii="黑体" w:hAnsi="黑体" w:eastAsia="黑体" w:cs="黑体"/>
          <w:b w:val="0"/>
          <w:bCs w:val="0"/>
          <w:color w:val="auto"/>
          <w:sz w:val="24"/>
          <w:szCs w:val="24"/>
          <w:lang w:eastAsia="zh-CN"/>
        </w:rPr>
        <w:t>第二章</w:t>
      </w:r>
      <w:r>
        <w:rPr>
          <w:rFonts w:hint="eastAsia" w:ascii="黑体" w:hAnsi="黑体" w:eastAsia="黑体" w:cs="黑体"/>
          <w:b w:val="0"/>
          <w:bCs w:val="0"/>
          <w:color w:val="auto"/>
          <w:sz w:val="24"/>
          <w:szCs w:val="24"/>
          <w:lang w:val="en-US" w:eastAsia="zh-CN"/>
        </w:rPr>
        <w:t xml:space="preserve"> </w:t>
      </w:r>
      <w:r>
        <w:rPr>
          <w:rFonts w:hint="eastAsia" w:ascii="黑体" w:hAnsi="黑体" w:eastAsia="黑体" w:cs="黑体"/>
          <w:b w:val="0"/>
          <w:bCs w:val="0"/>
          <w:color w:val="auto"/>
          <w:sz w:val="24"/>
          <w:szCs w:val="24"/>
        </w:rPr>
        <w:t>组织结构和</w:t>
      </w:r>
      <w:r>
        <w:rPr>
          <w:rFonts w:hint="eastAsia" w:ascii="黑体" w:hAnsi="黑体" w:eastAsia="黑体" w:cs="黑体"/>
          <w:b w:val="0"/>
          <w:bCs w:val="0"/>
          <w:color w:val="auto"/>
          <w:sz w:val="24"/>
          <w:szCs w:val="24"/>
          <w:lang w:eastAsia="zh-CN"/>
        </w:rPr>
        <w:t>决策机制</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七</w:t>
      </w:r>
      <w:r>
        <w:rPr>
          <w:rFonts w:hint="eastAsia" w:ascii="黑体" w:hAnsi="黑体" w:eastAsia="黑体" w:cs="黑体"/>
          <w:b w:val="0"/>
          <w:bCs w:val="0"/>
          <w:color w:val="auto"/>
          <w:sz w:val="24"/>
          <w:szCs w:val="24"/>
        </w:rPr>
        <w:t>条</w:t>
      </w:r>
      <w:r>
        <w:rPr>
          <w:rFonts w:hint="eastAsia" w:ascii="黑体" w:hAnsi="黑体" w:eastAsia="黑体" w:cs="黑体"/>
          <w:b w:val="0"/>
          <w:bCs w:val="0"/>
          <w:color w:val="auto"/>
          <w:sz w:val="24"/>
          <w:szCs w:val="24"/>
          <w:lang w:val="en-US" w:eastAsia="zh-CN"/>
        </w:rPr>
        <w:t xml:space="preserve">  </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领导体制</w:t>
      </w:r>
      <w:r>
        <w:rPr>
          <w:rFonts w:hint="eastAsia" w:ascii="仿宋" w:hAnsi="仿宋" w:eastAsia="仿宋" w:cs="仿宋"/>
          <w:b w:val="0"/>
          <w:bCs w:val="0"/>
          <w:color w:val="auto"/>
          <w:sz w:val="24"/>
          <w:szCs w:val="24"/>
          <w:lang w:val="en-US" w:eastAsia="zh-CN"/>
        </w:rPr>
        <w:t>]</w:t>
      </w:r>
      <w:r>
        <w:rPr>
          <w:rFonts w:hint="eastAsia" w:ascii="仿宋_GB2312" w:hAnsi="仿宋_GB2312" w:eastAsia="仿宋_GB2312" w:cs="仿宋_GB2312"/>
          <w:color w:val="auto"/>
          <w:sz w:val="24"/>
          <w:szCs w:val="24"/>
        </w:rPr>
        <w:t xml:space="preserve"> 学校实行中国共产党伊宁市第</w:t>
      </w:r>
      <w:r>
        <w:rPr>
          <w:rFonts w:hint="eastAsia" w:ascii="仿宋_GB2312" w:hAnsi="仿宋_GB2312" w:eastAsia="仿宋_GB2312" w:cs="仿宋_GB2312"/>
          <w:color w:val="auto"/>
          <w:sz w:val="24"/>
          <w:szCs w:val="24"/>
          <w:lang w:eastAsia="zh-CN"/>
        </w:rPr>
        <w:t>四</w:t>
      </w:r>
      <w:r>
        <w:rPr>
          <w:rFonts w:hint="eastAsia" w:ascii="仿宋_GB2312" w:hAnsi="仿宋_GB2312" w:eastAsia="仿宋_GB2312" w:cs="仿宋_GB2312"/>
          <w:color w:val="auto"/>
          <w:sz w:val="24"/>
          <w:szCs w:val="24"/>
        </w:rPr>
        <w:t xml:space="preserve">小学党支部领导下的校长负责制，教师聘任制，岗位责任制，考核奖惩制，依法治校责任制。  </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八</w:t>
      </w:r>
      <w:r>
        <w:rPr>
          <w:rFonts w:hint="eastAsia" w:ascii="黑体" w:hAnsi="黑体" w:eastAsia="黑体" w:cs="黑体"/>
          <w:b w:val="0"/>
          <w:bCs w:val="0"/>
          <w:color w:val="auto"/>
          <w:sz w:val="24"/>
          <w:szCs w:val="24"/>
        </w:rPr>
        <w:t>条</w:t>
      </w:r>
      <w:r>
        <w:rPr>
          <w:rFonts w:hint="eastAsia" w:ascii="仿宋_GB2312" w:hAnsi="仿宋_GB2312" w:eastAsia="仿宋_GB2312" w:cs="仿宋_GB2312"/>
          <w:b/>
          <w:bCs/>
          <w:color w:val="auto"/>
          <w:sz w:val="24"/>
          <w:szCs w:val="24"/>
          <w:lang w:val="en-US" w:eastAsia="zh-CN"/>
        </w:rPr>
        <w:t xml:space="preserve">  </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校长</w:t>
      </w:r>
      <w:r>
        <w:rPr>
          <w:rFonts w:hint="eastAsia" w:ascii="仿宋" w:hAnsi="仿宋" w:eastAsia="仿宋" w:cs="仿宋"/>
          <w:b w:val="0"/>
          <w:bCs w:val="0"/>
          <w:color w:val="auto"/>
          <w:sz w:val="24"/>
          <w:szCs w:val="24"/>
          <w:lang w:val="en-US" w:eastAsia="zh-CN"/>
        </w:rPr>
        <w:t>]</w:t>
      </w:r>
      <w:r>
        <w:rPr>
          <w:rFonts w:hint="eastAsia" w:ascii="仿宋_GB2312" w:hAnsi="仿宋_GB2312" w:eastAsia="仿宋_GB2312" w:cs="仿宋_GB2312"/>
          <w:b/>
          <w:bCs/>
          <w:color w:val="auto"/>
          <w:sz w:val="24"/>
          <w:szCs w:val="24"/>
        </w:rPr>
        <w:t xml:space="preserve"> </w:t>
      </w:r>
      <w:r>
        <w:rPr>
          <w:rFonts w:hint="eastAsia" w:ascii="仿宋_GB2312" w:hAnsi="仿宋_GB2312" w:eastAsia="仿宋_GB2312" w:cs="仿宋_GB2312"/>
          <w:color w:val="auto"/>
          <w:sz w:val="24"/>
          <w:szCs w:val="24"/>
        </w:rPr>
        <w:t>校长是学校的法定代表人，是学校的行政工作第一责任人。校长在学校党支部领导下，代表学校积极主动、独立负责、依法行使职权，全面负责教学、科研和其他行政管理工作。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b w:val="0"/>
          <w:bCs w:val="0"/>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九</w:t>
      </w:r>
      <w:r>
        <w:rPr>
          <w:rFonts w:hint="eastAsia" w:ascii="黑体" w:hAnsi="黑体" w:eastAsia="黑体" w:cs="黑体"/>
          <w:b w:val="0"/>
          <w:bCs w:val="0"/>
          <w:color w:val="auto"/>
          <w:sz w:val="24"/>
          <w:szCs w:val="24"/>
        </w:rPr>
        <w:t>条</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校长职责</w:t>
      </w:r>
      <w:r>
        <w:rPr>
          <w:rFonts w:hint="eastAsia" w:ascii="仿宋" w:hAnsi="仿宋" w:eastAsia="仿宋" w:cs="仿宋"/>
          <w:b w:val="0"/>
          <w:bCs w:val="0"/>
          <w:color w:val="auto"/>
          <w:sz w:val="24"/>
          <w:szCs w:val="24"/>
          <w:lang w:val="en-US" w:eastAsia="zh-CN"/>
        </w:rPr>
        <w:t>]</w:t>
      </w:r>
      <w:r>
        <w:rPr>
          <w:rFonts w:hint="eastAsia" w:ascii="仿宋_GB2312" w:hAnsi="仿宋_GB2312" w:eastAsia="仿宋_GB2312" w:cs="仿宋_GB2312"/>
          <w:b w:val="0"/>
          <w:bCs w:val="0"/>
          <w:color w:val="auto"/>
          <w:sz w:val="24"/>
          <w:szCs w:val="24"/>
        </w:rPr>
        <w:t xml:space="preserve"> </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（一）</w:t>
      </w:r>
      <w:r>
        <w:rPr>
          <w:rFonts w:hint="eastAsia" w:ascii="仿宋_GB2312" w:hAnsi="仿宋_GB2312" w:eastAsia="仿宋_GB2312" w:cs="仿宋_GB2312"/>
          <w:color w:val="auto"/>
          <w:sz w:val="24"/>
          <w:szCs w:val="24"/>
        </w:rPr>
        <w:t>全面贯彻执行党和国家的教育方针，坚持社会主义办学方向，努力培养德、智、体、美、劳全面发展的社会主义事业的建设者和接班人。</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（二）</w:t>
      </w:r>
      <w:r>
        <w:rPr>
          <w:rFonts w:hint="eastAsia" w:ascii="仿宋_GB2312" w:hAnsi="仿宋_GB2312" w:eastAsia="仿宋_GB2312" w:cs="仿宋_GB2312"/>
          <w:color w:val="auto"/>
          <w:sz w:val="24"/>
          <w:szCs w:val="24"/>
        </w:rPr>
        <w:t>民主管理学校。实行党支部领导下的校长负责制，并主持校长办公会、校务会、行政会议、党政联席会议、教学会议，讨论决定学校的重大问题，协调各部门工作。学校的重要问题决策前，主动征求党支部的意见，听取教代会、校务委员会、行政会成员的意见，自觉接受党支部和群众的监督。</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（三）</w:t>
      </w:r>
      <w:r>
        <w:rPr>
          <w:rFonts w:hint="eastAsia" w:ascii="仿宋_GB2312" w:hAnsi="仿宋_GB2312" w:eastAsia="仿宋_GB2312" w:cs="仿宋_GB2312"/>
          <w:color w:val="auto"/>
          <w:sz w:val="24"/>
          <w:szCs w:val="24"/>
        </w:rPr>
        <w:t>结合学校实际，设置学校管理的组织机构，聘任各层级干部，聘任教职工，建立健全学校各项管理制度和岗位责任制，确保学校各项工作按章有序进行，实现学校制度管理与人文管理的最佳结合。</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（四）</w:t>
      </w:r>
      <w:r>
        <w:rPr>
          <w:rFonts w:hint="eastAsia" w:ascii="仿宋_GB2312" w:hAnsi="仿宋_GB2312" w:eastAsia="仿宋_GB2312" w:cs="仿宋_GB2312"/>
          <w:color w:val="auto"/>
          <w:sz w:val="24"/>
          <w:szCs w:val="24"/>
        </w:rPr>
        <w:t>全面主持管理学校的教育、教学等各方面工作。结合学校实际，领导制定和落实学校的发展规划，学年、学期工作计划，认真总结学期、学年工作，提出改进学校工作的意见。并统一协调和推动各部门工作的开展。</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（五）</w:t>
      </w:r>
      <w:r>
        <w:rPr>
          <w:rFonts w:hint="eastAsia" w:ascii="仿宋_GB2312" w:hAnsi="仿宋_GB2312" w:eastAsia="仿宋_GB2312" w:cs="仿宋_GB2312"/>
          <w:color w:val="auto"/>
          <w:sz w:val="24"/>
          <w:szCs w:val="24"/>
        </w:rPr>
        <w:t>领导教师队伍建设工作。组织教职工学习政治、文化和教育理论。注重培养青年教师，使之不断提高政治思想、职业道德、文化业务水平，充分调动他们工作的主动性、积极性和创造性。</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（六）</w:t>
      </w:r>
      <w:r>
        <w:rPr>
          <w:rFonts w:hint="eastAsia" w:ascii="仿宋_GB2312" w:hAnsi="仿宋_GB2312" w:eastAsia="仿宋_GB2312" w:cs="仿宋_GB2312"/>
          <w:color w:val="auto"/>
          <w:sz w:val="24"/>
          <w:szCs w:val="24"/>
        </w:rPr>
        <w:t>领导和组织德育工作，把德育放在首位，坚持教书育人、管理育人、环境育人、服务育人的工作方针，会同党支部建设精干得力的德育工作队伍，采取切实措施，坚持不懈地加强对学生的政治、思想、品德教育。</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（七）</w:t>
      </w:r>
      <w:r>
        <w:rPr>
          <w:rFonts w:hint="eastAsia" w:ascii="仿宋_GB2312" w:hAnsi="仿宋_GB2312" w:eastAsia="仿宋_GB2312" w:cs="仿宋_GB2312"/>
          <w:color w:val="auto"/>
          <w:sz w:val="24"/>
          <w:szCs w:val="24"/>
        </w:rPr>
        <w:t>领导和组织教学工作。坚持学校工作以教学为中心，按照国家规定的教学计划,课程标准，教学大纲，开齐各门功课。遵循教学规律组织教学，建立和完善教学管理制度，搞好教学常规管理。深入教学第一线，及时发现问题，解决问题，面向全体学生，不断提高教学质量。</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（八）</w:t>
      </w:r>
      <w:r>
        <w:rPr>
          <w:rFonts w:hint="eastAsia" w:ascii="仿宋_GB2312" w:hAnsi="仿宋_GB2312" w:eastAsia="仿宋_GB2312" w:cs="仿宋_GB2312"/>
          <w:color w:val="auto"/>
          <w:sz w:val="24"/>
          <w:szCs w:val="24"/>
        </w:rPr>
        <w:t>领导和组织体育、卫生、美育、劳动教育工作及课外教育活动。确保学校体育、卫生、美育劳动教育及课外活动生动活泼、有成效地开展，全面提高学生的素质，保护学生的身心健康，促进学校的全面发展。</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（九）</w:t>
      </w:r>
      <w:r>
        <w:rPr>
          <w:rFonts w:hint="eastAsia" w:ascii="仿宋_GB2312" w:hAnsi="仿宋_GB2312" w:eastAsia="仿宋_GB2312" w:cs="仿宋_GB2312"/>
          <w:color w:val="auto"/>
          <w:sz w:val="24"/>
          <w:szCs w:val="24"/>
        </w:rPr>
        <w:t>领导总务工作。贯彻勤俭办学原则，坚持总务工作为教学服务、为师生服务的方向，关心师生生活，保护师生健康。督促后勤人员严格管理校产和财务，搞好校园建设，努力改善办学条件和教学条件。</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（十）</w:t>
      </w:r>
      <w:r>
        <w:rPr>
          <w:rFonts w:hint="eastAsia" w:ascii="仿宋_GB2312" w:hAnsi="仿宋_GB2312" w:eastAsia="仿宋_GB2312" w:cs="仿宋_GB2312"/>
          <w:color w:val="auto"/>
          <w:sz w:val="24"/>
          <w:szCs w:val="24"/>
        </w:rPr>
        <w:t>及时向上级领导请示汇报工作，取得各级领导及社会各方面对学校工作的支持和帮助，代表学校协调、处理公共关系。</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（十一）</w:t>
      </w:r>
      <w:r>
        <w:rPr>
          <w:rFonts w:hint="eastAsia" w:ascii="仿宋_GB2312" w:hAnsi="仿宋_GB2312" w:eastAsia="仿宋_GB2312" w:cs="仿宋_GB2312"/>
          <w:color w:val="auto"/>
          <w:sz w:val="24"/>
          <w:szCs w:val="24"/>
        </w:rPr>
        <w:t>发挥学校教育的主导作用，努力促进学校教育、家庭教育、社会教育的协调一致、相互配合，形成良好的育人环境。</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十</w:t>
      </w:r>
      <w:r>
        <w:rPr>
          <w:rFonts w:hint="eastAsia" w:ascii="黑体" w:hAnsi="黑体" w:eastAsia="黑体"/>
          <w:color w:val="auto"/>
          <w:sz w:val="24"/>
          <w:szCs w:val="24"/>
        </w:rPr>
        <w:t xml:space="preserve">条 </w:t>
      </w:r>
      <w:r>
        <w:rPr>
          <w:rFonts w:hint="eastAsia" w:ascii="仿宋" w:hAnsi="仿宋" w:eastAsia="仿宋" w:cs="仿宋"/>
          <w:color w:val="auto"/>
          <w:sz w:val="24"/>
          <w:szCs w:val="24"/>
          <w:lang w:val="en-US" w:eastAsia="zh-CN"/>
        </w:rPr>
        <w:t>校长办公室集体决策程序：</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校长办公室重大决策前广泛征求学校工作人员和服务对象意见，充分调研验证，必要时进行专家论证和风险评估。</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校长办公室的实行主要领导末位发言制，遵循保密要求和近亲属及利益联回避原则。</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校长办公室会议由校长召集，须有半数以上成员到会方能召开，讨论决策重要事项须有三分之二以上成员到会方能召开，会议决议须经半数以上成员同意方能通过。会议记录完整存档。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第十</w:t>
      </w:r>
      <w:r>
        <w:rPr>
          <w:rFonts w:hint="eastAsia" w:ascii="黑体" w:hAnsi="黑体" w:eastAsia="黑体" w:cs="黑体"/>
          <w:b w:val="0"/>
          <w:bCs w:val="0"/>
          <w:color w:val="auto"/>
          <w:sz w:val="24"/>
          <w:szCs w:val="24"/>
          <w:lang w:eastAsia="zh-CN"/>
        </w:rPr>
        <w:t>一</w:t>
      </w:r>
      <w:r>
        <w:rPr>
          <w:rFonts w:hint="eastAsia" w:ascii="黑体" w:hAnsi="黑体" w:eastAsia="黑体" w:cs="黑体"/>
          <w:b w:val="0"/>
          <w:bCs w:val="0"/>
          <w:color w:val="auto"/>
          <w:sz w:val="24"/>
          <w:szCs w:val="24"/>
        </w:rPr>
        <w:t>条</w:t>
      </w:r>
      <w:r>
        <w:rPr>
          <w:rFonts w:hint="eastAsia" w:ascii="黑体" w:hAnsi="黑体" w:eastAsia="黑体" w:cs="黑体"/>
          <w:b w:val="0"/>
          <w:bCs w:val="0"/>
          <w:color w:val="auto"/>
          <w:sz w:val="24"/>
          <w:szCs w:val="24"/>
          <w:lang w:val="en-US" w:eastAsia="zh-CN"/>
        </w:rPr>
        <w:t xml:space="preserve">  </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党组织</w:t>
      </w:r>
      <w:r>
        <w:rPr>
          <w:rFonts w:hint="eastAsia" w:ascii="仿宋" w:hAnsi="仿宋" w:eastAsia="仿宋" w:cs="仿宋"/>
          <w:b w:val="0"/>
          <w:bCs w:val="0"/>
          <w:color w:val="auto"/>
          <w:sz w:val="24"/>
          <w:szCs w:val="24"/>
          <w:lang w:val="en-US" w:eastAsia="zh-CN"/>
        </w:rPr>
        <w:t>]</w:t>
      </w:r>
      <w:r>
        <w:rPr>
          <w:rFonts w:hint="eastAsia" w:ascii="仿宋_GB2312" w:hAnsi="仿宋_GB2312" w:eastAsia="仿宋_GB2312" w:cs="仿宋_GB2312"/>
          <w:b/>
          <w:bCs/>
          <w:color w:val="auto"/>
          <w:sz w:val="24"/>
          <w:szCs w:val="24"/>
        </w:rPr>
        <w:t xml:space="preserve"> </w:t>
      </w:r>
      <w:r>
        <w:rPr>
          <w:rFonts w:hint="eastAsia" w:ascii="仿宋_GB2312" w:hAnsi="仿宋_GB2312" w:eastAsia="仿宋_GB2312" w:cs="仿宋_GB2312"/>
          <w:color w:val="auto"/>
          <w:sz w:val="24"/>
          <w:szCs w:val="24"/>
        </w:rPr>
        <w:t>学校党支部是学校的领导核心，统一领导学校全面工作，集体研究决策重大事项，支持校长积极主动、独立负责地行使职权并开展工作。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第十</w:t>
      </w:r>
      <w:r>
        <w:rPr>
          <w:rFonts w:hint="eastAsia" w:ascii="黑体" w:hAnsi="黑体" w:eastAsia="黑体" w:cs="黑体"/>
          <w:b w:val="0"/>
          <w:bCs w:val="0"/>
          <w:color w:val="auto"/>
          <w:sz w:val="24"/>
          <w:szCs w:val="24"/>
          <w:lang w:eastAsia="zh-CN"/>
        </w:rPr>
        <w:t>二</w:t>
      </w:r>
      <w:r>
        <w:rPr>
          <w:rFonts w:hint="eastAsia" w:ascii="黑体" w:hAnsi="黑体" w:eastAsia="黑体" w:cs="黑体"/>
          <w:b w:val="0"/>
          <w:bCs w:val="0"/>
          <w:color w:val="auto"/>
          <w:sz w:val="24"/>
          <w:szCs w:val="24"/>
        </w:rPr>
        <w:t>条</w:t>
      </w:r>
      <w:r>
        <w:rPr>
          <w:rFonts w:hint="eastAsia" w:ascii="仿宋_GB2312" w:hAnsi="仿宋_GB2312" w:eastAsia="仿宋_GB2312" w:cs="仿宋_GB2312"/>
          <w:b/>
          <w:bCs/>
          <w:color w:val="auto"/>
          <w:sz w:val="24"/>
          <w:szCs w:val="24"/>
          <w:lang w:val="en-US" w:eastAsia="zh-CN"/>
        </w:rPr>
        <w:t xml:space="preserve">  </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党组织职责</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 xml:space="preserve"> </w:t>
      </w:r>
      <w:r>
        <w:rPr>
          <w:rFonts w:hint="eastAsia" w:ascii="仿宋_GB2312" w:hAnsi="仿宋_GB2312" w:eastAsia="仿宋_GB2312" w:cs="仿宋_GB2312"/>
          <w:color w:val="auto"/>
          <w:sz w:val="24"/>
          <w:szCs w:val="24"/>
        </w:rPr>
        <w:t xml:space="preserve"> 学校党支部的主要职责：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（一）</w:t>
      </w:r>
      <w:r>
        <w:rPr>
          <w:rFonts w:hint="eastAsia" w:ascii="仿宋_GB2312" w:hAnsi="仿宋_GB2312" w:eastAsia="仿宋_GB2312" w:cs="仿宋_GB2312"/>
          <w:color w:val="auto"/>
          <w:sz w:val="24"/>
          <w:szCs w:val="24"/>
        </w:rPr>
        <w:t>学习、宣传和执行党的路线、方针、政策和法规，保证上级党组织的决定、指示在本单位的贯彻执行。</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（二）</w:t>
      </w:r>
      <w:r>
        <w:rPr>
          <w:rFonts w:hint="eastAsia" w:ascii="仿宋_GB2312" w:hAnsi="仿宋_GB2312" w:eastAsia="仿宋_GB2312" w:cs="仿宋_GB2312"/>
          <w:color w:val="auto"/>
          <w:sz w:val="24"/>
          <w:szCs w:val="24"/>
        </w:rPr>
        <w:t>积极参与局内重大问题的决策，支持和协助各科室开展工作，促进依法行政。</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（三）</w:t>
      </w:r>
      <w:r>
        <w:rPr>
          <w:rFonts w:hint="eastAsia" w:ascii="仿宋_GB2312" w:hAnsi="仿宋_GB2312" w:eastAsia="仿宋_GB2312" w:cs="仿宋_GB2312"/>
          <w:color w:val="auto"/>
          <w:sz w:val="24"/>
          <w:szCs w:val="24"/>
        </w:rPr>
        <w:t>坚持党管干部的原则，按照干部管理权限，负责干部的选拔、教育、培养、考核和监督。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（四）</w:t>
      </w:r>
      <w:r>
        <w:rPr>
          <w:rFonts w:hint="eastAsia" w:ascii="仿宋_GB2312" w:hAnsi="仿宋_GB2312" w:eastAsia="仿宋_GB2312" w:cs="仿宋_GB2312"/>
          <w:color w:val="auto"/>
          <w:sz w:val="24"/>
          <w:szCs w:val="24"/>
        </w:rPr>
        <w:t>组织党员的政治理论学习，不断加强理想信念教育、职业道德教育、法制教育。</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（五）</w:t>
      </w:r>
      <w:r>
        <w:rPr>
          <w:rFonts w:hint="eastAsia" w:ascii="仿宋_GB2312" w:hAnsi="仿宋_GB2312" w:eastAsia="仿宋_GB2312" w:cs="仿宋_GB2312"/>
          <w:color w:val="auto"/>
          <w:sz w:val="24"/>
          <w:szCs w:val="24"/>
        </w:rPr>
        <w:t>加强党支部自身的思想、组织、作风和制度建设，加强党风廉政建设，做好党员的教育、管理、监督和发展工作，充分发挥党员先锋模范作用。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（六）</w:t>
      </w:r>
      <w:r>
        <w:rPr>
          <w:rFonts w:hint="eastAsia" w:ascii="仿宋_GB2312" w:hAnsi="仿宋_GB2312" w:eastAsia="仿宋_GB2312" w:cs="仿宋_GB2312"/>
          <w:color w:val="auto"/>
          <w:sz w:val="24"/>
          <w:szCs w:val="24"/>
        </w:rPr>
        <w:t>领导工会工作，支持各群团组织按各自的章程开展活动，同群众保持密切的联系，交流情况，支持他们的工作，充分调动各方面的积极性。</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（七）</w:t>
      </w:r>
      <w:r>
        <w:rPr>
          <w:rFonts w:hint="eastAsia" w:ascii="仿宋_GB2312" w:hAnsi="仿宋_GB2312" w:eastAsia="仿宋_GB2312" w:cs="仿宋_GB2312"/>
          <w:color w:val="auto"/>
          <w:sz w:val="24"/>
          <w:szCs w:val="24"/>
        </w:rPr>
        <w:t>按时进行“三会一课”，严格组织生活。积极开展批评与自我批评，认真搞好支委会的自身建设，加强班子团结，充分发挥支部委员会的集体领导作用。不断增强党支部的凝聚力和战斗力。</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（八）</w:t>
      </w:r>
      <w:r>
        <w:rPr>
          <w:rFonts w:hint="eastAsia" w:ascii="仿宋_GB2312" w:hAnsi="仿宋_GB2312" w:eastAsia="仿宋_GB2312" w:cs="仿宋_GB2312"/>
          <w:color w:val="auto"/>
          <w:sz w:val="24"/>
          <w:szCs w:val="24"/>
        </w:rPr>
        <w:t>加强积极分子的培养、教育和考察，重视在工作第一线和青年中发展党员，抓好预备党员的继续培养、教育和转正;了解掌握党员的思想、工作和学习情况，充分调动党员的积极性，切实抓好党员管理教育工作。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（九）</w:t>
      </w:r>
      <w:r>
        <w:rPr>
          <w:rFonts w:hint="eastAsia" w:ascii="仿宋_GB2312" w:hAnsi="仿宋_GB2312" w:eastAsia="仿宋_GB2312" w:cs="仿宋_GB2312"/>
          <w:color w:val="auto"/>
          <w:sz w:val="24"/>
          <w:szCs w:val="24"/>
        </w:rPr>
        <w:t>抓好对支部委员会一班人和党员的监督工作，严格遵守各项规章制度;教育党员和群众自觉抵制不良倾向，坚决同各种违法犯罪行为作斗争。</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（十）</w:t>
      </w:r>
      <w:r>
        <w:rPr>
          <w:rFonts w:hint="eastAsia" w:ascii="仿宋_GB2312" w:hAnsi="仿宋_GB2312" w:eastAsia="仿宋_GB2312" w:cs="仿宋_GB2312"/>
          <w:color w:val="auto"/>
          <w:sz w:val="24"/>
          <w:szCs w:val="24"/>
        </w:rPr>
        <w:t>党支部副书记协助党支部书记完成以上职责。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第十</w:t>
      </w:r>
      <w:r>
        <w:rPr>
          <w:rFonts w:hint="eastAsia" w:ascii="黑体" w:hAnsi="黑体" w:eastAsia="黑体" w:cs="黑体"/>
          <w:b w:val="0"/>
          <w:bCs w:val="0"/>
          <w:color w:val="auto"/>
          <w:sz w:val="24"/>
          <w:szCs w:val="24"/>
          <w:lang w:eastAsia="zh-CN"/>
        </w:rPr>
        <w:t>三</w:t>
      </w:r>
      <w:r>
        <w:rPr>
          <w:rFonts w:hint="eastAsia" w:ascii="黑体" w:hAnsi="黑体" w:eastAsia="黑体" w:cs="黑体"/>
          <w:b w:val="0"/>
          <w:bCs w:val="0"/>
          <w:color w:val="auto"/>
          <w:sz w:val="24"/>
          <w:szCs w:val="24"/>
        </w:rPr>
        <w:t>条</w:t>
      </w:r>
      <w:r>
        <w:rPr>
          <w:rFonts w:hint="eastAsia" w:ascii="仿宋_GB2312" w:hAnsi="仿宋_GB2312" w:eastAsia="仿宋_GB2312" w:cs="仿宋_GB2312"/>
          <w:b/>
          <w:bCs/>
          <w:color w:val="auto"/>
          <w:sz w:val="24"/>
          <w:szCs w:val="24"/>
        </w:rPr>
        <w:t xml:space="preserve"> </w:t>
      </w:r>
      <w:r>
        <w:rPr>
          <w:rFonts w:hint="eastAsia" w:ascii="仿宋_GB2312" w:hAnsi="仿宋_GB2312" w:eastAsia="仿宋_GB2312" w:cs="仿宋_GB2312"/>
          <w:color w:val="auto"/>
          <w:sz w:val="24"/>
          <w:szCs w:val="24"/>
        </w:rPr>
        <w:t xml:space="preserve"> 学校通过党组织会议、校长办公会议、校务委员会、教职工代表大会等形式对相关事项进行决策。委员会由学校领导、教师、家长和社会各界人士组成。定期召开校务管理委员会、家长委员会会议，采取多种方式听取家长和社会各界人士对学校教育教学的意见和建议，及时调整学校的教育教学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第十</w:t>
      </w:r>
      <w:r>
        <w:rPr>
          <w:rFonts w:hint="eastAsia" w:ascii="黑体" w:hAnsi="黑体" w:eastAsia="黑体" w:cs="黑体"/>
          <w:b w:val="0"/>
          <w:bCs w:val="0"/>
          <w:color w:val="auto"/>
          <w:sz w:val="24"/>
          <w:szCs w:val="24"/>
          <w:lang w:val="en-US" w:eastAsia="zh-CN"/>
        </w:rPr>
        <w:t>四</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学校实行“集体领导、民主集中、个别酝酿、会议决定”的议事和决策基本制度。</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val="en-US" w:eastAsia="zh-CN"/>
        </w:rPr>
        <w:t>十五</w:t>
      </w:r>
      <w:r>
        <w:rPr>
          <w:rFonts w:hint="eastAsia" w:ascii="黑体" w:hAnsi="黑体" w:eastAsia="黑体" w:cs="黑体"/>
          <w:b w:val="0"/>
          <w:bCs w:val="0"/>
          <w:color w:val="auto"/>
          <w:sz w:val="24"/>
          <w:szCs w:val="24"/>
        </w:rPr>
        <w:t>条　</w:t>
      </w:r>
      <w:r>
        <w:rPr>
          <w:rFonts w:hint="eastAsia" w:ascii="仿宋_GB2312" w:hAnsi="仿宋_GB2312" w:eastAsia="仿宋_GB2312" w:cs="仿宋_GB2312"/>
          <w:color w:val="auto"/>
          <w:sz w:val="24"/>
          <w:szCs w:val="24"/>
        </w:rPr>
        <w:t>校务委员会是学校管理体制的组成部分，重点协调学校、家庭、社区之间关系、维护师生权益、营造有利于教育发展的良好环境方面发挥作用。成员由学校领导、教师代表、家长和社区代表等多方人员组成，学校代表原则上不超过三分之一。主任可以由学校领导或者其他委员担任。如果学校领导担任主任的，则应当有一名社会人员或家长委员担任副主任。</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其主要职能是学校根据办学实际需要，建立由行政、教师、家长代表等参加的校务委员会，参与制定、审议学校章程、发展规划和其他规章制度、人事与财务方案等重大事项。</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val="en-US" w:eastAsia="zh-CN"/>
        </w:rPr>
        <w:t>十六</w:t>
      </w:r>
      <w:r>
        <w:rPr>
          <w:rFonts w:hint="eastAsia" w:ascii="黑体" w:hAnsi="黑体" w:eastAsia="黑体" w:cs="黑体"/>
          <w:b w:val="0"/>
          <w:bCs w:val="0"/>
          <w:color w:val="auto"/>
          <w:sz w:val="24"/>
          <w:szCs w:val="24"/>
        </w:rPr>
        <w:t>条</w:t>
      </w:r>
      <w:r>
        <w:rPr>
          <w:rFonts w:hint="eastAsia" w:ascii="黑体" w:hAnsi="黑体" w:eastAsia="黑体" w:cs="黑体"/>
          <w:b w:val="0"/>
          <w:bCs w:val="0"/>
          <w:color w:val="auto"/>
          <w:sz w:val="24"/>
          <w:szCs w:val="24"/>
          <w:lang w:val="en-US" w:eastAsia="zh-CN"/>
        </w:rPr>
        <w:t xml:space="preserve">  </w:t>
      </w:r>
      <w:r>
        <w:rPr>
          <w:rFonts w:hint="eastAsia" w:ascii="仿宋_GB2312" w:hAnsi="仿宋_GB2312" w:eastAsia="仿宋_GB2312" w:cs="仿宋_GB2312"/>
          <w:color w:val="auto"/>
          <w:sz w:val="24"/>
          <w:szCs w:val="24"/>
        </w:rPr>
        <w:t>教职工代表大会是学校通过以教师为主体的教职工（代表）大会等组织形式，依法保障教职工参与民主管理和监督，维护教职工合法权益。教代会代表由教师民主选举产生，每届任期3年。教代会主任由工会主席兼任，负责主持召开教代会及日常工作。教代会每学期至少召开一次会议，其中有三分之二代表出席方能召开，教代会进行选举和做出决定，决议须经全体代表半数以上表决通过。</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val="en-US" w:eastAsia="zh-CN"/>
        </w:rPr>
        <w:t>十七</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学校党组织发挥领导核心作用。学校工会、共青团、少先队、妇委会等群众组织在学校党组织领导下，按照各自章程开展活动。学校充分保障其参与学校民主管理的合法权益。</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十八</w:t>
      </w:r>
      <w:r>
        <w:rPr>
          <w:rFonts w:hint="eastAsia" w:ascii="黑体" w:hAnsi="黑体" w:eastAsia="黑体"/>
          <w:color w:val="auto"/>
          <w:sz w:val="24"/>
          <w:szCs w:val="24"/>
        </w:rPr>
        <w:t>条</w:t>
      </w:r>
      <w:r>
        <w:rPr>
          <w:rFonts w:hint="eastAsia" w:ascii="仿宋" w:hAnsi="仿宋" w:eastAsia="仿宋" w:cs="仿宋"/>
          <w:color w:val="auto"/>
          <w:sz w:val="24"/>
          <w:szCs w:val="24"/>
          <w:lang w:val="en-US" w:eastAsia="zh-CN"/>
        </w:rPr>
        <w:t xml:space="preserve"> 领导班子在核定的职数内，由举办单位按照权限根据工作需要和领导班子建设实际，依照相关程序选拔使用。</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十九</w:t>
      </w:r>
      <w:r>
        <w:rPr>
          <w:rFonts w:hint="eastAsia" w:ascii="黑体" w:hAnsi="黑体" w:eastAsia="黑体"/>
          <w:color w:val="auto"/>
          <w:sz w:val="24"/>
          <w:szCs w:val="24"/>
        </w:rPr>
        <w:t>条</w:t>
      </w:r>
      <w:r>
        <w:rPr>
          <w:rFonts w:hint="eastAsia" w:ascii="仿宋" w:hAnsi="仿宋" w:eastAsia="仿宋" w:cs="仿宋"/>
          <w:color w:val="auto"/>
          <w:sz w:val="24"/>
          <w:szCs w:val="24"/>
          <w:lang w:val="en-US" w:eastAsia="zh-CN"/>
        </w:rPr>
        <w:t xml:space="preserve"> 完善领导班子的监督约束机制，构建严密有效的监督体系，发挥党内监督、民主监督、法律监督、审计监督和舆论监督等作用。督促领导班子认真履职尽责，依法依规办事，保持清正廉洁。</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二十</w:t>
      </w:r>
      <w:r>
        <w:rPr>
          <w:rFonts w:hint="eastAsia" w:ascii="黑体" w:hAnsi="黑体" w:eastAsia="黑体"/>
          <w:color w:val="auto"/>
          <w:sz w:val="24"/>
          <w:szCs w:val="24"/>
        </w:rPr>
        <w:t>条</w:t>
      </w:r>
      <w:r>
        <w:rPr>
          <w:rFonts w:hint="eastAsia" w:ascii="仿宋" w:hAnsi="仿宋" w:eastAsia="仿宋" w:cs="仿宋"/>
          <w:color w:val="auto"/>
          <w:sz w:val="24"/>
          <w:szCs w:val="24"/>
          <w:lang w:val="en-US" w:eastAsia="zh-CN"/>
        </w:rPr>
        <w:t xml:space="preserve"> 领导班子及其成员实行年度考核，接受举办单位的考核和单位职工的评议。考核评价以公益性为导向，注重工作实际和社会效益。</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w:t>
      </w:r>
      <w:r>
        <w:rPr>
          <w:rFonts w:hint="eastAsia" w:ascii="黑体" w:hAnsi="黑体" w:eastAsia="黑体"/>
          <w:color w:val="auto"/>
          <w:sz w:val="24"/>
          <w:szCs w:val="24"/>
        </w:rPr>
        <w:t>第</w:t>
      </w:r>
      <w:r>
        <w:rPr>
          <w:rFonts w:hint="eastAsia" w:ascii="黑体" w:hAnsi="黑体" w:eastAsia="黑体"/>
          <w:color w:val="auto"/>
          <w:sz w:val="24"/>
          <w:szCs w:val="24"/>
          <w:lang w:eastAsia="zh-CN"/>
        </w:rPr>
        <w:t>二</w:t>
      </w:r>
      <w:r>
        <w:rPr>
          <w:rFonts w:hint="eastAsia" w:ascii="黑体" w:hAnsi="黑体" w:eastAsia="黑体"/>
          <w:color w:val="auto"/>
          <w:sz w:val="24"/>
          <w:szCs w:val="24"/>
          <w:lang w:val="en-US" w:eastAsia="zh-CN"/>
        </w:rPr>
        <w:t>十一</w:t>
      </w:r>
      <w:r>
        <w:rPr>
          <w:rFonts w:hint="eastAsia" w:ascii="黑体" w:hAnsi="黑体" w:eastAsia="黑体"/>
          <w:color w:val="auto"/>
          <w:sz w:val="24"/>
          <w:szCs w:val="24"/>
        </w:rPr>
        <w:t>条</w:t>
      </w:r>
      <w:r>
        <w:rPr>
          <w:rFonts w:hint="eastAsia" w:ascii="黑体" w:hAnsi="黑体" w:eastAsia="黑体"/>
          <w:color w:val="auto"/>
          <w:sz w:val="24"/>
          <w:szCs w:val="24"/>
          <w:lang w:val="en-US" w:eastAsia="zh-CN"/>
        </w:rPr>
        <w:t xml:space="preserve">  </w:t>
      </w:r>
      <w:r>
        <w:rPr>
          <w:rFonts w:hint="eastAsia" w:ascii="仿宋" w:hAnsi="仿宋" w:eastAsia="仿宋" w:cs="仿宋"/>
          <w:color w:val="auto"/>
          <w:sz w:val="24"/>
          <w:szCs w:val="24"/>
          <w:lang w:val="en-US" w:eastAsia="zh-CN"/>
        </w:rPr>
        <w:t>学校设立工会、共青团、学生会组织。学校工会参与学校重大问题决策，实行民主管理、民主监督，维护教职工的合法权益。共青团、学生会保障学生的合法权益，调动学生主动参与、自主管理的积极性。</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二</w:t>
      </w:r>
      <w:r>
        <w:rPr>
          <w:rFonts w:hint="eastAsia" w:ascii="黑体" w:hAnsi="黑体" w:eastAsia="黑体"/>
          <w:color w:val="auto"/>
          <w:sz w:val="24"/>
          <w:szCs w:val="24"/>
          <w:lang w:val="en-US" w:eastAsia="zh-CN"/>
        </w:rPr>
        <w:t>十二</w:t>
      </w:r>
      <w:r>
        <w:rPr>
          <w:rFonts w:hint="eastAsia" w:ascii="黑体" w:hAnsi="黑体" w:eastAsia="黑体"/>
          <w:color w:val="auto"/>
          <w:sz w:val="24"/>
          <w:szCs w:val="24"/>
        </w:rPr>
        <w:t>条</w:t>
      </w:r>
      <w:r>
        <w:rPr>
          <w:rFonts w:hint="eastAsia" w:ascii="黑体" w:hAnsi="黑体" w:eastAsia="黑体"/>
          <w:color w:val="auto"/>
          <w:sz w:val="24"/>
          <w:szCs w:val="24"/>
          <w:lang w:val="en-US" w:eastAsia="zh-CN"/>
        </w:rPr>
        <w:t xml:space="preserve"> </w:t>
      </w:r>
      <w:r>
        <w:rPr>
          <w:rFonts w:hint="eastAsia" w:ascii="仿宋" w:hAnsi="仿宋" w:eastAsia="仿宋" w:cs="仿宋"/>
          <w:color w:val="auto"/>
          <w:sz w:val="24"/>
          <w:szCs w:val="24"/>
          <w:lang w:val="en-US" w:eastAsia="zh-CN"/>
        </w:rPr>
        <w:t xml:space="preserve">  学校建立教职工代表大会制度，职工代表大会是依法保障职工参与民主管理和监督、维护职工合法权益的基本形式，学校鼓励和支持职工通过职代会和其他正常途径对学校的工作提出意见和建议。</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二</w:t>
      </w:r>
      <w:r>
        <w:rPr>
          <w:rFonts w:hint="eastAsia" w:ascii="黑体" w:hAnsi="黑体" w:eastAsia="黑体"/>
          <w:color w:val="auto"/>
          <w:sz w:val="24"/>
          <w:szCs w:val="24"/>
          <w:lang w:val="en-US" w:eastAsia="zh-CN"/>
        </w:rPr>
        <w:t>十三</w:t>
      </w:r>
      <w:r>
        <w:rPr>
          <w:rFonts w:hint="eastAsia" w:ascii="黑体" w:hAnsi="黑体" w:eastAsia="黑体"/>
          <w:color w:val="auto"/>
          <w:sz w:val="24"/>
          <w:szCs w:val="24"/>
        </w:rPr>
        <w:t>条</w:t>
      </w:r>
      <w:r>
        <w:rPr>
          <w:rFonts w:hint="eastAsia" w:ascii="黑体" w:hAnsi="黑体" w:eastAsia="黑体"/>
          <w:color w:val="auto"/>
          <w:sz w:val="24"/>
          <w:szCs w:val="24"/>
          <w:lang w:val="en-US" w:eastAsia="zh-CN"/>
        </w:rPr>
        <w:t xml:space="preserve">   </w:t>
      </w:r>
      <w:r>
        <w:rPr>
          <w:rFonts w:hint="eastAsia" w:ascii="仿宋_GB2312" w:hAnsi="仿宋_GB2312" w:eastAsia="仿宋_GB2312" w:cs="仿宋_GB2312"/>
          <w:color w:val="auto"/>
          <w:sz w:val="24"/>
          <w:szCs w:val="24"/>
        </w:rPr>
        <w:t>教代会代表由教师民主选举产生，每届任期3年。教代会主任由工会主席兼任，负责主持召开教代会及日常工作。</w:t>
      </w:r>
      <w:r>
        <w:rPr>
          <w:rFonts w:hint="eastAsia" w:ascii="仿宋" w:hAnsi="仿宋" w:eastAsia="仿宋" w:cs="仿宋"/>
          <w:color w:val="auto"/>
          <w:sz w:val="24"/>
          <w:szCs w:val="24"/>
          <w:lang w:val="en-US" w:eastAsia="zh-CN"/>
        </w:rPr>
        <w:t>职工代表大会每年举行一次，由学校工会召集，超过三分之二职工参加方可举行会议，会议决议须经职工代表大会总数半数以上通过方为有效。教职工代表大会的意见和建议，以会议决议的方式作出，职工代表大会行使下列职权：</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听取学校章程草案制定情况的报告，提出修改意见和建议。</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听取学校发展规划、教职工队伍建设、教育教学改革、校园建设以及其他重大改革和重大问题解决方案的报告，提出意见和建议。</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听取学校年度工作、财务工作、工会报告以及其他专项工作报告，提出意见和建议。</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讨论通过学校提出的与教职工利益直接相关的福利、校内分配实施方案以及相应得教职工聘任、考核、奖惩办法。</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审议学校上一届教职工代表大会提案的办理情况报告。</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按照有关工作规定和安排评议学校领导干部。</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通过多种方式对学校工作提出意见和建议，监督学校章程、规章制度和决策落实，提出整改意见和建议；</w:t>
      </w:r>
    </w:p>
    <w:p>
      <w:pPr>
        <w:keepNext w:val="0"/>
        <w:keepLines w:val="0"/>
        <w:pageBreakBefore w:val="0"/>
        <w:widowControl/>
        <w:numPr>
          <w:ilvl w:val="0"/>
          <w:numId w:val="2"/>
        </w:numPr>
        <w:kinsoku/>
        <w:wordWrap/>
        <w:overflowPunct/>
        <w:topLinePunct w:val="0"/>
        <w:autoSpaceDE/>
        <w:autoSpaceDN/>
        <w:bidi w:val="0"/>
        <w:adjustRightInd w:val="0"/>
        <w:snapToGrid w:val="0"/>
        <w:spacing w:line="376"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讨论法律法规规定的事项，以及学校与学校工会商定的其他事项。</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二</w:t>
      </w:r>
      <w:r>
        <w:rPr>
          <w:rFonts w:hint="eastAsia" w:ascii="黑体" w:hAnsi="黑体" w:eastAsia="黑体"/>
          <w:color w:val="auto"/>
          <w:sz w:val="24"/>
          <w:szCs w:val="24"/>
          <w:lang w:val="en-US" w:eastAsia="zh-CN"/>
        </w:rPr>
        <w:t>十四</w:t>
      </w:r>
      <w:r>
        <w:rPr>
          <w:rFonts w:hint="eastAsia" w:ascii="黑体" w:hAnsi="黑体" w:eastAsia="黑体"/>
          <w:color w:val="auto"/>
          <w:sz w:val="24"/>
          <w:szCs w:val="24"/>
        </w:rPr>
        <w:t>条</w:t>
      </w:r>
      <w:r>
        <w:rPr>
          <w:rFonts w:hint="eastAsia" w:ascii="黑体" w:hAnsi="黑体" w:eastAsia="黑体"/>
          <w:color w:val="auto"/>
          <w:sz w:val="24"/>
          <w:szCs w:val="24"/>
          <w:lang w:val="en-US" w:eastAsia="zh-CN"/>
        </w:rPr>
        <w:t xml:space="preserve"> </w:t>
      </w:r>
      <w:r>
        <w:rPr>
          <w:rFonts w:hint="eastAsia" w:ascii="仿宋" w:hAnsi="仿宋" w:eastAsia="仿宋" w:cs="仿宋"/>
          <w:color w:val="auto"/>
          <w:sz w:val="24"/>
          <w:szCs w:val="24"/>
          <w:lang w:val="en-US" w:eastAsia="zh-CN"/>
        </w:rPr>
        <w:t xml:space="preserve"> 学校工会为教职工大会的工作机构。</w:t>
      </w:r>
      <w:r>
        <w:rPr>
          <w:rFonts w:hint="eastAsia" w:ascii="仿宋_GB2312" w:hAnsi="仿宋_GB2312" w:eastAsia="仿宋_GB2312" w:cs="仿宋_GB2312"/>
          <w:color w:val="auto"/>
          <w:sz w:val="24"/>
          <w:szCs w:val="24"/>
        </w:rPr>
        <w:t>按照《工会法》、《中国工会章程》、《自治区职工代表大会条例》参与学校重大问题的决策，实施民主管理、民主监督，维护教职工的合法权益，为学校的发展提供建设性的意见和建议。</w:t>
      </w:r>
    </w:p>
    <w:p>
      <w:pPr>
        <w:keepNext w:val="0"/>
        <w:keepLines w:val="0"/>
        <w:pageBreakBefore w:val="0"/>
        <w:widowControl/>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二</w:t>
      </w:r>
      <w:r>
        <w:rPr>
          <w:rFonts w:hint="eastAsia" w:ascii="黑体" w:hAnsi="黑体" w:eastAsia="黑体"/>
          <w:color w:val="auto"/>
          <w:sz w:val="24"/>
          <w:szCs w:val="24"/>
          <w:lang w:val="en-US" w:eastAsia="zh-CN"/>
        </w:rPr>
        <w:t>十五</w:t>
      </w:r>
      <w:r>
        <w:rPr>
          <w:rFonts w:hint="eastAsia" w:ascii="黑体" w:hAnsi="黑体" w:eastAsia="黑体"/>
          <w:color w:val="auto"/>
          <w:sz w:val="24"/>
          <w:szCs w:val="24"/>
        </w:rPr>
        <w:t>条</w:t>
      </w:r>
      <w:r>
        <w:rPr>
          <w:rFonts w:hint="eastAsia" w:ascii="黑体" w:hAnsi="黑体" w:eastAsia="黑体"/>
          <w:color w:val="auto"/>
          <w:sz w:val="24"/>
          <w:szCs w:val="24"/>
          <w:lang w:val="en-US" w:eastAsia="zh-CN"/>
        </w:rPr>
        <w:t xml:space="preserve">  </w:t>
      </w:r>
      <w:r>
        <w:rPr>
          <w:rFonts w:hint="eastAsia" w:ascii="仿宋" w:hAnsi="仿宋" w:eastAsia="仿宋" w:cs="仿宋"/>
          <w:color w:val="auto"/>
          <w:sz w:val="24"/>
          <w:szCs w:val="24"/>
          <w:lang w:val="en-US" w:eastAsia="zh-CN"/>
        </w:rPr>
        <w:t>学校设立书记室、校长室、办公室、教务处、教研室、德育处、总务处、大队办等职能部门。职能部门设主任。其人选按干部管理权限任命，报教育局审批后由校长聘任、任期按规定执行。</w:t>
      </w:r>
    </w:p>
    <w:p>
      <w:pPr>
        <w:keepNext w:val="0"/>
        <w:keepLines w:val="0"/>
        <w:pageBreakBefore w:val="0"/>
        <w:widowControl w:val="0"/>
        <w:kinsoku/>
        <w:wordWrap/>
        <w:overflowPunct/>
        <w:topLinePunct w:val="0"/>
        <w:autoSpaceDE/>
        <w:autoSpaceDN/>
        <w:bidi w:val="0"/>
        <w:adjustRightInd w:val="0"/>
        <w:snapToGrid w:val="0"/>
        <w:spacing w:line="376" w:lineRule="exact"/>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（一）</w:t>
      </w:r>
      <w:r>
        <w:rPr>
          <w:rFonts w:hint="eastAsia" w:ascii="仿宋_GB2312" w:hAnsi="仿宋_GB2312" w:eastAsia="仿宋_GB2312" w:cs="仿宋_GB2312"/>
          <w:b/>
          <w:bCs/>
          <w:color w:val="auto"/>
          <w:sz w:val="24"/>
          <w:szCs w:val="24"/>
        </w:rPr>
        <w:t>教</w:t>
      </w:r>
      <w:r>
        <w:rPr>
          <w:rFonts w:hint="eastAsia" w:ascii="仿宋_GB2312" w:hAnsi="仿宋_GB2312" w:eastAsia="仿宋_GB2312" w:cs="仿宋_GB2312"/>
          <w:b/>
          <w:bCs/>
          <w:color w:val="auto"/>
          <w:sz w:val="24"/>
          <w:szCs w:val="24"/>
          <w:lang w:eastAsia="zh-CN"/>
        </w:rPr>
        <w:t>务</w:t>
      </w:r>
      <w:r>
        <w:rPr>
          <w:rFonts w:hint="eastAsia" w:ascii="仿宋_GB2312" w:hAnsi="仿宋_GB2312" w:eastAsia="仿宋_GB2312" w:cs="仿宋_GB2312"/>
          <w:b/>
          <w:bCs/>
          <w:color w:val="auto"/>
          <w:sz w:val="24"/>
          <w:szCs w:val="24"/>
        </w:rPr>
        <w:t>主任工作职责：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1、教</w:t>
      </w:r>
      <w:r>
        <w:rPr>
          <w:rFonts w:hint="eastAsia" w:ascii="仿宋_GB2312" w:hAnsi="仿宋_GB2312" w:eastAsia="仿宋_GB2312" w:cs="仿宋_GB2312"/>
          <w:color w:val="auto"/>
          <w:sz w:val="24"/>
          <w:szCs w:val="24"/>
          <w:lang w:eastAsia="zh-CN"/>
        </w:rPr>
        <w:t>务</w:t>
      </w:r>
      <w:r>
        <w:rPr>
          <w:rFonts w:hint="eastAsia" w:ascii="仿宋_GB2312" w:hAnsi="仿宋_GB2312" w:eastAsia="仿宋_GB2312" w:cs="仿宋_GB2312"/>
          <w:color w:val="auto"/>
          <w:sz w:val="24"/>
          <w:szCs w:val="24"/>
        </w:rPr>
        <w:t>主任在校长直接领导下，具体负责学校的教务工作，副教</w:t>
      </w:r>
      <w:r>
        <w:rPr>
          <w:rFonts w:hint="eastAsia" w:ascii="仿宋_GB2312" w:hAnsi="仿宋_GB2312" w:eastAsia="仿宋_GB2312" w:cs="仿宋_GB2312"/>
          <w:color w:val="auto"/>
          <w:sz w:val="24"/>
          <w:szCs w:val="24"/>
          <w:lang w:eastAsia="zh-CN"/>
        </w:rPr>
        <w:t>务</w:t>
      </w:r>
      <w:r>
        <w:rPr>
          <w:rFonts w:hint="eastAsia" w:ascii="仿宋_GB2312" w:hAnsi="仿宋_GB2312" w:eastAsia="仿宋_GB2312" w:cs="仿宋_GB2312"/>
          <w:color w:val="auto"/>
          <w:sz w:val="24"/>
          <w:szCs w:val="24"/>
        </w:rPr>
        <w:t>主任协助教</w:t>
      </w:r>
      <w:r>
        <w:rPr>
          <w:rFonts w:hint="eastAsia" w:ascii="仿宋_GB2312" w:hAnsi="仿宋_GB2312" w:eastAsia="仿宋_GB2312" w:cs="仿宋_GB2312"/>
          <w:color w:val="auto"/>
          <w:sz w:val="24"/>
          <w:szCs w:val="24"/>
          <w:lang w:eastAsia="zh-CN"/>
        </w:rPr>
        <w:t>务</w:t>
      </w:r>
      <w:r>
        <w:rPr>
          <w:rFonts w:hint="eastAsia" w:ascii="仿宋_GB2312" w:hAnsi="仿宋_GB2312" w:eastAsia="仿宋_GB2312" w:cs="仿宋_GB2312"/>
          <w:color w:val="auto"/>
          <w:sz w:val="24"/>
          <w:szCs w:val="24"/>
        </w:rPr>
        <w:t>导主任工作，并搞好自己所分管的工作。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2、主持教</w:t>
      </w:r>
      <w:r>
        <w:rPr>
          <w:rFonts w:hint="eastAsia" w:ascii="仿宋_GB2312" w:hAnsi="仿宋_GB2312" w:eastAsia="仿宋_GB2312" w:cs="仿宋_GB2312"/>
          <w:color w:val="auto"/>
          <w:sz w:val="24"/>
          <w:szCs w:val="24"/>
          <w:lang w:eastAsia="zh-CN"/>
        </w:rPr>
        <w:t>务</w:t>
      </w:r>
      <w:r>
        <w:rPr>
          <w:rFonts w:hint="eastAsia" w:ascii="仿宋_GB2312" w:hAnsi="仿宋_GB2312" w:eastAsia="仿宋_GB2312" w:cs="仿宋_GB2312"/>
          <w:color w:val="auto"/>
          <w:sz w:val="24"/>
          <w:szCs w:val="24"/>
        </w:rPr>
        <w:t>处的日常行政工作。组织招生、学生入学编班、成绩考核工作。负责排课、调课、安排教师代课。制订作息时间，管理学生学籍。积累教学资料，负责学生课本的订购，搞好各种课外活动。检查教育、教学工作。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3、领导研究工作。定期召开教研组长会议，组织学习教学大纲和教学计划，审查批准各级的教学计划。督促教师执行岗位责任制，深人教学第一线听课、评课，参加教研活动，检查学生作业、分析试卷。召开学生及家长座谈会。</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了解和掌握教学情况，对教学中存在的问题提出改进意见。帮助教师认真抓好</w:t>
      </w:r>
      <w:r>
        <w:rPr>
          <w:rFonts w:hint="eastAsia" w:ascii="仿宋_GB2312" w:hAnsi="仿宋_GB2312" w:eastAsia="仿宋_GB2312" w:cs="仿宋_GB2312"/>
          <w:color w:val="auto"/>
          <w:sz w:val="24"/>
          <w:szCs w:val="24"/>
          <w:lang w:eastAsia="zh-CN"/>
        </w:rPr>
        <w:t>教学工作</w:t>
      </w:r>
      <w:r>
        <w:rPr>
          <w:rFonts w:hint="eastAsia" w:ascii="仿宋_GB2312" w:hAnsi="仿宋_GB2312" w:eastAsia="仿宋_GB2312" w:cs="仿宋_GB2312"/>
          <w:color w:val="auto"/>
          <w:sz w:val="24"/>
          <w:szCs w:val="24"/>
        </w:rPr>
        <w:t>，发展学生智力，培养学生能力。帮助教师总结经验，及时组织交流，建立教师档案</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组织教师业务进修，提高教学水平。</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5、管理体育工作。抓好体育课、课间操（或</w:t>
      </w:r>
      <w:r>
        <w:rPr>
          <w:rFonts w:hint="eastAsia" w:ascii="仿宋_GB2312" w:hAnsi="仿宋_GB2312" w:eastAsia="仿宋_GB2312" w:cs="仿宋_GB2312"/>
          <w:color w:val="auto"/>
          <w:sz w:val="24"/>
          <w:szCs w:val="24"/>
          <w:lang w:eastAsia="zh-CN"/>
        </w:rPr>
        <w:t>早</w:t>
      </w:r>
      <w:r>
        <w:rPr>
          <w:rFonts w:hint="eastAsia" w:ascii="仿宋_GB2312" w:hAnsi="仿宋_GB2312" w:eastAsia="仿宋_GB2312" w:cs="仿宋_GB2312"/>
          <w:color w:val="auto"/>
          <w:sz w:val="24"/>
          <w:szCs w:val="24"/>
        </w:rPr>
        <w:t>操）、开展群众性体育活动，适当组织各种运动队和小型多样的竞赛活动。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6、搞好学校图书阅览、仪器、实验、电教等方面的建设。</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7、组织安排全校性活动。如公开讲课、教改实验、政治报告、运动会、体育和各种文艺活动、各种评比活动等。</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8、组织考试，做好命题、监考、阅卷、评分、总结工作等。</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color w:val="auto"/>
          <w:sz w:val="24"/>
          <w:szCs w:val="24"/>
          <w:lang w:eastAsia="zh-CN"/>
        </w:rPr>
        <w:t>（二）</w:t>
      </w:r>
      <w:r>
        <w:rPr>
          <w:rFonts w:hint="eastAsia" w:ascii="仿宋_GB2312" w:hAnsi="仿宋_GB2312" w:eastAsia="仿宋_GB2312" w:cs="仿宋_GB2312"/>
          <w:b/>
          <w:bCs/>
          <w:color w:val="auto"/>
          <w:sz w:val="24"/>
          <w:szCs w:val="24"/>
        </w:rPr>
        <w:t>德育主任工作职责：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1、在主管校长的领导下，负责全校学生思想教育工作和德育活动组织工作。制定和实施学生思想教育工作计划，检查并总结学生思想教育工作。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2、加强对班主任工作的指导与监督、检查，指导班主任制定班级工作计划并检查其执行情况；定期召开班主任会议，布置和检查班主任工作，有目的、有准备地参加班级教育活动。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3、组织班主任学习教育理论、努力探索科学管理方法，总结交流经验，指导和协助班主任做好后进生的转化工作，指导新班主任做好班务工作。了解团队工作，组织班主任配合团队工作。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4、经常了解《德育大纲》、《小学生日常行为规范》的执行和学生的思想品德情况，组织安排学生管理，抓好校风建设和德育教育科研工作。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组织安排各项德育活动，并督促检查，积极开展有益学生身心健康的各项活动。根据学校德育工作计划，按时组织召开各项德育活动，活动前准备充分，设计周密，活动有序进行，并做好安全预案，做到活动前有计划，活动时有记录，活动后有总结，过程性材料完整。</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协助校长搞好家长学校，指导家庭教育，使社会、学校和家庭教育三结合，共同教育好学生。不失时机地对学生进行安全教育、法制教育和文明礼貌教育，避免发生学生安全事故，提高学生自我保护能力和法制观念，继承和发扬中华传统美德。</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7、认真贯彻学校奖惩条例，负责班风建设，做好优秀班级、优秀班主任的评比工作，对违纪学生进行教育，提出处理意见。</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8、贯彻执行学校纪律、卫生工作的相关规定，管理好纪律卫生工作，从低、小、细、实入手，抓出规范，养成良好的纪律卫生习惯。组织并管理好值周工作，加强对值周教师的指导和对值周学生的管理。</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9、负责家庭教育工作，配合家庭教育指导师做好落实。 </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10、主抓各级德育课题研究，带领班主任及其他德育工作者（每位任课教师）参加德育课题的研究，德育论文的撰写。</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11、负责学校做好上级的德育督导工作，协调班主任及其他德育工作者（每位任课教师）完成督导检查的各项任务。</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12、参加上级德育培训，参加各级德育会议，认真传达上级德育会议精神，主抓会议内容的落实。</w:t>
      </w:r>
    </w:p>
    <w:p>
      <w:pPr>
        <w:keepNext w:val="0"/>
        <w:keepLines w:val="0"/>
        <w:pageBreakBefore w:val="0"/>
        <w:widowControl w:val="0"/>
        <w:kinsoku/>
        <w:wordWrap/>
        <w:overflowPunct/>
        <w:topLinePunct w:val="0"/>
        <w:autoSpaceDE/>
        <w:autoSpaceDN/>
        <w:bidi w:val="0"/>
        <w:adjustRightInd w:val="0"/>
        <w:snapToGrid w:val="0"/>
        <w:spacing w:line="376" w:lineRule="exact"/>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（三）</w:t>
      </w:r>
      <w:r>
        <w:rPr>
          <w:rFonts w:hint="eastAsia" w:ascii="仿宋_GB2312" w:hAnsi="仿宋_GB2312" w:eastAsia="仿宋_GB2312" w:cs="仿宋_GB2312"/>
          <w:b/>
          <w:bCs/>
          <w:color w:val="auto"/>
          <w:sz w:val="24"/>
          <w:szCs w:val="24"/>
        </w:rPr>
        <w:t>办公室主任工作职责：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1、协助学校领导贯彻落实党的路线、方针、政策和上级机关的决议、指示，掌握和了解学校各项工作的运行情况，组织搜集和综合处理学校有关教育改革和行政工作方面的信息，为领导决策提供科学依据。</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2、贯彻执行学校制定的发展规划和各项规章制度；制定本部门制度及岗位职责。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3、协助学校领导召集学校办公会、全校性会议以及跨部门的协调会议，做好会议准备工作和会议记录，编写重要会议纪要，协调、督办会议决定及其它重要决策的贯彻落实情况。</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组织和主持草拟学校行政全校性、综合性的规划、计划、工作报告、总结、规章制度等文件，发布学校或校长的布告、通告、通知等，并负责催办、落实；审核有关文件和相关文字材料，协助学校领导把好审核、签发关。</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5、负责学校行政公文的处理，审核以学校行政名义印发的各种文稿，做好上级文件以及重要来信、来电的拟办及日常保密工作。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6、负责学校办公室的领导、组织工作，督促、检查办公室各项工作的落实，负责学校办公室工作人员考核工作。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7、协助组织学校重大事项和大型活动。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8、协调几个部门共同办理的综合性行政工作。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9、督促与检查学校档案的分类、编目、鉴定、统计、保管和利用工作,促进档案管理的规范化、制度化、科学化建设。</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10、做好来访接待工作。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11、负责学校的印章管理与使用。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12、及时完成学校领导交办的其它各项工作。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（四）</w:t>
      </w:r>
      <w:r>
        <w:rPr>
          <w:rFonts w:hint="eastAsia" w:ascii="仿宋_GB2312" w:hAnsi="仿宋_GB2312" w:eastAsia="仿宋_GB2312" w:cs="仿宋_GB2312"/>
          <w:b/>
          <w:bCs/>
          <w:color w:val="auto"/>
          <w:sz w:val="24"/>
          <w:szCs w:val="24"/>
        </w:rPr>
        <w:t>总务主任工作职责：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1、全面贯彻落实学校行政会议制定的各项工作，负责制定总务处工作计划，并及时总结，定期向校长汇报工作。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2、负责学校的基本建设和校舍维修工作，建立并完善校舍档案。督促检查学校总务后勤各项规章制度的落实执行情况，负责学校财产登记、管理、保管、领用，办公物资（用品）器材添置和审批工作。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理好财，管好财，严格执行财务制度，尽量合理使用各项经费，提高经费使用效率，定期审核帐目，检查经费预决算的编制与执行，协助校长做好办公经费的审批工作，坚持民主理财，定期公布帐目。积极创造条件，热情为教职工解除后顾之忧。</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4、加强校园建设，抓好学校的绿化和环境卫生工作，达到绿化、美化、净化的要求。加强门卫管理与卫生管理，建立安全、和谐、宁静、整洁的工作、学习环境。</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负责总务部门职工的管理和考核工作，加强思想政治工作，关心总务部门人员的业务学习和技术培训，关心全体工作人员的生活实际。全体人员热爱本职工作，团结协调，任劳任怨，廉洁奉公，与其他处室部门团结协作，全心全意为师生服务。</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6、对后勤总务各部门要采取积极有效措施，防止任何形式的贪污和浪费。</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7、协助校长不断提高学校自我发展的能力，以更好地改善教师待遇和学校办学条件。</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8、总务副主任分担总务主任的一部分工作。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9</w:t>
      </w:r>
      <w:r>
        <w:rPr>
          <w:rFonts w:hint="eastAsia" w:ascii="仿宋_GB2312" w:hAnsi="仿宋_GB2312" w:eastAsia="仿宋_GB2312" w:cs="仿宋_GB2312"/>
          <w:color w:val="auto"/>
          <w:sz w:val="24"/>
          <w:szCs w:val="24"/>
        </w:rPr>
        <w:t>、负责学校一些临时性工作安排。</w:t>
      </w:r>
    </w:p>
    <w:p>
      <w:pPr>
        <w:keepNext w:val="0"/>
        <w:keepLines w:val="0"/>
        <w:pageBreakBefore w:val="0"/>
        <w:widowControl w:val="0"/>
        <w:kinsoku/>
        <w:wordWrap/>
        <w:overflowPunct/>
        <w:topLinePunct w:val="0"/>
        <w:autoSpaceDE/>
        <w:autoSpaceDN/>
        <w:bidi w:val="0"/>
        <w:adjustRightInd w:val="0"/>
        <w:snapToGrid w:val="0"/>
        <w:spacing w:line="376" w:lineRule="exact"/>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（五）维稳</w:t>
      </w:r>
      <w:r>
        <w:rPr>
          <w:rFonts w:hint="eastAsia" w:ascii="仿宋_GB2312" w:hAnsi="仿宋_GB2312" w:eastAsia="仿宋_GB2312" w:cs="仿宋_GB2312"/>
          <w:b/>
          <w:bCs/>
          <w:color w:val="auto"/>
          <w:sz w:val="24"/>
          <w:szCs w:val="24"/>
        </w:rPr>
        <w:t>主任工作职责：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1、负责抓好学校门卫、校园内部、校外师生活动及校园周边环境的管理与整治工作。对外接洽政法委、综治办、维稳办、派出所、交警等相关部门。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2、依据岗位职责，结合部门实际对保安人员和学校安全进行管理，提高素质及工作效率。</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3、制定实施《校园安全计划》、《突发事件应急预案》。</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4、负责实施学校与上级有关部门签订的社会治安综合治理目标管理责任书，并管理责任书等。</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5、负责学校日常平安保卫工作，做好重大节日、假期以及学校重大活动的平安保卫方案并认真实施。遇突发事件，沉着冷静，启动《突发事件应急预案》，保障师生安全。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6、做到每季度分析单位治安状况一次，并向学校校委会做汇报。</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7、加强管理，认真实施《教师十不准》，教育教职工不搞赌博，不吸毒，执行落实学校有关教师的管理规定。</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8、建立建全门卫、值班、巡查、登记等制度。</w:t>
      </w:r>
    </w:p>
    <w:p>
      <w:pPr>
        <w:keepNext w:val="0"/>
        <w:keepLines w:val="0"/>
        <w:pageBreakBefore w:val="0"/>
        <w:widowControl w:val="0"/>
        <w:kinsoku/>
        <w:wordWrap/>
        <w:overflowPunct/>
        <w:topLinePunct w:val="0"/>
        <w:autoSpaceDE/>
        <w:autoSpaceDN/>
        <w:bidi w:val="0"/>
        <w:adjustRightInd w:val="0"/>
        <w:snapToGrid w:val="0"/>
        <w:spacing w:line="376" w:lineRule="exact"/>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（六）</w:t>
      </w:r>
      <w:r>
        <w:rPr>
          <w:rFonts w:hint="eastAsia" w:ascii="仿宋_GB2312" w:hAnsi="仿宋_GB2312" w:eastAsia="仿宋_GB2312" w:cs="仿宋_GB2312"/>
          <w:b/>
          <w:bCs/>
          <w:color w:val="auto"/>
          <w:sz w:val="24"/>
          <w:szCs w:val="24"/>
        </w:rPr>
        <w:t>教</w:t>
      </w:r>
      <w:r>
        <w:rPr>
          <w:rFonts w:hint="eastAsia" w:ascii="仿宋_GB2312" w:hAnsi="仿宋_GB2312" w:eastAsia="仿宋_GB2312" w:cs="仿宋_GB2312"/>
          <w:b/>
          <w:bCs/>
          <w:color w:val="auto"/>
          <w:sz w:val="24"/>
          <w:szCs w:val="24"/>
          <w:lang w:eastAsia="zh-CN"/>
        </w:rPr>
        <w:t>科</w:t>
      </w:r>
      <w:r>
        <w:rPr>
          <w:rFonts w:hint="eastAsia" w:ascii="仿宋_GB2312" w:hAnsi="仿宋_GB2312" w:eastAsia="仿宋_GB2312" w:cs="仿宋_GB2312"/>
          <w:b/>
          <w:bCs/>
          <w:color w:val="auto"/>
          <w:sz w:val="24"/>
          <w:szCs w:val="24"/>
        </w:rPr>
        <w:t>室主任工作职责：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1、协助副校长落实教育工作，指导教学科研工作，制定并实施学校教科研工作计划，有针对性地开展教育科研活动，积累教学教研资料，写出学期教科研工作总结。</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、研究学校教育教学现状，收集、整理教育情报资料，向学校有关部门提出设想、建议和措施。</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、组织教师学习掌握课程标准及教育理论等方面的业务学习，指导、审查各教研组工作计划，检查督促各教研组开展教研活动情况，总体负责教研组学习和交流活动。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加强教育科研课题的管理，注重教育科研群体参与，课题研究有层次，管理规范，做到“六有”：有专人负责；有校级课题；有课题档案；有论文集；有市级以上课题；有研究理论学习。组织、布置、指导教师教科研课题的申报，教科研活动的开展，科研论文撰写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、每学期组织学校教师的教学随笔，教学论文评选活动，汇编学校教科研论文、经验集。</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、配合教务处搞好教学研究、指导工作，深入课堂进行教学研究，提高教师教学、教研与科研水平。</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rPr>
        <w:t>、组织开发校本课程和教师基本功培训。</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、做好教科研档案归类、整理、保管及信息上报工作。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9</w:t>
      </w:r>
      <w:r>
        <w:rPr>
          <w:rFonts w:hint="eastAsia" w:ascii="仿宋_GB2312" w:hAnsi="仿宋_GB2312" w:eastAsia="仿宋_GB2312" w:cs="仿宋_GB2312"/>
          <w:color w:val="auto"/>
          <w:sz w:val="24"/>
          <w:szCs w:val="24"/>
        </w:rPr>
        <w:t>、组织安排校级研究会、联片帮扶教研活动。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10</w:t>
      </w:r>
      <w:r>
        <w:rPr>
          <w:rFonts w:hint="eastAsia" w:ascii="仿宋_GB2312" w:hAnsi="仿宋_GB2312" w:eastAsia="仿宋_GB2312" w:cs="仿宋_GB2312"/>
          <w:color w:val="auto"/>
          <w:sz w:val="24"/>
          <w:szCs w:val="24"/>
        </w:rPr>
        <w:t>、做好教师业务档案整理，对教师调出（入）提供参考意见。</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11</w:t>
      </w:r>
      <w:r>
        <w:rPr>
          <w:rFonts w:hint="eastAsia" w:ascii="仿宋_GB2312" w:hAnsi="仿宋_GB2312" w:eastAsia="仿宋_GB2312" w:cs="仿宋_GB2312"/>
          <w:color w:val="auto"/>
          <w:sz w:val="24"/>
          <w:szCs w:val="24"/>
        </w:rPr>
        <w:t>、认真完成副校长安排的其他工作。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（七）</w:t>
      </w:r>
      <w:r>
        <w:rPr>
          <w:rFonts w:hint="eastAsia" w:ascii="仿宋_GB2312" w:hAnsi="仿宋_GB2312" w:eastAsia="仿宋_GB2312" w:cs="仿宋_GB2312"/>
          <w:b/>
          <w:bCs/>
          <w:color w:val="auto"/>
          <w:sz w:val="24"/>
          <w:szCs w:val="24"/>
        </w:rPr>
        <w:t>大队辅导员工作职责：</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1、根据教育行政部门和学校的安排，结合学校实际，订好大、中、小队工作计划，坚持寓教于乐的活动原则，组织开展富有思想性、知识性、趣味性、实践性的教育活动。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、抓好少先队监督岗值勤工作，促进队员良好习惯的养成。</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、注意少先队干部的培养。每学期要做好少先队干部的改选。</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、少先队辅导员要结合学校德育工作，为教学服务，定期开展有主题的大队活动。要抓好少先队的常规工作。</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、少先大队要配合学校教育活动和文明行为习惯养成教育，搞好学生常规管理评比、校园环境卫生的管理，开展墙报、黑板报、宣传栏等宣传领域，充分发挥其教育作用，有效开展少先队宣传教育活动。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第二十</w:t>
      </w:r>
      <w:r>
        <w:rPr>
          <w:rFonts w:hint="eastAsia" w:ascii="黑体" w:hAnsi="黑体" w:eastAsia="黑体" w:cs="黑体"/>
          <w:b w:val="0"/>
          <w:bCs w:val="0"/>
          <w:color w:val="auto"/>
          <w:sz w:val="24"/>
          <w:szCs w:val="24"/>
          <w:lang w:eastAsia="zh-CN"/>
        </w:rPr>
        <w:t>六</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xml:space="preserve"> 学校建立年级组、教研组、备课组等教育教学基层管理机制。主要内容与方法是：</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严格按照国家教委颁布的课程计划、教学大纲、教学计划实施教学工作。检查指导课程安排，开齐课程，开足课时，不得随意增减课时和调整课表。</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建立以分管教学副校长为领导，通过教务处、教科室指导教研组和教师工作的教学管理体系</w:t>
      </w:r>
      <w:r>
        <w:rPr>
          <w:rFonts w:hint="eastAsia" w:ascii="仿宋_GB2312" w:hAnsi="仿宋_GB2312" w:eastAsia="仿宋_GB2312" w:cs="仿宋_GB2312"/>
          <w:color w:val="auto"/>
          <w:sz w:val="24"/>
          <w:szCs w:val="24"/>
          <w:lang w:eastAsia="zh-CN"/>
        </w:rPr>
        <w:t>。</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立健全教学工作制度，抓好备课、课堂教学、作业批改、课外辅导、教学质量分析、课外活动等环节管理。教研组要认真组织教师开展教学研究活动，贯彻落实学校教学计划，完成学校各项教学和科研任务；要认真组织开展集体备课活动，统一教学要求、教学内容、教学进度和作业布置；教师要严格执行学校制订的《教学管理》细则。</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建立和健全对教师教学质量全面、客观、科学的评估制度。运用自我评价、同行评价、学生评价、家长评价等方式，组织教学质量的评估活动。加强教学档案管理，建好教师业务档案。</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积极组织教师进行业务培训和岗位培训，制定教师培训计划，为教师接受继续教育创造条件，组织教师开展基本功训练和比赛活动。</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有目的有计划地组织教师开展好教研活动，指导各教研组、校本教研课题组开展教研活动，提高教研实效。</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加强和改进德育工作，坚持德育为首的教育方针，深入贯彻落实《未成年人思想道德建设实施意见》等德育方面的政策法规，成立以校长为组长的学校德育工作领导小组，深入开展以爱国主义教育为核心的五爱教育。认真贯彻《德育实施纲要》，坚持育人为本，发挥学生主体作用，不断加强改进德育工作。将德育工作贯穿于学校各方面工作中，结合学校</w:t>
      </w:r>
      <w:r>
        <w:rPr>
          <w:rFonts w:hint="eastAsia" w:ascii="仿宋_GB2312" w:hAnsi="仿宋_GB2312" w:eastAsia="仿宋_GB2312" w:cs="仿宋_GB2312"/>
          <w:color w:val="auto"/>
          <w:sz w:val="24"/>
          <w:szCs w:val="24"/>
          <w:lang w:eastAsia="zh-CN"/>
        </w:rPr>
        <w:t>“知书达礼”特色教育</w:t>
      </w:r>
      <w:r>
        <w:rPr>
          <w:rFonts w:hint="eastAsia" w:ascii="仿宋_GB2312" w:hAnsi="仿宋_GB2312" w:eastAsia="仿宋_GB2312" w:cs="仿宋_GB2312"/>
          <w:color w:val="auto"/>
          <w:sz w:val="24"/>
          <w:szCs w:val="24"/>
        </w:rPr>
        <w:t>对学生进行思想道德教育。</w:t>
      </w:r>
    </w:p>
    <w:p>
      <w:pPr>
        <w:keepNext w:val="0"/>
        <w:keepLines w:val="0"/>
        <w:pageBreakBefore w:val="0"/>
        <w:widowControl w:val="0"/>
        <w:numPr>
          <w:ilvl w:val="0"/>
          <w:numId w:val="3"/>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加强以班主任为核心的德育队伍建设。健全和完善德育工作机构、德育工作队伍和德育工作网络，优化育人环境，发挥全体教职工的育人作用。做到教书育人、管理育人、服务育人，在实践中不断创造学校德育工作的新经验。重视少先队在德育工作中的地位和作用。建立健全德育工作制度，促进良好校风班风的形成。</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第二十</w:t>
      </w:r>
      <w:r>
        <w:rPr>
          <w:rFonts w:hint="eastAsia" w:ascii="黑体" w:hAnsi="黑体" w:eastAsia="黑体" w:cs="黑体"/>
          <w:b w:val="0"/>
          <w:bCs w:val="0"/>
          <w:color w:val="auto"/>
          <w:sz w:val="24"/>
          <w:szCs w:val="24"/>
          <w:lang w:eastAsia="zh-CN"/>
        </w:rPr>
        <w:t>七</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xml:space="preserve"> 教师对认为学校侵犯其合法权益的，可以提出申诉。包括教师在职务聘任、教学科研、工作条件、民主管理、培训进修、考核奖惩、工资福利待遇、退休等各方面的合法权益。</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二十八</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实行校务公开制度。校务公开的基本内容为：学校办学方向、规划和教育教学改革方向的重大事项；学校领导班子建设、党内廉政建设方面的重要事项；涉及教职工权益的重要事项；学校重要财务收支情况和教职工普遍关注的热点问题。</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二十九</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学校依法接受教育行政部门及其他政府相关部门的管理和监督，接受社会、家长的监督，听取社会各界对学校工作的意见和建议。</w:t>
      </w:r>
    </w:p>
    <w:p>
      <w:pPr>
        <w:keepNext w:val="0"/>
        <w:keepLines w:val="0"/>
        <w:pageBreakBefore w:val="0"/>
        <w:widowControl w:val="0"/>
        <w:numPr>
          <w:ilvl w:val="0"/>
          <w:numId w:val="4"/>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学校通过家长委员会和社区等途径，接受政府及其主管部门的监督和指导，并接受社会各界对学校的监督。</w:t>
      </w:r>
    </w:p>
    <w:p>
      <w:pPr>
        <w:keepNext w:val="0"/>
        <w:keepLines w:val="0"/>
        <w:pageBreakBefore w:val="0"/>
        <w:widowControl w:val="0"/>
        <w:numPr>
          <w:ilvl w:val="0"/>
          <w:numId w:val="4"/>
        </w:numPr>
        <w:kinsoku/>
        <w:wordWrap/>
        <w:overflowPunct/>
        <w:topLinePunct w:val="0"/>
        <w:autoSpaceDE/>
        <w:autoSpaceDN/>
        <w:bidi w:val="0"/>
        <w:adjustRightInd w:val="0"/>
        <w:snapToGrid w:val="0"/>
        <w:spacing w:line="376" w:lineRule="exact"/>
        <w:ind w:left="0" w:lef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学校接受、执行教职工代表大会、校务管理委员会及其工作机构对学校重大决策和各项工作的监督。学校要接受伊宁市相关部门的监督审计。</w:t>
      </w:r>
    </w:p>
    <w:p>
      <w:pPr>
        <w:keepNext w:val="0"/>
        <w:keepLines w:val="0"/>
        <w:pageBreakBefore w:val="0"/>
        <w:widowControl w:val="0"/>
        <w:kinsoku/>
        <w:wordWrap/>
        <w:overflowPunct/>
        <w:topLinePunct w:val="0"/>
        <w:autoSpaceDE/>
        <w:autoSpaceDN/>
        <w:bidi w:val="0"/>
        <w:adjustRightInd w:val="0"/>
        <w:snapToGrid w:val="0"/>
        <w:spacing w:line="376" w:lineRule="exact"/>
        <w:jc w:val="center"/>
        <w:textAlignment w:val="auto"/>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rPr>
        <w:t>第三章  学</w:t>
      </w:r>
      <w:r>
        <w:rPr>
          <w:rFonts w:hint="eastAsia" w:ascii="黑体" w:hAnsi="黑体" w:eastAsia="黑体" w:cs="黑体"/>
          <w:b w:val="0"/>
          <w:bCs w:val="0"/>
          <w:color w:val="auto"/>
          <w:sz w:val="24"/>
          <w:szCs w:val="24"/>
          <w:lang w:val="en-US" w:eastAsia="zh-CN"/>
        </w:rPr>
        <w:t xml:space="preserve">  </w:t>
      </w:r>
      <w:r>
        <w:rPr>
          <w:rFonts w:hint="eastAsia" w:ascii="黑体" w:hAnsi="黑体" w:eastAsia="黑体" w:cs="黑体"/>
          <w:b w:val="0"/>
          <w:bCs w:val="0"/>
          <w:color w:val="auto"/>
          <w:sz w:val="24"/>
          <w:szCs w:val="24"/>
        </w:rPr>
        <w:t>生</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三十</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凡被本校录取或转入本校学习的学生即取得本校学籍。学生享有法律、法规规定的接受平等教育的权利。 </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三十一</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学生享有下列权利：</w:t>
      </w:r>
    </w:p>
    <w:p>
      <w:pPr>
        <w:keepNext w:val="0"/>
        <w:keepLines w:val="0"/>
        <w:pageBreakBefore w:val="0"/>
        <w:widowControl w:val="0"/>
        <w:kinsoku/>
        <w:wordWrap/>
        <w:overflowPunct/>
        <w:topLinePunct w:val="0"/>
        <w:autoSpaceDE/>
        <w:autoSpaceDN/>
        <w:bidi w:val="0"/>
        <w:adjustRightInd w:val="0"/>
        <w:snapToGrid w:val="0"/>
        <w:spacing w:line="376"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一、接受平等教育的权利，对学校或教师不公正待遇，有权在校内提出申诉或向上级教育行政部门提出申诉。 </w:t>
      </w:r>
    </w:p>
    <w:p>
      <w:pPr>
        <w:keepNext w:val="0"/>
        <w:keepLines w:val="0"/>
        <w:pageBreakBefore w:val="0"/>
        <w:widowControl w:val="0"/>
        <w:kinsoku/>
        <w:wordWrap/>
        <w:overflowPunct/>
        <w:topLinePunct w:val="0"/>
        <w:autoSpaceDE/>
        <w:autoSpaceDN/>
        <w:bidi w:val="0"/>
        <w:adjustRightInd w:val="0"/>
        <w:snapToGrid w:val="0"/>
        <w:spacing w:line="376"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二 、在学习成绩和操行评语上获得公正评价。 </w:t>
      </w:r>
    </w:p>
    <w:p>
      <w:pPr>
        <w:keepNext w:val="0"/>
        <w:keepLines w:val="0"/>
        <w:pageBreakBefore w:val="0"/>
        <w:widowControl w:val="0"/>
        <w:kinsoku/>
        <w:wordWrap/>
        <w:overflowPunct/>
        <w:topLinePunct w:val="0"/>
        <w:autoSpaceDE/>
        <w:autoSpaceDN/>
        <w:bidi w:val="0"/>
        <w:adjustRightInd w:val="0"/>
        <w:snapToGrid w:val="0"/>
        <w:spacing w:line="376"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三 、无偿使用学校的教学仪器设备及图书资料等。</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三十二</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xml:space="preserve"> 学生应履行下列义务：</w:t>
      </w:r>
    </w:p>
    <w:p>
      <w:pPr>
        <w:keepNext w:val="0"/>
        <w:keepLines w:val="0"/>
        <w:pageBreakBefore w:val="0"/>
        <w:widowControl w:val="0"/>
        <w:kinsoku/>
        <w:wordWrap/>
        <w:overflowPunct/>
        <w:topLinePunct w:val="0"/>
        <w:autoSpaceDE/>
        <w:autoSpaceDN/>
        <w:bidi w:val="0"/>
        <w:adjustRightInd w:val="0"/>
        <w:snapToGrid w:val="0"/>
        <w:spacing w:line="376"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一、严格遵守《中小学生守则》和《小学生日常行为规范》。 </w:t>
      </w:r>
    </w:p>
    <w:p>
      <w:pPr>
        <w:keepNext w:val="0"/>
        <w:keepLines w:val="0"/>
        <w:pageBreakBefore w:val="0"/>
        <w:widowControl w:val="0"/>
        <w:kinsoku/>
        <w:wordWrap/>
        <w:overflowPunct/>
        <w:topLinePunct w:val="0"/>
        <w:autoSpaceDE/>
        <w:autoSpaceDN/>
        <w:bidi w:val="0"/>
        <w:adjustRightInd w:val="0"/>
        <w:snapToGrid w:val="0"/>
        <w:spacing w:line="376"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二、诚实守信，规范行为，尊敬师长，热爱学校。 </w:t>
      </w:r>
    </w:p>
    <w:p>
      <w:pPr>
        <w:keepNext w:val="0"/>
        <w:keepLines w:val="0"/>
        <w:pageBreakBefore w:val="0"/>
        <w:widowControl w:val="0"/>
        <w:kinsoku/>
        <w:wordWrap/>
        <w:overflowPunct/>
        <w:topLinePunct w:val="0"/>
        <w:autoSpaceDE/>
        <w:autoSpaceDN/>
        <w:bidi w:val="0"/>
        <w:adjustRightInd w:val="0"/>
        <w:snapToGrid w:val="0"/>
        <w:spacing w:line="376"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三、积极参加学校组织的各项活动，在活动中努力为集体争光，积极参加公益劳动和社会实践活动。</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val="en-US" w:eastAsia="zh-CN"/>
        </w:rPr>
        <w:t>三十三</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严格执行学生入学手续及学籍管理制度。招收本学区内的适龄儿童入学；设置学生素质手册，实行动态管理。</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第三十</w:t>
      </w:r>
      <w:r>
        <w:rPr>
          <w:rFonts w:hint="eastAsia" w:ascii="黑体" w:hAnsi="黑体" w:eastAsia="黑体" w:cs="黑体"/>
          <w:b w:val="0"/>
          <w:bCs w:val="0"/>
          <w:color w:val="auto"/>
          <w:sz w:val="24"/>
          <w:szCs w:val="24"/>
          <w:lang w:eastAsia="zh-CN"/>
        </w:rPr>
        <w:t>四</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学校建立学生成长档案，对学生实施综合素质评定，促进学生全面发展。每学期评价结果记入学生本人档案。</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第三十</w:t>
      </w:r>
      <w:r>
        <w:rPr>
          <w:rFonts w:hint="eastAsia" w:ascii="黑体" w:hAnsi="黑体" w:eastAsia="黑体" w:cs="黑体"/>
          <w:b w:val="0"/>
          <w:bCs w:val="0"/>
          <w:color w:val="auto"/>
          <w:sz w:val="24"/>
          <w:szCs w:val="24"/>
          <w:lang w:val="en-US" w:eastAsia="zh-CN"/>
        </w:rPr>
        <w:t>五</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学校对品学兼优和为学校做出重大贡献的学生给予表彰奖励。对违反《小学生守则》、《小学生日常行为规范》和学校规章制度的学生予以批评、教育。</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第三十</w:t>
      </w:r>
      <w:r>
        <w:rPr>
          <w:rFonts w:hint="eastAsia" w:ascii="黑体" w:hAnsi="黑体" w:eastAsia="黑体" w:cs="黑体"/>
          <w:b w:val="0"/>
          <w:bCs w:val="0"/>
          <w:color w:val="auto"/>
          <w:sz w:val="24"/>
          <w:szCs w:val="24"/>
          <w:lang w:eastAsia="zh-CN"/>
        </w:rPr>
        <w:t>六</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学校建立贫困生档案，通过多种渠道对家庭贫困的学生提供资助，保证不让一个学生辍学。</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第三</w:t>
      </w:r>
      <w:r>
        <w:rPr>
          <w:rFonts w:hint="eastAsia" w:ascii="黑体" w:hAnsi="黑体" w:eastAsia="黑体" w:cs="黑体"/>
          <w:b w:val="0"/>
          <w:bCs w:val="0"/>
          <w:color w:val="auto"/>
          <w:sz w:val="24"/>
          <w:szCs w:val="24"/>
          <w:lang w:val="en-US" w:eastAsia="zh-CN"/>
        </w:rPr>
        <w:t>十七</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学校建立少代会组织，保障学生自主管理和学生合法权益。少代会每学年组织召开一次，学生干部一般通过民主选举产生。</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方正粗黑宋简体" w:hAnsi="方正粗黑宋简体" w:eastAsia="方正粗黑宋简体" w:cs="方正粗黑宋简体"/>
          <w:b/>
          <w:bCs/>
          <w:color w:val="auto"/>
          <w:sz w:val="24"/>
          <w:szCs w:val="24"/>
        </w:rPr>
      </w:pPr>
      <w:r>
        <w:rPr>
          <w:rFonts w:hint="eastAsia" w:ascii="黑体" w:hAnsi="黑体" w:eastAsia="黑体" w:cs="黑体"/>
          <w:b w:val="0"/>
          <w:bCs w:val="0"/>
          <w:color w:val="auto"/>
          <w:sz w:val="24"/>
          <w:szCs w:val="24"/>
        </w:rPr>
        <w:t>第三十</w:t>
      </w:r>
      <w:r>
        <w:rPr>
          <w:rFonts w:hint="eastAsia" w:ascii="黑体" w:hAnsi="黑体" w:eastAsia="黑体" w:cs="黑体"/>
          <w:b w:val="0"/>
          <w:bCs w:val="0"/>
          <w:color w:val="auto"/>
          <w:sz w:val="24"/>
          <w:szCs w:val="24"/>
          <w:lang w:eastAsia="zh-CN"/>
        </w:rPr>
        <w:t>八</w:t>
      </w:r>
      <w:r>
        <w:rPr>
          <w:rFonts w:hint="eastAsia" w:ascii="黑体" w:hAnsi="黑体" w:eastAsia="黑体" w:cs="黑体"/>
          <w:b w:val="0"/>
          <w:bCs w:val="0"/>
          <w:color w:val="auto"/>
          <w:sz w:val="24"/>
          <w:szCs w:val="24"/>
        </w:rPr>
        <w:t>条</w:t>
      </w:r>
      <w:r>
        <w:rPr>
          <w:rFonts w:hint="eastAsia" w:ascii="仿宋_GB2312" w:hAnsi="仿宋_GB2312" w:eastAsia="仿宋_GB2312" w:cs="仿宋_GB2312"/>
          <w:b/>
          <w:bCs/>
          <w:color w:val="auto"/>
          <w:sz w:val="24"/>
          <w:szCs w:val="24"/>
        </w:rPr>
        <w:t xml:space="preserve"> </w:t>
      </w:r>
      <w:r>
        <w:rPr>
          <w:rFonts w:hint="eastAsia" w:ascii="仿宋_GB2312" w:hAnsi="仿宋_GB2312" w:eastAsia="仿宋_GB2312" w:cs="仿宋_GB2312"/>
          <w:color w:val="auto"/>
          <w:sz w:val="24"/>
          <w:szCs w:val="24"/>
        </w:rPr>
        <w:t xml:space="preserve"> 学校全面贯彻执行《中华人民共和国未成年人保护法》、《中华人民共和国预防未成年人犯罪法》，保障未成年人的合法权益，保护未成年人的身心健康。</w:t>
      </w:r>
    </w:p>
    <w:p>
      <w:pPr>
        <w:keepNext w:val="0"/>
        <w:keepLines w:val="0"/>
        <w:pageBreakBefore w:val="0"/>
        <w:widowControl w:val="0"/>
        <w:kinsoku/>
        <w:wordWrap/>
        <w:overflowPunct/>
        <w:topLinePunct w:val="0"/>
        <w:autoSpaceDE/>
        <w:autoSpaceDN/>
        <w:bidi w:val="0"/>
        <w:adjustRightInd w:val="0"/>
        <w:snapToGrid w:val="0"/>
        <w:spacing w:line="376" w:lineRule="exact"/>
        <w:jc w:val="center"/>
        <w:textAlignment w:val="auto"/>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rPr>
        <w:t>第四章  教职员工</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第三十</w:t>
      </w:r>
      <w:r>
        <w:rPr>
          <w:rFonts w:hint="eastAsia" w:ascii="黑体" w:hAnsi="黑体" w:eastAsia="黑体" w:cs="黑体"/>
          <w:b w:val="0"/>
          <w:bCs w:val="0"/>
          <w:color w:val="auto"/>
          <w:sz w:val="24"/>
          <w:szCs w:val="24"/>
          <w:lang w:val="en-US" w:eastAsia="zh-CN"/>
        </w:rPr>
        <w:t>九</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xml:space="preserve"> 学校教职员工由教师、其他专业技术人员、管理人员和工勤人员等组成。</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四十</w:t>
      </w:r>
      <w:r>
        <w:rPr>
          <w:rFonts w:hint="eastAsia" w:ascii="黑体" w:hAnsi="黑体" w:eastAsia="黑体" w:cs="黑体"/>
          <w:b w:val="0"/>
          <w:bCs w:val="0"/>
          <w:color w:val="auto"/>
          <w:sz w:val="24"/>
          <w:szCs w:val="24"/>
        </w:rPr>
        <w:t>条</w:t>
      </w:r>
      <w:r>
        <w:rPr>
          <w:rFonts w:hint="eastAsia" w:ascii="仿宋_GB2312" w:hAnsi="仿宋_GB2312" w:eastAsia="仿宋_GB2312" w:cs="仿宋_GB2312"/>
          <w:b/>
          <w:bCs/>
          <w:color w:val="auto"/>
          <w:sz w:val="24"/>
          <w:szCs w:val="24"/>
        </w:rPr>
        <w:t xml:space="preserve"> </w:t>
      </w:r>
      <w:r>
        <w:rPr>
          <w:rFonts w:hint="eastAsia" w:ascii="仿宋_GB2312" w:hAnsi="仿宋_GB2312" w:eastAsia="仿宋_GB2312" w:cs="仿宋_GB2312"/>
          <w:color w:val="auto"/>
          <w:sz w:val="24"/>
          <w:szCs w:val="24"/>
        </w:rPr>
        <w:t xml:space="preserve"> 学校实行岗位聘任制度。学校根据编制部门核定的编制数额、岗位数和岗位任职条件及教育行政部门、学校相关规定聘用教职工，公开招聘，竞争上岗，对聘用人员实行岗位管理和绩效工资制度。</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四十一</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学校依法建立教职工绩效考核制度，每学期对教职工定期进行考核，考核结果作为续聘或者解聘、奖励或者处分的依据。</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eastAsia="zh-CN"/>
        </w:rPr>
        <w:t>四十二</w:t>
      </w:r>
      <w:r>
        <w:rPr>
          <w:rFonts w:hint="eastAsia" w:ascii="黑体" w:hAnsi="黑体" w:eastAsia="黑体" w:cs="黑体"/>
          <w:b w:val="0"/>
          <w:bCs w:val="0"/>
          <w:color w:val="auto"/>
          <w:sz w:val="24"/>
          <w:szCs w:val="24"/>
        </w:rPr>
        <w:t>条</w:t>
      </w:r>
      <w:r>
        <w:rPr>
          <w:rFonts w:hint="eastAsia" w:ascii="仿宋_GB2312" w:hAnsi="仿宋_GB2312" w:eastAsia="仿宋_GB2312" w:cs="仿宋_GB2312"/>
          <w:b/>
          <w:bCs/>
          <w:color w:val="auto"/>
          <w:sz w:val="24"/>
          <w:szCs w:val="24"/>
        </w:rPr>
        <w:t xml:space="preserve"> </w:t>
      </w:r>
      <w:r>
        <w:rPr>
          <w:rFonts w:hint="eastAsia" w:ascii="仿宋_GB2312" w:hAnsi="仿宋_GB2312" w:eastAsia="仿宋_GB2312" w:cs="仿宋_GB2312"/>
          <w:color w:val="auto"/>
          <w:sz w:val="24"/>
          <w:szCs w:val="24"/>
        </w:rPr>
        <w:t xml:space="preserve"> 学校教职员工根据法律、行政法规、规章以及本章程的规定享有下列基本权利：</w:t>
      </w:r>
    </w:p>
    <w:p>
      <w:pPr>
        <w:keepNext w:val="0"/>
        <w:keepLines w:val="0"/>
        <w:pageBreakBefore w:val="0"/>
        <w:widowControl w:val="0"/>
        <w:numPr>
          <w:ilvl w:val="0"/>
          <w:numId w:val="5"/>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学校教师、职工必须遵守宪法、法律、职业道德法规和各项规章制度，确立主人翁意识，自觉维护学校的形象和荣誉。</w:t>
      </w:r>
    </w:p>
    <w:p>
      <w:pPr>
        <w:keepNext w:val="0"/>
        <w:keepLines w:val="0"/>
        <w:pageBreakBefore w:val="0"/>
        <w:widowControl w:val="0"/>
        <w:numPr>
          <w:ilvl w:val="0"/>
          <w:numId w:val="5"/>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按时获取工资报酬和教师津贴，根据学校规定获取应得工资，享受国家规定的福利待遇以及寒暑假期的带薪休假。</w:t>
      </w:r>
    </w:p>
    <w:p>
      <w:pPr>
        <w:keepNext w:val="0"/>
        <w:keepLines w:val="0"/>
        <w:pageBreakBefore w:val="0"/>
        <w:widowControl w:val="0"/>
        <w:numPr>
          <w:ilvl w:val="0"/>
          <w:numId w:val="5"/>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对学校各项工作提出意见和建议，通过教职工大会定期对校长及学校中层以上的干部进行工作考核，参与学校的民主管理；参加继续教育或多种方式的培训。</w:t>
      </w:r>
    </w:p>
    <w:p>
      <w:pPr>
        <w:keepNext w:val="0"/>
        <w:keepLines w:val="0"/>
        <w:pageBreakBefore w:val="0"/>
        <w:widowControl w:val="0"/>
        <w:numPr>
          <w:ilvl w:val="0"/>
          <w:numId w:val="5"/>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定期参与学校骨干教师、教学能手、学科带头人等的评审和考核。</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w:t>
      </w:r>
      <w:r>
        <w:rPr>
          <w:rFonts w:hint="eastAsia" w:ascii="黑体" w:hAnsi="黑体" w:eastAsia="黑体" w:cs="黑体"/>
          <w:b w:val="0"/>
          <w:bCs w:val="0"/>
          <w:color w:val="auto"/>
          <w:sz w:val="24"/>
          <w:szCs w:val="24"/>
          <w:lang w:val="en-US" w:eastAsia="zh-CN"/>
        </w:rPr>
        <w:t>四十三</w:t>
      </w:r>
      <w:r>
        <w:rPr>
          <w:rFonts w:hint="eastAsia" w:ascii="黑体" w:hAnsi="黑体" w:eastAsia="黑体" w:cs="黑体"/>
          <w:b w:val="0"/>
          <w:bCs w:val="0"/>
          <w:color w:val="auto"/>
          <w:sz w:val="24"/>
          <w:szCs w:val="24"/>
        </w:rPr>
        <w:t>条</w:t>
      </w:r>
      <w:r>
        <w:rPr>
          <w:rFonts w:hint="eastAsia" w:ascii="仿宋_GB2312" w:hAnsi="仿宋_GB2312" w:eastAsia="仿宋_GB2312" w:cs="仿宋_GB2312"/>
          <w:color w:val="auto"/>
          <w:sz w:val="24"/>
          <w:szCs w:val="24"/>
        </w:rPr>
        <w:t xml:space="preserve"> 学校教职工除履行法律法规等规定的义务外，还应履行下列义务：</w:t>
      </w:r>
    </w:p>
    <w:p>
      <w:pPr>
        <w:keepNext w:val="0"/>
        <w:keepLines w:val="0"/>
        <w:pageBreakBefore w:val="0"/>
        <w:widowControl w:val="0"/>
        <w:numPr>
          <w:ilvl w:val="0"/>
          <w:numId w:val="6"/>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贯彻国家的教育方针，遵守规章制度，执行学校的工作计划，履行教师聘约，完成教育教学等工作任务。</w:t>
      </w:r>
    </w:p>
    <w:p>
      <w:pPr>
        <w:keepNext w:val="0"/>
        <w:keepLines w:val="0"/>
        <w:pageBreakBefore w:val="0"/>
        <w:widowControl w:val="0"/>
        <w:numPr>
          <w:ilvl w:val="0"/>
          <w:numId w:val="6"/>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关心、爱护每一个学生，尊重学生人格，关注学习暂时有困难的学生；制止有害学生的行为或其他侵犯学生合法权益的行为，严禁对学生进行体罚、变相体罚和语言侮辱，规范教师用语和行为。</w:t>
      </w:r>
    </w:p>
    <w:p>
      <w:pPr>
        <w:keepNext w:val="0"/>
        <w:keepLines w:val="0"/>
        <w:pageBreakBefore w:val="0"/>
        <w:widowControl w:val="0"/>
        <w:numPr>
          <w:ilvl w:val="0"/>
          <w:numId w:val="6"/>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履行人人都是德育工作者的职责，经常与学生家长取得联系，共同做好学生的教育工作；制止有害于学生的行为或者其他侵犯学生合法权利的行为，批评和抵制有害于学生健康成长的现象。</w:t>
      </w:r>
    </w:p>
    <w:p>
      <w:pPr>
        <w:keepNext w:val="0"/>
        <w:keepLines w:val="0"/>
        <w:pageBreakBefore w:val="0"/>
        <w:widowControl w:val="0"/>
        <w:numPr>
          <w:ilvl w:val="0"/>
          <w:numId w:val="6"/>
        </w:numPr>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其他职工的权利和义务参照教师法的相关规定。</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rPr>
      </w:pPr>
      <w:r>
        <w:rPr>
          <w:rFonts w:hint="eastAsia" w:ascii="黑体" w:hAnsi="黑体" w:eastAsia="黑体" w:cs="黑体"/>
          <w:b w:val="0"/>
          <w:bCs w:val="0"/>
          <w:color w:val="auto"/>
          <w:sz w:val="24"/>
          <w:szCs w:val="24"/>
        </w:rPr>
        <w:t>第四十</w:t>
      </w:r>
      <w:r>
        <w:rPr>
          <w:rFonts w:hint="eastAsia" w:ascii="黑体" w:hAnsi="黑体" w:eastAsia="黑体" w:cs="黑体"/>
          <w:b w:val="0"/>
          <w:bCs w:val="0"/>
          <w:color w:val="auto"/>
          <w:sz w:val="24"/>
          <w:szCs w:val="24"/>
          <w:lang w:eastAsia="zh-CN"/>
        </w:rPr>
        <w:t>四</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xml:space="preserve"> 学校保证教职员工工资、保险、福利待遇按照国家有关规定执行，帮助解决教职员工遇到的实际困难。</w:t>
      </w:r>
    </w:p>
    <w:p>
      <w:pPr>
        <w:keepNext w:val="0"/>
        <w:keepLines w:val="0"/>
        <w:pageBreakBefore w:val="0"/>
        <w:widowControl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仿宋_GB2312" w:eastAsia="仿宋_GB2312" w:cs="仿宋_GB2312"/>
          <w:color w:val="auto"/>
          <w:sz w:val="24"/>
          <w:szCs w:val="24"/>
          <w:lang w:eastAsia="zh-CN"/>
        </w:rPr>
      </w:pPr>
      <w:r>
        <w:rPr>
          <w:rFonts w:hint="eastAsia" w:ascii="黑体" w:hAnsi="黑体" w:eastAsia="黑体" w:cs="黑体"/>
          <w:b w:val="0"/>
          <w:bCs w:val="0"/>
          <w:color w:val="auto"/>
          <w:sz w:val="24"/>
          <w:szCs w:val="24"/>
        </w:rPr>
        <w:t>第四十</w:t>
      </w:r>
      <w:r>
        <w:rPr>
          <w:rFonts w:hint="eastAsia" w:ascii="黑体" w:hAnsi="黑体" w:eastAsia="黑体" w:cs="黑体"/>
          <w:b w:val="0"/>
          <w:bCs w:val="0"/>
          <w:color w:val="auto"/>
          <w:sz w:val="24"/>
          <w:szCs w:val="24"/>
          <w:lang w:eastAsia="zh-CN"/>
        </w:rPr>
        <w:t>五</w:t>
      </w:r>
      <w:r>
        <w:rPr>
          <w:rFonts w:hint="eastAsia" w:ascii="黑体" w:hAnsi="黑体" w:eastAsia="黑体" w:cs="黑体"/>
          <w:b w:val="0"/>
          <w:bCs w:val="0"/>
          <w:color w:val="auto"/>
          <w:sz w:val="24"/>
          <w:szCs w:val="24"/>
        </w:rPr>
        <w:t xml:space="preserve">条 </w:t>
      </w:r>
      <w:r>
        <w:rPr>
          <w:rFonts w:hint="eastAsia" w:ascii="仿宋_GB2312" w:hAnsi="仿宋_GB2312" w:eastAsia="仿宋_GB2312" w:cs="仿宋_GB2312"/>
          <w:color w:val="auto"/>
          <w:sz w:val="24"/>
          <w:szCs w:val="24"/>
        </w:rPr>
        <w:t xml:space="preserve"> 学校建立和完善教职员工权益保护制度，维护教职员工合法权益。教师对认为学校侵犯其合法权益的，可以提出申诉。包括教师在职务聘任、教学科研、工作条件、民主管理、培训进修、考核奖惩、工资福利待遇、退休等各方面的合法权益</w:t>
      </w:r>
      <w:r>
        <w:rPr>
          <w:rFonts w:hint="eastAsia" w:ascii="仿宋_GB2312" w:hAnsi="仿宋_GB2312" w:eastAsia="仿宋_GB2312" w:cs="仿宋_GB2312"/>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376" w:lineRule="exact"/>
        <w:jc w:val="center"/>
        <w:textAlignment w:val="auto"/>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sz w:val="24"/>
          <w:szCs w:val="24"/>
          <w:lang w:val="en-US" w:eastAsia="zh-CN"/>
        </w:rPr>
        <w:t>第五章 资产管理和使用</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四十六</w:t>
      </w:r>
      <w:r>
        <w:rPr>
          <w:rFonts w:hint="eastAsia" w:ascii="黑体" w:hAnsi="黑体" w:eastAsia="黑体"/>
          <w:color w:val="auto"/>
          <w:sz w:val="24"/>
          <w:szCs w:val="24"/>
        </w:rPr>
        <w:t xml:space="preserve">条  </w:t>
      </w:r>
      <w:r>
        <w:rPr>
          <w:rFonts w:hint="eastAsia" w:ascii="仿宋" w:hAnsi="仿宋" w:eastAsia="仿宋"/>
          <w:color w:val="auto"/>
          <w:sz w:val="24"/>
          <w:szCs w:val="24"/>
        </w:rPr>
        <w:t>学校坚持总务后勤工作为教学服务、为教育科研服务、为师生服务原则，强化“服务育人”的意识，积极推进和完善总务后勤工作社会化的改革进程。实行承诺制，坚持教育性原则和讲求效率的原则。</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四十七</w:t>
      </w:r>
      <w:r>
        <w:rPr>
          <w:rFonts w:hint="eastAsia" w:ascii="黑体" w:hAnsi="黑体" w:eastAsia="黑体"/>
          <w:color w:val="auto"/>
          <w:sz w:val="24"/>
          <w:szCs w:val="24"/>
        </w:rPr>
        <w:t xml:space="preserve">条  </w:t>
      </w:r>
      <w:r>
        <w:rPr>
          <w:rFonts w:hint="eastAsia" w:ascii="仿宋" w:hAnsi="仿宋" w:eastAsia="仿宋"/>
          <w:color w:val="auto"/>
          <w:sz w:val="24"/>
          <w:szCs w:val="24"/>
        </w:rPr>
        <w:t>学校坚持勤俭办学，做好经费的预算、执行和决算。经费的开支实行民主管理，坚持统筹计划，保证重点，照顾一般，严格把关的原则，提高经费使用效益。</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四十八</w:t>
      </w:r>
      <w:r>
        <w:rPr>
          <w:rFonts w:hint="eastAsia" w:ascii="黑体" w:hAnsi="黑体" w:eastAsia="黑体"/>
          <w:color w:val="auto"/>
          <w:sz w:val="24"/>
          <w:szCs w:val="24"/>
        </w:rPr>
        <w:t xml:space="preserve">条  </w:t>
      </w:r>
      <w:r>
        <w:rPr>
          <w:rFonts w:hint="eastAsia" w:ascii="仿宋" w:hAnsi="仿宋" w:eastAsia="仿宋"/>
          <w:color w:val="auto"/>
          <w:sz w:val="24"/>
          <w:szCs w:val="24"/>
        </w:rPr>
        <w:t>学校的资产属于国家所有，未经上级主管部门批准，不得出售。</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四十九</w:t>
      </w:r>
      <w:r>
        <w:rPr>
          <w:rFonts w:hint="eastAsia" w:ascii="黑体" w:hAnsi="黑体" w:eastAsia="黑体"/>
          <w:color w:val="auto"/>
          <w:sz w:val="24"/>
          <w:szCs w:val="24"/>
        </w:rPr>
        <w:t xml:space="preserve">条  </w:t>
      </w:r>
      <w:r>
        <w:rPr>
          <w:rFonts w:hint="eastAsia" w:ascii="仿宋" w:hAnsi="仿宋" w:eastAsia="仿宋"/>
          <w:color w:val="auto"/>
          <w:sz w:val="24"/>
          <w:szCs w:val="24"/>
        </w:rPr>
        <w:t>严格学校固定资产管理，严防公物流失和浪费。建立物品采购、保管、使用和借出的制度，损害、遗失需按规定赔偿。学校校产有关制度管理。转让、报废等按有关规定办理手续。</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五十</w:t>
      </w:r>
      <w:r>
        <w:rPr>
          <w:rFonts w:hint="eastAsia" w:ascii="黑体" w:hAnsi="黑体" w:eastAsia="黑体"/>
          <w:color w:val="auto"/>
          <w:sz w:val="24"/>
          <w:szCs w:val="24"/>
        </w:rPr>
        <w:t xml:space="preserve">条  </w:t>
      </w:r>
      <w:r>
        <w:rPr>
          <w:rFonts w:hint="eastAsia" w:ascii="仿宋" w:hAnsi="仿宋" w:eastAsia="仿宋"/>
          <w:color w:val="auto"/>
          <w:sz w:val="24"/>
          <w:szCs w:val="24"/>
        </w:rPr>
        <w:t>规范收费行为，严肃收费纪律，按照上级教育、物价、财政部门确定的收费项目和收费标准，依法向学生收费并及时公示。学期末向学生家长提供收费结算清单。</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五十一</w:t>
      </w:r>
      <w:r>
        <w:rPr>
          <w:rFonts w:hint="eastAsia" w:ascii="黑体" w:hAnsi="黑体" w:eastAsia="黑体"/>
          <w:color w:val="auto"/>
          <w:sz w:val="24"/>
          <w:szCs w:val="24"/>
        </w:rPr>
        <w:t xml:space="preserve">条  </w:t>
      </w:r>
      <w:r>
        <w:rPr>
          <w:rFonts w:hint="eastAsia" w:ascii="仿宋" w:hAnsi="仿宋" w:eastAsia="仿宋"/>
          <w:color w:val="auto"/>
          <w:sz w:val="24"/>
          <w:szCs w:val="24"/>
        </w:rPr>
        <w:t>加强财务管理，建立健全财务制度，严格遵守国家财经制度和财经纪律。实行月报表制度，做到收支账目清楚，随时接受检查和审计；每年向教代会报告学校财务收支情况。</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五十二</w:t>
      </w:r>
      <w:r>
        <w:rPr>
          <w:rFonts w:hint="eastAsia" w:ascii="黑体" w:hAnsi="黑体" w:eastAsia="黑体"/>
          <w:color w:val="auto"/>
          <w:sz w:val="24"/>
          <w:szCs w:val="24"/>
        </w:rPr>
        <w:t xml:space="preserve">条  </w:t>
      </w:r>
      <w:r>
        <w:rPr>
          <w:rFonts w:hint="eastAsia" w:ascii="仿宋" w:hAnsi="仿宋" w:eastAsia="仿宋"/>
          <w:color w:val="auto"/>
          <w:sz w:val="24"/>
          <w:szCs w:val="24"/>
        </w:rPr>
        <w:t>加强公费医疗、计划生育及学校卫生长效管理；学校校园建设整体发展规划，有计划、按步骤合理地进行基本建设和维护管理。</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五十三</w:t>
      </w:r>
      <w:r>
        <w:rPr>
          <w:rFonts w:hint="eastAsia" w:ascii="黑体" w:hAnsi="黑体" w:eastAsia="黑体"/>
          <w:color w:val="auto"/>
          <w:sz w:val="24"/>
          <w:szCs w:val="24"/>
        </w:rPr>
        <w:t xml:space="preserve">条  </w:t>
      </w:r>
      <w:r>
        <w:rPr>
          <w:rFonts w:hint="eastAsia" w:ascii="仿宋" w:hAnsi="仿宋" w:eastAsia="仿宋"/>
          <w:color w:val="auto"/>
          <w:sz w:val="24"/>
          <w:szCs w:val="24"/>
        </w:rPr>
        <w:t>总务后勤部门要切实加强安全保卫工作，做好防火、防盗、防电、防毒工作，及时发现和排除各种隐患，防止火灾、投毒、失窃和破坏事故的发生，确保学校师生和财产的安全。</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五十四</w:t>
      </w:r>
      <w:r>
        <w:rPr>
          <w:rFonts w:hint="eastAsia" w:ascii="黑体" w:hAnsi="黑体" w:eastAsia="黑体"/>
          <w:color w:val="auto"/>
          <w:sz w:val="24"/>
          <w:szCs w:val="24"/>
        </w:rPr>
        <w:t xml:space="preserve">条  </w:t>
      </w:r>
      <w:r>
        <w:rPr>
          <w:rFonts w:hint="eastAsia" w:ascii="仿宋" w:hAnsi="仿宋" w:eastAsia="仿宋"/>
          <w:color w:val="auto"/>
          <w:sz w:val="24"/>
          <w:szCs w:val="24"/>
        </w:rPr>
        <w:t>学校是市政府通过市教育局全额拨款单位，有关财务预结算、会计事务等事项，均由市教育局财务核算中心办理。学校按照校务公开制度的规定公开财务情况。</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五十五</w:t>
      </w:r>
      <w:r>
        <w:rPr>
          <w:rFonts w:hint="eastAsia" w:ascii="黑体" w:hAnsi="黑体" w:eastAsia="黑体"/>
          <w:color w:val="auto"/>
          <w:sz w:val="24"/>
          <w:szCs w:val="24"/>
        </w:rPr>
        <w:t xml:space="preserve">条  </w:t>
      </w:r>
      <w:r>
        <w:rPr>
          <w:rFonts w:hint="eastAsia" w:ascii="仿宋" w:hAnsi="仿宋" w:eastAsia="仿宋"/>
          <w:color w:val="auto"/>
          <w:sz w:val="24"/>
          <w:szCs w:val="24"/>
        </w:rPr>
        <w:t>学校的房屋、土地资源、财产受法律保护，任何单位和个人不得侵占、破坏或移作他用。学校聘用专人负责校舍、财产的管理和保养。</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Theme="majorEastAsia" w:hAnsiTheme="majorEastAsia" w:eastAsiaTheme="majorEastAsia"/>
          <w:b/>
          <w:color w:val="auto"/>
          <w:sz w:val="24"/>
          <w:szCs w:val="24"/>
          <w:lang w:val="en-US" w:eastAsia="zh-CN"/>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五十六</w:t>
      </w:r>
      <w:r>
        <w:rPr>
          <w:rFonts w:hint="eastAsia" w:ascii="黑体" w:hAnsi="黑体" w:eastAsia="黑体"/>
          <w:color w:val="auto"/>
          <w:sz w:val="24"/>
          <w:szCs w:val="24"/>
        </w:rPr>
        <w:t xml:space="preserve">条  </w:t>
      </w:r>
      <w:r>
        <w:rPr>
          <w:rFonts w:hint="eastAsia" w:ascii="仿宋" w:hAnsi="仿宋" w:eastAsia="仿宋"/>
          <w:color w:val="auto"/>
          <w:sz w:val="24"/>
          <w:szCs w:val="24"/>
        </w:rPr>
        <w:t>学校如遇因政府规划调整等不可抗拒因素而需要迁校、并校或停办时，学校应该及时制订保护学校财产安全的方案，接受市教育局的审计。</w:t>
      </w:r>
    </w:p>
    <w:p>
      <w:pPr>
        <w:keepNext w:val="0"/>
        <w:keepLines w:val="0"/>
        <w:pageBreakBefore w:val="0"/>
        <w:numPr>
          <w:ilvl w:val="0"/>
          <w:numId w:val="0"/>
        </w:numPr>
        <w:kinsoku/>
        <w:wordWrap/>
        <w:overflowPunct/>
        <w:topLinePunct w:val="0"/>
        <w:autoSpaceDE/>
        <w:autoSpaceDN/>
        <w:bidi w:val="0"/>
        <w:adjustRightInd w:val="0"/>
        <w:snapToGrid w:val="0"/>
        <w:spacing w:line="376" w:lineRule="exact"/>
        <w:ind w:leftChars="0"/>
        <w:jc w:val="center"/>
        <w:textAlignment w:val="auto"/>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sz w:val="24"/>
          <w:szCs w:val="24"/>
          <w:lang w:val="en-US" w:eastAsia="zh-CN"/>
        </w:rPr>
        <w:t>第六章 章程制定和修改</w:t>
      </w:r>
    </w:p>
    <w:p>
      <w:pPr>
        <w:keepNext w:val="0"/>
        <w:keepLines w:val="0"/>
        <w:pageBreakBefore w:val="0"/>
        <w:kinsoku/>
        <w:wordWrap/>
        <w:overflowPunct/>
        <w:topLinePunct w:val="0"/>
        <w:autoSpaceDE/>
        <w:autoSpaceDN/>
        <w:bidi w:val="0"/>
        <w:adjustRightInd w:val="0"/>
        <w:snapToGrid w:val="0"/>
        <w:spacing w:line="376" w:lineRule="exact"/>
        <w:ind w:firstLine="480" w:firstLineChars="200"/>
        <w:jc w:val="left"/>
        <w:textAlignment w:val="auto"/>
        <w:rPr>
          <w:rFonts w:hint="eastAsia" w:ascii="仿宋_GB2312" w:hAnsi="宋体" w:eastAsia="仿宋_GB2312"/>
          <w:color w:val="auto"/>
          <w:sz w:val="24"/>
          <w:szCs w:val="24"/>
        </w:rPr>
      </w:pPr>
      <w:r>
        <w:rPr>
          <w:rFonts w:hint="eastAsia" w:ascii="黑体" w:hAnsi="黑体" w:eastAsia="黑体" w:cs="黑体"/>
          <w:b w:val="0"/>
          <w:bCs/>
          <w:color w:val="auto"/>
          <w:sz w:val="24"/>
          <w:szCs w:val="24"/>
        </w:rPr>
        <w:t>第</w:t>
      </w:r>
      <w:r>
        <w:rPr>
          <w:rFonts w:hint="eastAsia" w:ascii="黑体" w:hAnsi="黑体" w:eastAsia="黑体" w:cs="黑体"/>
          <w:b w:val="0"/>
          <w:bCs/>
          <w:color w:val="auto"/>
          <w:sz w:val="24"/>
          <w:szCs w:val="24"/>
          <w:lang w:val="en-US" w:eastAsia="zh-CN"/>
        </w:rPr>
        <w:t>五十七</w:t>
      </w:r>
      <w:r>
        <w:rPr>
          <w:rFonts w:hint="eastAsia" w:ascii="黑体" w:hAnsi="黑体" w:eastAsia="黑体" w:cs="黑体"/>
          <w:b w:val="0"/>
          <w:bCs/>
          <w:color w:val="auto"/>
          <w:sz w:val="24"/>
          <w:szCs w:val="24"/>
        </w:rPr>
        <w:t>条</w:t>
      </w:r>
      <w:r>
        <w:rPr>
          <w:rFonts w:hint="eastAsia" w:ascii="黑体" w:hAnsi="黑体" w:eastAsia="黑体" w:cs="黑体"/>
          <w:b w:val="0"/>
          <w:bCs/>
          <w:color w:val="auto"/>
          <w:sz w:val="24"/>
          <w:szCs w:val="24"/>
          <w:lang w:val="en-US" w:eastAsia="zh-CN"/>
        </w:rPr>
        <w:t xml:space="preserve">  </w:t>
      </w:r>
      <w:r>
        <w:rPr>
          <w:rFonts w:hint="eastAsia" w:ascii="仿宋" w:hAnsi="仿宋" w:eastAsia="仿宋" w:cs="仿宋"/>
          <w:b w:val="0"/>
          <w:bCs/>
          <w:color w:val="auto"/>
          <w:sz w:val="24"/>
          <w:szCs w:val="24"/>
          <w:lang w:val="en-US" w:eastAsia="zh-CN"/>
        </w:rPr>
        <w:t>[</w:t>
      </w:r>
      <w:r>
        <w:rPr>
          <w:rFonts w:hint="eastAsia" w:ascii="仿宋" w:hAnsi="仿宋" w:eastAsia="仿宋" w:cs="仿宋"/>
          <w:b w:val="0"/>
          <w:bCs/>
          <w:color w:val="auto"/>
          <w:sz w:val="24"/>
          <w:szCs w:val="24"/>
        </w:rPr>
        <w:t>章程修订程序</w:t>
      </w:r>
      <w:r>
        <w:rPr>
          <w:rFonts w:hint="eastAsia" w:ascii="仿宋" w:hAnsi="仿宋" w:eastAsia="仿宋" w:cs="仿宋"/>
          <w:b w:val="0"/>
          <w:bCs/>
          <w:color w:val="auto"/>
          <w:sz w:val="24"/>
          <w:szCs w:val="24"/>
          <w:lang w:val="en-US" w:eastAsia="zh-CN"/>
        </w:rPr>
        <w:t>]</w:t>
      </w:r>
      <w:r>
        <w:rPr>
          <w:rFonts w:hint="eastAsia" w:ascii="仿宋_GB2312" w:hAnsi="宋体" w:eastAsia="仿宋_GB2312"/>
          <w:color w:val="auto"/>
          <w:sz w:val="24"/>
          <w:szCs w:val="24"/>
        </w:rPr>
        <w:t>学校应保持章程的稳定，但有下列情形之一的，学校应修改章程。</w:t>
      </w:r>
    </w:p>
    <w:p>
      <w:pPr>
        <w:keepNext w:val="0"/>
        <w:keepLines w:val="0"/>
        <w:pageBreakBefore w:val="0"/>
        <w:kinsoku/>
        <w:wordWrap/>
        <w:overflowPunct/>
        <w:topLinePunct w:val="0"/>
        <w:autoSpaceDE/>
        <w:autoSpaceDN/>
        <w:bidi w:val="0"/>
        <w:adjustRightInd w:val="0"/>
        <w:snapToGrid w:val="0"/>
        <w:spacing w:line="376" w:lineRule="exact"/>
        <w:ind w:firstLine="360" w:firstLineChars="150"/>
        <w:jc w:val="left"/>
        <w:textAlignment w:val="auto"/>
        <w:rPr>
          <w:rFonts w:hint="eastAsia" w:ascii="仿宋_GB2312" w:hAnsi="宋体" w:eastAsia="仿宋_GB2312"/>
          <w:color w:val="auto"/>
          <w:sz w:val="24"/>
          <w:szCs w:val="24"/>
        </w:rPr>
      </w:pPr>
      <w:r>
        <w:rPr>
          <w:rFonts w:hint="eastAsia" w:ascii="仿宋_GB2312" w:hAnsi="宋体" w:eastAsia="仿宋_GB2312"/>
          <w:color w:val="auto"/>
          <w:sz w:val="24"/>
          <w:szCs w:val="24"/>
        </w:rPr>
        <w:t>1)国家有关法律、法规进行修改，本章程与之发生抵触时;</w:t>
      </w:r>
    </w:p>
    <w:p>
      <w:pPr>
        <w:keepNext w:val="0"/>
        <w:keepLines w:val="0"/>
        <w:pageBreakBefore w:val="0"/>
        <w:kinsoku/>
        <w:wordWrap/>
        <w:overflowPunct/>
        <w:topLinePunct w:val="0"/>
        <w:autoSpaceDE/>
        <w:autoSpaceDN/>
        <w:bidi w:val="0"/>
        <w:adjustRightInd w:val="0"/>
        <w:snapToGrid w:val="0"/>
        <w:spacing w:line="376" w:lineRule="exact"/>
        <w:ind w:firstLine="360" w:firstLineChars="150"/>
        <w:jc w:val="left"/>
        <w:textAlignment w:val="auto"/>
        <w:rPr>
          <w:rFonts w:hint="eastAsia" w:ascii="仿宋_GB2312" w:hAnsi="宋体" w:eastAsia="仿宋_GB2312"/>
          <w:color w:val="auto"/>
          <w:sz w:val="24"/>
          <w:szCs w:val="24"/>
        </w:rPr>
      </w:pPr>
      <w:r>
        <w:rPr>
          <w:rFonts w:hint="eastAsia" w:ascii="仿宋_GB2312" w:hAnsi="宋体" w:eastAsia="仿宋_GB2312"/>
          <w:color w:val="auto"/>
          <w:sz w:val="24"/>
          <w:szCs w:val="24"/>
        </w:rPr>
        <w:t>2)学校发生分立、合并时;</w:t>
      </w:r>
    </w:p>
    <w:p>
      <w:pPr>
        <w:keepNext w:val="0"/>
        <w:keepLines w:val="0"/>
        <w:pageBreakBefore w:val="0"/>
        <w:kinsoku/>
        <w:wordWrap/>
        <w:overflowPunct/>
        <w:topLinePunct w:val="0"/>
        <w:autoSpaceDE/>
        <w:autoSpaceDN/>
        <w:bidi w:val="0"/>
        <w:adjustRightInd w:val="0"/>
        <w:snapToGrid w:val="0"/>
        <w:spacing w:line="376" w:lineRule="exact"/>
        <w:ind w:firstLine="360" w:firstLineChars="150"/>
        <w:jc w:val="left"/>
        <w:textAlignment w:val="auto"/>
        <w:rPr>
          <w:rFonts w:hint="eastAsia" w:ascii="仿宋_GB2312" w:hAnsi="宋体" w:eastAsia="仿宋_GB2312"/>
          <w:color w:val="auto"/>
          <w:sz w:val="24"/>
          <w:szCs w:val="24"/>
        </w:rPr>
      </w:pPr>
      <w:r>
        <w:rPr>
          <w:rFonts w:hint="eastAsia" w:ascii="仿宋_GB2312" w:hAnsi="宋体" w:eastAsia="仿宋_GB2312"/>
          <w:color w:val="auto"/>
          <w:sz w:val="24"/>
          <w:szCs w:val="24"/>
        </w:rPr>
        <w:t>3)学校实际事项发生变化，与原有章程不符时;</w:t>
      </w:r>
    </w:p>
    <w:p>
      <w:pPr>
        <w:keepNext w:val="0"/>
        <w:keepLines w:val="0"/>
        <w:pageBreakBefore w:val="0"/>
        <w:kinsoku/>
        <w:wordWrap/>
        <w:overflowPunct/>
        <w:topLinePunct w:val="0"/>
        <w:autoSpaceDE/>
        <w:autoSpaceDN/>
        <w:bidi w:val="0"/>
        <w:adjustRightInd w:val="0"/>
        <w:snapToGrid w:val="0"/>
        <w:spacing w:line="376" w:lineRule="exact"/>
        <w:ind w:firstLine="360" w:firstLineChars="150"/>
        <w:jc w:val="left"/>
        <w:textAlignment w:val="auto"/>
        <w:rPr>
          <w:rFonts w:hint="eastAsia" w:ascii="仿宋_GB2312" w:hAnsi="宋体" w:eastAsia="仿宋_GB2312"/>
          <w:color w:val="auto"/>
          <w:sz w:val="24"/>
          <w:szCs w:val="24"/>
        </w:rPr>
      </w:pPr>
      <w:r>
        <w:rPr>
          <w:rFonts w:hint="eastAsia" w:ascii="仿宋_GB2312" w:hAnsi="宋体" w:eastAsia="仿宋_GB2312"/>
          <w:color w:val="auto"/>
          <w:sz w:val="24"/>
          <w:szCs w:val="24"/>
        </w:rPr>
        <w:t>4)因切实需要做出修改章程决定时。</w:t>
      </w:r>
    </w:p>
    <w:p>
      <w:pPr>
        <w:keepNext w:val="0"/>
        <w:keepLines w:val="0"/>
        <w:pageBreakBefore w:val="0"/>
        <w:kinsoku/>
        <w:wordWrap/>
        <w:overflowPunct/>
        <w:topLinePunct w:val="0"/>
        <w:autoSpaceDE/>
        <w:autoSpaceDN/>
        <w:bidi w:val="0"/>
        <w:adjustRightInd w:val="0"/>
        <w:snapToGrid w:val="0"/>
        <w:spacing w:line="376" w:lineRule="exact"/>
        <w:ind w:firstLine="360" w:firstLineChars="150"/>
        <w:jc w:val="left"/>
        <w:textAlignment w:val="auto"/>
        <w:rPr>
          <w:rFonts w:hint="eastAsia" w:ascii="仿宋_GB2312" w:hAnsi="宋体" w:eastAsia="仿宋_GB2312"/>
          <w:color w:val="auto"/>
          <w:sz w:val="24"/>
          <w:szCs w:val="24"/>
        </w:rPr>
      </w:pPr>
      <w:r>
        <w:rPr>
          <w:rFonts w:hint="eastAsia" w:ascii="仿宋_GB2312" w:hAnsi="宋体" w:eastAsia="仿宋_GB2312"/>
          <w:color w:val="auto"/>
          <w:sz w:val="24"/>
          <w:szCs w:val="24"/>
        </w:rPr>
        <w:t>学校章程的修改需由教职工(代表)大会代表提议方可进行，修订后的章程须经教职工（代表）大会讨论、学会议审定通过后，报教育局核准实施。</w:t>
      </w:r>
    </w:p>
    <w:p>
      <w:pPr>
        <w:keepNext w:val="0"/>
        <w:keepLines w:val="0"/>
        <w:pageBreakBefore w:val="0"/>
        <w:kinsoku/>
        <w:wordWrap/>
        <w:overflowPunct/>
        <w:topLinePunct w:val="0"/>
        <w:autoSpaceDE/>
        <w:autoSpaceDN/>
        <w:bidi w:val="0"/>
        <w:adjustRightInd w:val="0"/>
        <w:snapToGrid w:val="0"/>
        <w:spacing w:line="376" w:lineRule="exact"/>
        <w:ind w:firstLine="360" w:firstLineChars="150"/>
        <w:jc w:val="center"/>
        <w:textAlignment w:val="auto"/>
        <w:rPr>
          <w:rFonts w:hint="eastAsia" w:ascii="黑体" w:hAnsi="黑体" w:eastAsia="黑体" w:cs="黑体"/>
          <w:b w:val="0"/>
          <w:bCs w:val="0"/>
          <w:color w:val="auto"/>
          <w:sz w:val="24"/>
          <w:szCs w:val="24"/>
          <w:lang w:val="en-US" w:eastAsia="zh-CN"/>
        </w:rPr>
      </w:pPr>
      <w:r>
        <w:rPr>
          <w:rFonts w:hint="eastAsia" w:ascii="黑体" w:hAnsi="黑体" w:eastAsia="黑体" w:cs="黑体"/>
          <w:b w:val="0"/>
          <w:bCs w:val="0"/>
          <w:color w:val="auto"/>
          <w:sz w:val="24"/>
          <w:szCs w:val="24"/>
          <w:lang w:eastAsia="zh-CN"/>
        </w:rPr>
        <w:t>第七章</w:t>
      </w:r>
      <w:r>
        <w:rPr>
          <w:rFonts w:hint="eastAsia" w:ascii="黑体" w:hAnsi="黑体" w:eastAsia="黑体" w:cs="黑体"/>
          <w:b w:val="0"/>
          <w:bCs w:val="0"/>
          <w:color w:val="auto"/>
          <w:sz w:val="24"/>
          <w:szCs w:val="24"/>
          <w:lang w:val="en-US" w:eastAsia="zh-CN"/>
        </w:rPr>
        <w:t xml:space="preserve"> 附  则</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五十八</w:t>
      </w:r>
      <w:r>
        <w:rPr>
          <w:rFonts w:hint="eastAsia" w:ascii="黑体" w:hAnsi="黑体" w:eastAsia="黑体"/>
          <w:color w:val="auto"/>
          <w:sz w:val="24"/>
          <w:szCs w:val="24"/>
        </w:rPr>
        <w:t xml:space="preserve">条  </w:t>
      </w:r>
      <w:r>
        <w:rPr>
          <w:rFonts w:hint="eastAsia" w:ascii="仿宋" w:hAnsi="仿宋" w:eastAsia="仿宋"/>
          <w:color w:val="auto"/>
          <w:sz w:val="24"/>
          <w:szCs w:val="24"/>
        </w:rPr>
        <w:t>学校依据本章程，健全各项规章制度。</w:t>
      </w:r>
      <w:r>
        <w:rPr>
          <w:rFonts w:hint="eastAsia" w:ascii="仿宋_GB2312" w:hAnsi="宋体" w:eastAsia="仿宋_GB2312"/>
          <w:color w:val="auto"/>
          <w:sz w:val="24"/>
          <w:szCs w:val="24"/>
        </w:rPr>
        <w:t>使学校各项工作有章可循</w:t>
      </w:r>
      <w:r>
        <w:rPr>
          <w:rFonts w:hint="eastAsia" w:ascii="仿宋_GB2312" w:hAnsi="宋体" w:eastAsia="仿宋_GB2312"/>
          <w:color w:val="auto"/>
          <w:sz w:val="24"/>
          <w:szCs w:val="24"/>
          <w:lang w:eastAsia="zh-CN"/>
        </w:rPr>
        <w:t>。</w:t>
      </w:r>
      <w:r>
        <w:rPr>
          <w:rFonts w:hint="eastAsia" w:ascii="仿宋" w:hAnsi="仿宋" w:eastAsia="仿宋"/>
          <w:color w:val="auto"/>
          <w:sz w:val="24"/>
          <w:szCs w:val="24"/>
        </w:rPr>
        <w:t>学校原制定的规章制度凡与本章程相抵触的，一律以本章程为准。本章程如与法律法规和上级有关政策抵触，一律以法律法规和政策为准。</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eastAsia="zh-CN"/>
        </w:rPr>
        <w:t>五十九</w:t>
      </w:r>
      <w:r>
        <w:rPr>
          <w:rFonts w:hint="eastAsia" w:ascii="黑体" w:hAnsi="黑体" w:eastAsia="黑体"/>
          <w:color w:val="auto"/>
          <w:sz w:val="24"/>
          <w:szCs w:val="24"/>
        </w:rPr>
        <w:t xml:space="preserve">条  </w:t>
      </w:r>
      <w:r>
        <w:rPr>
          <w:rFonts w:hint="eastAsia" w:ascii="仿宋" w:hAnsi="仿宋" w:eastAsia="仿宋"/>
          <w:color w:val="auto"/>
          <w:sz w:val="24"/>
          <w:szCs w:val="24"/>
        </w:rPr>
        <w:t>本章程的修改权在教职工代表大会。修改提议获得参加会议的三分之二及以上有效多数票方得以修改，并报伊宁市教育局核准后即生效。</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 w:hAnsi="仿宋" w:eastAsia="仿宋"/>
          <w:color w:val="auto"/>
          <w:sz w:val="24"/>
          <w:szCs w:val="24"/>
          <w:lang w:eastAsia="zh-CN"/>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六十</w:t>
      </w:r>
      <w:r>
        <w:rPr>
          <w:rFonts w:hint="eastAsia" w:ascii="黑体" w:hAnsi="黑体" w:eastAsia="黑体"/>
          <w:color w:val="auto"/>
          <w:sz w:val="24"/>
          <w:szCs w:val="24"/>
        </w:rPr>
        <w:t xml:space="preserve">条  </w:t>
      </w:r>
      <w:r>
        <w:rPr>
          <w:rFonts w:hint="eastAsia" w:ascii="仿宋" w:hAnsi="仿宋" w:eastAsia="仿宋"/>
          <w:color w:val="auto"/>
          <w:sz w:val="24"/>
          <w:szCs w:val="24"/>
        </w:rPr>
        <w:t>本章程未尽事宜，遵照国家有关规定执行</w:t>
      </w:r>
      <w:r>
        <w:rPr>
          <w:rFonts w:hint="eastAsia" w:ascii="仿宋" w:hAnsi="仿宋" w:eastAsia="仿宋"/>
          <w:color w:val="auto"/>
          <w:sz w:val="24"/>
          <w:szCs w:val="24"/>
          <w:lang w:eastAsia="zh-CN"/>
        </w:rPr>
        <w:t>。</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r>
        <w:rPr>
          <w:rFonts w:hint="eastAsia" w:ascii="黑体" w:hAnsi="黑体" w:eastAsia="黑体"/>
          <w:color w:val="auto"/>
          <w:sz w:val="24"/>
          <w:szCs w:val="24"/>
        </w:rPr>
        <w:t>第</w:t>
      </w:r>
      <w:r>
        <w:rPr>
          <w:rFonts w:hint="eastAsia" w:ascii="黑体" w:hAnsi="黑体" w:eastAsia="黑体"/>
          <w:color w:val="auto"/>
          <w:sz w:val="24"/>
          <w:szCs w:val="24"/>
          <w:lang w:val="en-US" w:eastAsia="zh-CN"/>
        </w:rPr>
        <w:t>六十一</w:t>
      </w:r>
      <w:r>
        <w:rPr>
          <w:rFonts w:hint="eastAsia" w:ascii="黑体" w:hAnsi="黑体" w:eastAsia="黑体"/>
          <w:color w:val="auto"/>
          <w:sz w:val="24"/>
          <w:szCs w:val="24"/>
        </w:rPr>
        <w:t xml:space="preserve">条  </w:t>
      </w:r>
      <w:r>
        <w:rPr>
          <w:rFonts w:hint="eastAsia" w:ascii="仿宋_GB2312" w:hAnsi="宋体" w:eastAsia="仿宋_GB2312"/>
          <w:color w:val="auto"/>
          <w:sz w:val="24"/>
          <w:szCs w:val="24"/>
        </w:rPr>
        <w:t>本章程的修改权属于教代会、解释权属于学校；本章程未尽事宜由学校研究解决。</w:t>
      </w: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bookmarkStart w:id="1" w:name="_Toc26695"/>
      <w:bookmarkStart w:id="2" w:name="_Toc30970"/>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44"/>
          <w:szCs w:val="44"/>
        </w:rPr>
      </w:pPr>
    </w:p>
    <w:p>
      <w:pPr>
        <w:pStyle w:val="2"/>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44"/>
          <w:szCs w:val="44"/>
        </w:rPr>
        <w:t>第一</w:t>
      </w:r>
      <w:r>
        <w:rPr>
          <w:rFonts w:hint="default" w:ascii="Times New Roman" w:hAnsi="Times New Roman" w:eastAsia="方正小标宋简体" w:cs="Times New Roman"/>
          <w:b w:val="0"/>
          <w:bCs/>
          <w:sz w:val="44"/>
          <w:szCs w:val="44"/>
          <w:lang w:eastAsia="zh-CN"/>
        </w:rPr>
        <w:t>部分</w:t>
      </w:r>
      <w:r>
        <w:rPr>
          <w:rFonts w:hint="default" w:ascii="Times New Roman" w:hAnsi="Times New Roman" w:eastAsia="方正小标宋简体" w:cs="Times New Roman"/>
          <w:b w:val="0"/>
          <w:bCs/>
          <w:sz w:val="44"/>
          <w:szCs w:val="44"/>
          <w:lang w:val="en-US" w:eastAsia="zh-CN"/>
        </w:rPr>
        <w:t xml:space="preserve">  </w:t>
      </w:r>
      <w:r>
        <w:rPr>
          <w:rFonts w:hint="default" w:ascii="Times New Roman" w:hAnsi="Times New Roman" w:eastAsia="方正小标宋简体" w:cs="Times New Roman"/>
          <w:b w:val="0"/>
          <w:bCs/>
          <w:sz w:val="44"/>
          <w:szCs w:val="44"/>
        </w:rPr>
        <w:t>国家、自治区法律法规</w:t>
      </w:r>
      <w:bookmarkEnd w:id="1"/>
    </w:p>
    <w:p>
      <w:pPr>
        <w:pStyle w:val="3"/>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1"/>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中华人民共和国教师法</w:t>
      </w:r>
      <w:bookmarkEnd w:id="2"/>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楷体_GB2312" w:cs="Times New Roman"/>
          <w:sz w:val="24"/>
          <w:szCs w:val="24"/>
        </w:rPr>
      </w:pPr>
      <w:r>
        <w:rPr>
          <w:rFonts w:hint="default" w:ascii="Times New Roman" w:hAnsi="Times New Roman" w:eastAsia="楷体_GB2312" w:cs="Times New Roman"/>
          <w:sz w:val="24"/>
          <w:szCs w:val="24"/>
        </w:rPr>
        <w:t>（1993年10月31日第八届全国人民代表大会常务委员会第四次会议通过 于1994年1月1日起施行 已被《全国人民代表大会常务委员会关于修改部分法律的决定》(发布日期：2009年8月27日 实施日期：2009年8月27日)修正)</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第一章   总  则</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为了保障教师的合法权益，建设具有良好思想品德修养和业务素质的教师队伍，促进社会主义教育事业的发展，制定本法。</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本法适用于在各级各类学校和其他教育机构中专门从事教育教学工作的教师。</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教师是履行教育教学职责的专业人员，承担教书育人，培养社会主义事业建设者和接班人、提高民族素质的使命。教师应当忠诚于人民的教育事业。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各级人民政府应当采取措施，加强教师的思想政治教育和业务培训，改善教师的工作条件和生活条件，保障教师的合法权益，提高教师的社会地位。 全社会都应当尊重教师。</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国务院教育行政部门主管全国的教师工作。</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国务院有关部门在各自职权范围内负责有关的教师工作。</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学校和其他教育机构根据国家规定，自主进行教师管理工作。</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每年九月十日为教师节。</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第二章   权利和义务</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教师享有下列权利：</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进行教育教学活动，开展教育教学改革和实验；</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 从事科学研究、学术交流，参加专业的学术团体，在学术活动中充分发表意见；</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 指导学生的学习和发展，评定学生的品行和学业成绩；</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 按时获取工资报酬，享受国家规定的福利待遇以及寒暑假期的带薪休假；</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 对学校教育教学、管理工作和教育行政部门的工作提出意见和建议，通过教职工代表大会或者其他形式，参与学校的民主管理；</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 参加进修或者其他方式的培训。</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教师应当履行下列义务：</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遵守宪法、法律和职业道德，为人师表；</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 贯彻国家的教育方针，遵守规章制度，执行学校的教学计划，履行教师聘约，完成教育教学工作任务；</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 对学生进行宪法所确定的基本原则的教育和爱国主义、民族团结的教育，法制教育以及思想品德、文化、科学技术教育，组织、带领学生开展有益的社会活动；</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 关心、爱护全体学生，尊重学生人格，促进学生在品德、智力、体质等方面全面发展；</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 制止有害于学生的行为或者其他侵犯学生合法权益的行为，批评和抵制有害于学生健康成长的现象；</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 不断提高思想政治觉悟和教育教学业务水平。</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为保障教师完成教育教学任务，各级人民政府、教育行政部门、有关部门、学校和其他教育机构应当履行下列职责：</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提供符合国家安全标准的教育教学设施和设备；</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 提供必需的图书、资料及其他教育教学用品；</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 对教师在教育教学、科学研究中的创造性工作给以鼓励和帮助；</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 支持教师制止有害于学生的行为或者其他侵犯学生合法权益的行为。</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第三章   资格和任用</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国家实行教师资格制度。</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中国公民凡遵守宪法和法律，热爱教育事业，具有良好的思想品德，具备本法规定的学历或者经国家教师资格考试合格，有教育教学能力，经认定合格的，可以取得教师资格。</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取得教师资格应当具备的相应学历是：</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取得幼儿园教师资格，应当具备幼儿师范学校毕业及其以上学历；</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 取得小学教师资格，应当具备中等师范学校毕业及其以上学历；</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 取得初级中学教师、初级职业学校文化、专业课教师资格，应当具备高等师范专科学校或者其他大学专科毕业及其以上学历；</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 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 取得高等学校教师资格，应当具备研究生或者大学本科毕业学历；</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 取得成人教育教师资格，应当按照成人教育的层次、类别，分别具备高等、中等学校毕业及其以上学历。不具备本法规定的教师资格学历的公民，申请获取教师资格，必须通过国家教师资格考试。国家教师资格考试制度由国务院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本法实施前已经在学校或者其他教育机构中任教的教师，未具备本法规定学历的，由国务院教育行政部门规定教师资格过渡办法。</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中小学教师资格由县级以上地方人民政府教育行政部门认定。中等专业学校、技工学校的教师资格由县级以上地方人民政府教育行政部门组织有关主管部门认定。普通高等学校的教师资格由国务院或者省、自治区、直辖市教育行政部门或者由其委托的学校认定。具备本法规定的学历或者经国家教师资格考试合格的公民，要求有关部门认定其教师资格的，有关部门应当依照本法规定的条件予以认定。取得教师资格的人员首次任教时，应当有试用期。</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受到剥夺政治权利或者故意犯罪受到有期徒刑以上刑事处罚的，不能取得教师资格；已经取得教师资格的，丧失教师资格。</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各级师范学校毕业生，应当按照国家有关规定从事教育教学工作。国家鼓励非师范高等学校毕业生到中小学或者职业学校任教。</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第十六条 国家实行教师职务制度，具体办法由国务院规定。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学校和其他教育机构应当逐步实行教师聘任制。教师的聘任应当遵循双方地位平等的原则，由学校和教师签订聘任合同，明确规定双方的权利、义务和责任。实施教师聘任制的步骤、办法由国务院教育行政部门规定。</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第四章   培养和培训</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各级人民政府和有关部门应当办好师范教育，并采取措施，鼓励优秀青年进入各级师范学校学习。各级教师进修学校承担培训中小学教师的任务。非师范学校应当承担培养和培训中小学教师的任务。各级师范学校学生享受专业奖学金。</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各级人民政府教育行政部门、学校主管部门和学校应当制定教师培训规划，对教师进行多种形式的思想政治、业务培训。</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国家机关、企业事业单位和其他社会组织应当为教师的社会调查和社会实践提供方便，给予协助。</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各级人民政府应当采取措施，为少数民族地区和边远贫困地区培养、培训教师。</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第五章   考  核</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学校或者其他教育机构应当对教师的政治思想、业务水平、工作态度和工作成绩进行考核。教育行政部门对教师的考核工作进行指导、监督。</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考核应当客观、公正、准确，充分听取教师本人、其他教师以及学生的意见。</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第二十四条 教师考核结果是受聘任教、晋升工资、实施奖惩的依据。</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第六章   待  遇</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第二十五条 教师的平均工资水平应当不低于或者高于国家公务员的平均工资水平，并逐步提高。建立正常晋级增薪制度，具体办法由国务院规定。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第二十六条 中小学教师和职业学校教师享受教龄津贴和其他津贴，具体办法由国务院教育行政部门会同有关部门制定。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第二十七条 地方各级人民政府对教师以及具有中专以上学历的毕业生到少数民族地区和边远贫困地区从事教育教学工作的，应当予以补贴。</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第二十八条 地方各级人民政府和国务院有关部门，对城市教师住房的建设、租赁、出售实行优先、优惠。县、乡两级人民政府应当为农村中小学教师解决住房提供方便。</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第二十九条 教师的医疗同当地国家公务员享受同等的待遇；定期对教师进行身体健康检查，并因地制宜安排教师进行休养。医疗机构应当对当地教师的医疗提供方便。</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第三十条 教师退休或者退职后，享受国家规定的退休或者退职待遇。县级以上地方人民政府可以适当提高长期从事教育教学工作的中小学退休教师教的退休金比例。</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第三十一条 各级人民政府应当采取措施，改善国家补助、集体支付工资的中小学教师的待遇，逐步做到在工资收入上与国家支付工资的教师同工同酬，具体办法由地方各级人民政府根据本地区的实际情况规定。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第三十二条 社会力量所办学校的教师的待遇，由举办者自行确定并予以保障。</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第七章   奖  励</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第三十三条 教师在教育教学、培养人才、科学研究、教学改革、学校建设、社会服务、勤工俭学等方面成绩优异的，由所在学校予以表彰、奖励。国务院和地方各级人民政府及其有关部门对有突出贡献的教师，应当予以表彰、奖励。对有重大贡献的教师，依照国家有关规定授予荣誉称号。</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第三十四条 国家支持和鼓励社会组织或者个人向依法成立的奖励教师的基金组织捐助资金，对教师进行奖励。</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第八章   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第三十五条 侮辱、殴打教师的，根据不同情况，分别给予行政处分或者行政处罚；造成损害的，责令赔偿损失；情节严重，构成犯罪的，依法追究刑事责任。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第三十六条 对依法提出申诉、控告、检举的教师进行打击报复的，由其所在单位或者上级机关责令改正；情节严重的，可以根据具体情况给予行政处分。国家工作人员对教师打击报复构成犯罪的，依照刑法第一百四十六条的规定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第三十七条 教师有下列情形之一的，由所在学校、其他教育机构或者教育行政部门给予行政处分或者解聘。</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故意不完成教育教学任务给教育教学工作造成损失的；</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 体罚学生，经教育不改的；</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 品行不良、侮辱学生，影响恶劣的。</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教师有前款第（二）项、第（三）项所列情形之一，情节严重，构成犯罪的，依法追究刑事责任。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第三十八条 地方人民政府对违反本法规定，拖欠教师工资或者侵犯教师其他合法权益的，应当责令其限期改正。违反国家财政制度、财务制度，挪用国家财政用于教育的经费，严重妨碍教育教学工作，拖欠教师工资，损害教师合法权益的，由上级机关责令限期归还被挪用的经费，并对直接责任人员给予行政处分；情节严重，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第三十九条 教师对学校或者其他教育机构侵犯其合法权益的，或者对学校或者其他教育机构作出的处理不服的，可以向教育行政部门提出申诉，教育行政部门应当在接到申诉的三十日内，作出处理。教师认为当地人民政府有关行政部门侵犯其根据本法规定享有的权利的，可以向同级人民政府或者上一级人民政府有关部门提出申诉，同级人民政府或者上一级人民政府有关部门应当作出处理。</w:t>
      </w:r>
    </w:p>
    <w:p>
      <w:pPr>
        <w:keepNext w:val="0"/>
        <w:keepLines w:val="0"/>
        <w:pageBreakBefore w:val="0"/>
        <w:widowControl w:val="0"/>
        <w:kinsoku w:val="0"/>
        <w:wordWrap/>
        <w:overflowPunct/>
        <w:topLinePunct w:val="0"/>
        <w:autoSpaceDE/>
        <w:autoSpaceDN/>
        <w:bidi w:val="0"/>
        <w:adjustRightInd w:val="0"/>
        <w:snapToGrid w:val="0"/>
        <w:spacing w:line="376" w:lineRule="exact"/>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第九章   附  则</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第四十条本法下列用语的含义是：</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各级各类学校，是指实施学前教育、普通初等教育、普通中等教育、职业教育、普通高等教育以及特殊教育、成人教育的学校。</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 其他教育机构，是指少年宫以及地方教研室、电化教育机构等。</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 中小学教师，是指幼儿园、特殊教育机构、普通中小学、成人初等中等教育机构、职业中学以及其他教育机构的教师。</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第四十一条 学校和其他教育机构中的教育教学辅助人员，其他类型的学校的教师和教育教学辅助人员，可以根据实际情况参照 本法的有关规定执行。军队所属院 校的教师和教育教学辅助人员，由中央军事委员会依照本法制定有关规定。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第四十二条 外籍教师的聘任办法由国务院教育行政部门规定。</w:t>
      </w:r>
    </w:p>
    <w:p>
      <w:pPr>
        <w:keepNext w:val="0"/>
        <w:keepLines w:val="0"/>
        <w:pageBreakBefore w:val="0"/>
        <w:widowControl w:val="0"/>
        <w:kinsoku w:val="0"/>
        <w:wordWrap/>
        <w:overflowPunct/>
        <w:topLinePunct w:val="0"/>
        <w:autoSpaceDE/>
        <w:autoSpaceDN/>
        <w:bidi w:val="0"/>
        <w:adjustRightInd w:val="0"/>
        <w:snapToGrid w:val="0"/>
        <w:spacing w:line="376" w:lineRule="exact"/>
        <w:ind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第四十三条 本法自一九九四年一月一日起施行。</w:t>
      </w:r>
    </w:p>
    <w:p>
      <w:pPr>
        <w:pStyle w:val="4"/>
        <w:keepNext w:val="0"/>
        <w:keepLines w:val="0"/>
        <w:pageBreakBefore w:val="0"/>
        <w:widowControl w:val="0"/>
        <w:kinsoku w:val="0"/>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sz w:val="36"/>
          <w:szCs w:val="36"/>
        </w:rPr>
      </w:pPr>
    </w:p>
    <w:p>
      <w:pPr>
        <w:pStyle w:val="3"/>
        <w:keepNext w:val="0"/>
        <w:keepLines w:val="0"/>
        <w:pageBreakBefore w:val="0"/>
        <w:widowControl w:val="0"/>
        <w:kinsoku w:val="0"/>
        <w:wordWrap/>
        <w:overflowPunct/>
        <w:topLinePunct w:val="0"/>
        <w:autoSpaceDE/>
        <w:autoSpaceDN/>
        <w:bidi w:val="0"/>
        <w:adjustRightInd w:val="0"/>
        <w:snapToGrid w:val="0"/>
        <w:spacing w:before="0" w:after="0" w:line="600" w:lineRule="exact"/>
        <w:jc w:val="center"/>
        <w:textAlignment w:val="auto"/>
        <w:outlineLvl w:val="1"/>
        <w:rPr>
          <w:rFonts w:hint="default" w:ascii="Times New Roman" w:hAnsi="Times New Roman" w:eastAsia="方正小标宋简体" w:cs="Times New Roman"/>
          <w:b w:val="0"/>
          <w:bCs/>
          <w:sz w:val="36"/>
          <w:szCs w:val="36"/>
        </w:rPr>
      </w:pPr>
      <w:bookmarkStart w:id="3" w:name="_Toc16066"/>
      <w:r>
        <w:rPr>
          <w:rFonts w:hint="default" w:ascii="Times New Roman" w:hAnsi="Times New Roman" w:eastAsia="方正小标宋简体" w:cs="Times New Roman"/>
          <w:b w:val="0"/>
          <w:bCs/>
          <w:sz w:val="36"/>
          <w:szCs w:val="36"/>
        </w:rPr>
        <w:t>中华人民共和国未成年人保护法</w:t>
      </w:r>
      <w:bookmarkEnd w:id="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（1991年9月4日第七届全国人民代表大会常务委员会第二十一次会议通过 ；2006年12月29日第十届全国人民代表大会常务委员会第二十五次会议第一次修订通过 ；2012年10月26日第十一届全国人民代表大会常务委员会第二十九次会议通过 ；自2013年1月1日起施行的《全国人民代表大会常务委员会关于修改&lt;中华人民共和国未成年人保护法&gt;的决定》第二次修正）</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第一章   总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为了保护未成年人的身心健康，保障未成年人的合法权益，促进未成年人在品德、智力、体质等方面全面发展，培养有理想、有道德、有文化、有纪律的社会主义建设者和接班人，根据宪法，制定本法。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本法所称未成年人是指未满十八周岁的公民。</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未成年人享有生存权、发展权、受保护权、参与权等权利，国家根据未成年人身心发展特点给予特殊、优先保护，保障未成年人的合法权益不受侵犯。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未成年人享有受教育权，国家、社会、学校和家庭尊重和保障未成年人的受教育权。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未成年人不分性别、民族、种族、家庭财产状况、宗教信仰等，依法平等地享有权利。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国家、社会、学校和家庭对未成年人进行理想教育、道德教育、文化教育、纪律和法制教育，进行爱国主义、集体主义和社会主义的教育，提倡爱祖国、爱人民、爱劳动、爱科学、爱社会主义的公德，反对资本主义的、封建主义的和其他的腐朽思想的侵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保护未成年人的工作，应当遵循下列原则：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（一）尊重未成年人的人格尊严；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（二）适应未成年人身心发展的规律和特点；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（三）教育与保护相结合。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保护未成年人，是国家机关、武装力量、政党、社会团体、企业事业组织、城乡基层群众性自治组织、未成年人的监护人和其他成年公民的共同责任。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对侵犯未成年人合法权益的行为，任何组织和个人都有权予以劝阻、制止或者向有关部门提出检举或者控告。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国家、社会、学校和家庭应当教育和帮助未成年人维护自己的合法权益，增强自我保护的意识和能力，增强社会责任感。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中央和地方各级国家机关应当在各自的职责范围内做好未成年人保护工作。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国务院和地方各级人民政府领导有关部门做好未成年人保护工作；将未成年人保护工作纳入国民经济和社会发展规划以及年度计划，相关经费纳入本级政府预算。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国务院和省、自治区、直辖市人民政府采取组织措施，协调有关部门做好未成年人保护工作。具体机构由国务院和省、自治区、直辖市人民政府规定。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共产主义青年团、妇女联合会、工会、青年联合会、学生联合会、少年先锋队以及其他有关社会团体，协助各级人民政府做好未成年人保护工作，维护未成年人的合法权益。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各级人民政府和有关部门对保护未成年人有显著成绩的组织和个人，给予表彰和奖励。</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第二章   家庭保护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父母或者其他监护人应当创造良好、和睦的家庭环境，依法履行对未成年人的监护职责和抚养义务。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禁止对未成年人实施家庭暴力，禁止虐待、遗弃未成年人，禁止溺婴和其他残害婴儿的行为，不得歧视女性未成年人或者有残疾的未成年人。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父母或者其他监护人应当关注未成年人的生理、心理状况和行为习惯，以健康的思想、良好的品行和适当的方法教育和影响未成年人，引导未成年人进行有益身心健康的活动，预防和制止未成年人吸烟、酗酒、流浪、沉迷网络以及赌博、吸毒、卖淫等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父母或者其他监护人应当学习家庭教育知识，正确履行监护职责，抚养教育未成年人。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有关国家机关和社会组织应当为未成年人的父母或者其他监护人提供家庭教育指导。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父母或者其他监护人应当尊重未成年人受教育的权利，必须使适龄未成年人依法入学接受并完成义务教育，不得使接受义务教育的未成年人辍学。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父母或者其他监护人应当根据未成年人的年龄和智力发展状况，在作出与未成年人权益有关的决定时告知其本人，并听取他们的意见。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父母或者其他监护人不得允许或者迫使未成年人结婚，不得为未成年人订立婚约。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父母因外出务工或者其他原因不能履行对未成年人监护职责的，应当委托有监护能力的其他成年人代为监护。。</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第三章   学校保护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学校应当全面贯彻国家的教育方针，实施素质教育，提高教育质量，注重培养未成年学生独立思考能力、创新能力和实践能力，促进未成年学生全面发展。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学校应当尊重未成年学生受教育的权利，关心、爱护学生，对品行有缺点、学习有困难的学生，应当耐心教育、帮助，不得歧视，不得违反法律和国家规定开除未成年学生。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学校应当根据未成年学生身心发展的特点，对他们进行社会生活指导、心理健康辅导和青春期教育。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学校应当与未成年学生的父母或者其他监护人互相配合，保证未成年学生的睡眠、娱乐和体育锻炼时间，不得加重其学习负担。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学校、幼儿园、托儿所的教职员工应当尊重未成年人的人格尊严，不得对未成年人实施体罚、变相体罚或者其他侮辱人格尊严的行为。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学校、幼儿园、托儿所应当建立安全制度，加强对未成年人的安全教育，采取措施保障未成年人的人身安全。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学校、幼儿园、托儿所不得在危及未成年人人身安全、健康的校舍和其他设施、场所中进行教育教学活动。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学校、幼儿园安排未成年人参加集会、文化娱乐、社会实践等集体活动，应当有利于未成年人的健康成长，防止发生人身安全事故。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教育行政等部门和学校、幼儿园、托儿所应当根据需要，制定应对各种灾害、传染性疾病、食物中毒、意外伤害等突发事件的预案，配备相应设施并进行必要的演练，增强未成年人的自我保护意识和能力。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学校对未成年学生在校内或者本校组织的校外活动中发生人身伤害事故的，应当及时救护，妥善处理，并及时向有关主管部门报告。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对于在学校接受教育的有严重不良行为的未成年学生，学校和父母或者其他监护人应当互相配合加以管教；无力管教或者管教无效的，可以按照有关规定将其送专门学校继续接受教育。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依法设置专门学校的地方人民政府应当保障专门学校的办学条件，教育行政部门应当加强对专门学校的管理和指导，有关部门应当给予协助和配合。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专门学校应当对在校就读的未成年学生进行思想教育、文化教育、纪律和法制教育、劳动技术教育和职业教育。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专门学校的教职员工应当关心、爱护、尊重学生，不得歧视、厌弃。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幼儿园应当做好保育、教育工作，促进幼儿在体质、智力、品德等方面和谐发展。</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第四章   社会保护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全社会应当树立尊重、保护、教育未成年人的良好风尚，关心、爱护未成年人。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国家鼓励社会团体、企业事业组织以及其他组织和个人，开展多种形式的有利于未成年人健康成长的社会活动。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各级人民政府应当保障未成年人受教育的权利，并采取措施保障家庭经济困难的、残疾的和流动人口中的未成年人等接受义务教育。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各级人民政府应当建立和改善适合未成年人文化生活需要的活动场所和设施，鼓励社会力量兴办适合未成年人的活动场所，并加强管理。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爱国主义教育基地、图书馆、青少年宫、儿童活动中心应当对未成年人免费开放；博物馆、纪念馆、科技馆、展览馆、美术馆、文化馆以及影剧院、体育场馆、动物园、公园等场所，应当按照有关规定对未成年人免费或者优惠开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县级以上人民政府及其教育行政部门应当采取措施，鼓励和支持中小学校在节假日期间将文化体育设施对未成年人免费或者优惠开放。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社区中的公益性互联网上网服务设施，应当对未成年人免费或者优惠开放，为未成年人提供安全、健康的上网服务。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国家鼓励新闻、出版、信息产业、广播、电影、电视、文艺等单位和作家、艺术家、科学家以及其他公民，创作或者提供有利于未成年人健康成长的作品。出版、制作和传播专门以未成年人为对象的内容健康的图书、报刊、音像制品、电子出版物以及网络信息等，国家给予扶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国家鼓励科研机构和科技团体对未成年人开展科学知识普及活动。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国家采取措施，预防未成年人沉迷网络。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国家鼓励研究开发有利于未成年人健康成长的网络产品，推广用于阻止未成年人沉迷网络的新技术。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禁止任何组织、个人制作或者向未成年人出售、出租或者以其他方式传播淫秽、暴力、凶杀、恐怖、赌博等毒害未成年人的图书、报刊、音像制品、电子出版物以及网络信息等。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生产、销售用于未成年人的食品、药品、玩具、用具和游乐设施等，应当符合国家标准或者行业标准，不得有害于未成年人的安全和健康；需要标明注意事项的，应当在显著位置标明。</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中小学校园周边不得设置营业性歌舞娱乐场所、互联网上网服务营业场所等不适宜未成年人活动的场所。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营业性歌舞娱乐场所、互联网上网服务营业场所等不适宜未成年人活动的场所，不得允许未成年人进入，经营者应当在显著位置设置未成年人禁入标志；对难以判明是否已成年的，应当要求其出示身份证件。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禁止向未成年人出售烟酒，经营者应当在显著位置设置不向未成年人出售烟酒的标志；对难以判明是否已成年的，应当要求其出示身份证件。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任何人不得在中小学校、幼儿园、托儿所的教室、寝室、活动室和其他未成年人集中活动的场所吸烟、饮酒。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任何组织或者个人不得招用未满十六周岁的未成年人，国家另有规定的除外。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任何组织或者个人按照国家有关规定招用已满十六周岁未满十八周岁的未成年人的，应当执行国家在工种、劳动时间、劳动强度和保护措施等方面的规定，不得安排其从事过重、有毒、有害等危害未成年人身心健康的劳动或者危险作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任何组织或者个人不得披露未成年人的个人隐私。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未成年人的信件、日记、电子邮件，任何组织或者个人不得隐匿、毁弃；除因追查犯罪的需要，由公安机关或者人民检察院依法进行检查，或者对无行为能力的未成年人的信件、日记、电子邮件由其父母或者其他监护人代为开拆、查阅外，任何组织或者个人不得开拆、查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学校、幼儿园、托儿所和公共场所发生突发事件时，应当优先救护未成年人。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禁止拐卖、绑架、虐待未成年人，禁止对未成年人实施性侵害。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禁止胁迫、诱骗、利用未成年人乞讨或者组织未成年人进行有害其身心健康的表演等活动。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第十六条　公安机关应当采取有力措施，依法维护校园周边的治安和交通秩序，预防和制止侵害未成年人合法权益的违法犯罪行为。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任何组织或者个人不得扰乱教学秩序，不得侵占、破坏学校、幼儿园、托儿所的场地、房屋和设施。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县级以上人民政府及其民政部门应当根据需要设立救助场所，对流浪乞讨等生活无着未成年人实施救助，承担临时监护责任；公安部门或者其他有关部门应当护送流浪乞讨或者离家出走的未成年人到救助场所，由救助场所予以救助和妥善照顾，并及时通知其父母或者其他监护人领回。</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对孤儿、无法查明其父母或者其他监护人的以及其他生活无着的未成年人，由民政部门设立的儿童福利机构收留抚养。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未成年人救助机构、儿童福利机构及其工作人员应当依法履行职责，不得虐待、歧视未成年人；不得在办理收留抚养工作中牟取利益。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卫生部门和学校应当对未成年人进行卫生保健和营养指导，提供必要的卫生保健条件，做好疾病预防工作。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卫生部门应当做好对儿童的预防接种工作，国家免疫规划项目的预防接种实行免费；积极防治儿童常见病、多发病，加强对传染病防治工作的监督管理，加强对幼儿园、托儿所卫生保健的业务指导和监督检查。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地方各级人民政府应当积极发展托幼事业，办好托儿所、幼儿园，支持社会组织和个人依法兴办哺乳室、托儿所、幼儿园。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各级人民政府和有关部门应当采取多种形式，培养和训练幼儿园、托儿所的保教人员，提高其职业道德素质和业务能力。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国家依法保护未成年人的智力成果和荣誉权不受侵犯。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未成年人已经完成规定年限的义务教育不再升学的，政府有关部门和社会团体、企业事业组织应当根据实际情况，对他们进行职业教育，为他们创造劳动就业条件。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居民委员会、村民委员会应当协助有关部门教育和挽救违法犯罪的未成年人，预防和制止侵害未成年人合法权益的违法犯罪行为。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未成年人的合法权益受到侵害的，被侵害人及其监护人或者其他组织和个人有权向有关部门投诉，有关部门应当依法及时处理。</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第五章   司法保护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公安机关、人民检察院、人民法院以及司法行政部门，应当依法履行职责，在司法活动中保护未成年人的合法权益。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未成年人的合法权益受到侵害，依法向人民法院提起诉讼的，人民法院应当依法及时审理，并适应未成年人生理、心理特点和健康成长的需要，保障未成年人的合法权益。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在司法活动中对需要法律援助或者司法救助的未成年人，法律援助机构或者人民法院应当给予帮助，依法为其提供法律援助或者司法救助。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人民法院审理继承案件，应当依法保护未成年人的继承权和受遗赠权。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人民法院审理离婚案件，涉及未成年子女抚养问题的，应当听取有表达意愿能力的未成年子女的意见，根据保障子女权益的原则和双方具体情况依法处理。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父母或者其他监护人不履行监护职责或者侵害被监护的未成年人的合法权益，经教育不改的，人民法院可以根据有关人员或者有关单位的申请，撤销其监护人的资格，依法另行指定监护人。被撤销监护资格的父母应当依法继续负担抚养费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对违法犯罪的未成年人，实行教育、感化、挽救的方针，坚持教育为主、惩罚为辅的原则。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对违法犯罪的未成年人，应当依法从轻、减轻或者免除处罚。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公安机关、人民检察院、人民法院办理未成年人犯罪案件和涉及未成年人权益保护案件，应当照顾未成年人身心发展特点，尊重他们的人格尊严，保障他们的合法权益，并根据需要设立专门机构或者指定专人办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公安机关、人民检察院讯问未成年犯罪嫌疑人，询问未成年证人、被害人，应当通知监护人到场。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公安机关、人民检察院、人民法院办理未成年人遭受性侵害的刑事案件，应当保护被害人的名誉。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对羁押、服刑的未成年人，应当与成年人分别关押。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羁押、服刑的未成年人没有完成义务教育的，应当对其进行义务教育。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解除羁押、服刑期满的未成年人的复学、升学、就业不受歧视。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对未成年人犯罪案件，新闻报道、影视节目、公开出版物、网络等不得披露该未成年人的姓名、住所、照片、图像以及可能推断出该未成年人的资料。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对未成年人严重不良行为的矫治与犯罪行为的预防，依照预防未成年人犯罪法的规定执行。</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第六章   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违反本法规定，侵害未成年人的合法权益，其他法律、法规已规定行政处罚的，从其规定；造成人身财产损失或者其他损害的，依法承担民事责任；构成犯罪的，依法追究刑事责任。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国家机关及其工作人员不依法履行保护未成年人合法权益的责任，或者侵害未成年人合法权益，或者对提出申诉、控告、检举的人进行打击报复的，由其所在单位或者上级机关责令改正，对直接负责的主管人员和其他直接责任人员依法给予行政处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父母或者其他监护人不依法履行监护职责，或者侵害未成年人合法权益的，由其所在单位或者居民委员会、村民委员会予以劝诫、制止；构成违反治安管理行为的，由公安机关依法给予行政处罚。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学校、幼儿园、托儿所侵害未成年人合法权益的，由教育行政部门或者其他有关部门责令改正；情节严重的，对直接负责的主管人员和其他直接责任人员依法给予处分。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4" w:name="_Toc22956"/>
      <w:r>
        <w:rPr>
          <w:rFonts w:hint="default" w:ascii="Times New Roman" w:hAnsi="Times New Roman" w:eastAsia="方正小标宋简体" w:cs="Times New Roman"/>
          <w:b w:val="0"/>
          <w:bCs/>
          <w:sz w:val="36"/>
          <w:szCs w:val="36"/>
        </w:rPr>
        <w:t>中华人民共和国预防未成年人犯罪法</w:t>
      </w:r>
      <w:bookmarkEnd w:id="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楷体_GB2312" w:cs="Times New Roman"/>
          <w:sz w:val="24"/>
          <w:szCs w:val="24"/>
        </w:rPr>
      </w:pPr>
      <w:r>
        <w:rPr>
          <w:rFonts w:hint="default" w:ascii="Times New Roman" w:hAnsi="Times New Roman" w:eastAsia="楷体_GB2312" w:cs="Times New Roman"/>
          <w:sz w:val="24"/>
          <w:szCs w:val="24"/>
        </w:rPr>
        <w:t>（1999年6月28日第九届全国人民代表大会常务委员会第十次会议通过1999年6月28日中华人民共和国主席令第17号公布 自1999年11月1日起施行。根据2012年10月26日第十一届全国人民代表大会常务委员会第二十九次会议通过《全国人民代表大会常务委员会关于修改〈中华人民共和国预防未成年人犯罪法〉的决定》修正）</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第一章   总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为了保障未成年人身心健康，培养未成年人良好品行，有效地预防未成年人犯罪，制定本法。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预防未成年人犯罪，立足于教育和保护，从小抓起，对未成年人的不良行为及时进行预防和矫治。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预防未成年人犯罪，在各级人民政府组织领导下，实行综合治理。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政府有关部门、司法机关、人民团体、有关社会团体、学校、家庭、城市居民委员会、农村村民委员会等各方面共同参与，各负其责，做好预防未成年人犯罪工作，为未成年人身心健康发展创造良好的社会环境。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各级人民政府在预防未成年人犯罪方面的职责是: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制定预防未成年人犯罪工作的规划;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组织、协调公安、教育、文化、新闻出版、广播电影电视、工商、民政、司法行政等政府有关部门和其他社会组织进行预防未成年人犯罪工作;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对本法实施的情况和工作规划的执行情况进行检查;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总结、推广预防未成年人犯罪工作的经验，树立、表彰先进典型。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预防未成年人犯罪，应当结合未成年人不同年龄的生理、心理特点，加强青春期教育、心理矫治和预防犯罪对策的研究。</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第二章   预防未成年人犯罪的教育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对未成年人应当加强思想、道德、法制和爱国主义、集体主义、社会主义教育。对于达到义务教育年龄的未成年人，在进行上述教育的同时，应当进行预防犯罪的教育。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预防未成年人犯罪的教育的目的，是增强未成年人的法制观念，使未成年人懂得违法和犯罪行为对个人、家庭、社会造成的危害，违法和犯罪行为应当承担的法律责任，树立遵纪守法和防范违法犯罪的意识。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教育行政部门、学校应当将预防犯罪的教育作为法制教育的内容纳入学校教育教学计划，结合常见多发的未成年人犯罪，对不同年龄的未成年人进行有针对性的预防犯罪教育。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司法行政部门、教育行政部门、共产主义青年团、少年先锋队应当结合实际，组织、举办展览会、报告会、演讲会等多种形式的预防未成年人犯罪的法制宣传活动。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学校应当结合实际举办以预防未成年人犯罪的教育为主要内容的活动。教育行政部门应当将预防未成年人犯罪教育的工作效果作为考核学校工作的一项重要内容。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学校应当聘任从事法制教育的专职或者兼职教师。学校根据条件可以聘请校外法律辅导员。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未成年人的父母或者其他监护人对未成年人的法制教育负有直接责任。学校在对学生进行预防犯罪教育时，应当将教育计划告知未成年人的父母或者其他监护人，未成年人的父母或者其他监护人应当结合学校的计划，针对具体情况进行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少年宫、青少年活动中心等校外活动场所应当把预防未成年人犯罪的教育作为一项重要的工作内容，开展多种形式的宣传教育活动。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对于已满十六周岁不满十八周岁准备就业的未成年人，职业教育培训机构、用人单位应当将法律知识和预防犯罪教育纳入职业培训的内容。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城市居民委员会、农村村民委员会应当积极开展有针对性的预防未成年人犯罪的法制宣传活动。</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第三章   对未成年人不良行为的预防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未成年人的父母或者其他监护人和学校应当教育未成年人不得有下列不良行为: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旷课、夜不归宿;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携带管制刀具;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打架斗殴、辱骂他人;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强行向他人索要财物;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偷窃、故意毁坏财物;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参与赌博或者变相赌博;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观看、收听色情、淫秽的音像制品、读物等;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进入法律、法规规定未成年人不适宜进入的营业性歌舞厅等场所;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其他严重违背社会公德的不良行为。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未成年人的父母或者其他监护人和学校应当教育未成年人不得吸烟、酗酒。任何经营场所不得向未成年人出售烟酒。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第十六条 中小学生旷课的，学校应当及时与其父母或者其他监护人取得联系。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成年人擅自外出夜不归宿的，其父母或者其他监护人、其所在的寄宿制学校应当及时查找，或者向公安机关请求帮助。收留夜不归宿的未成年人的，应当征得其父母或者其他监护人的同意，或者在二十四小时内及时通知其父母或者其他监护人、所在学校或者及时向公安机关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未成年人的父母或者其他监护人和学校发现未成年人组织或者参加实施不良行为的团伙的，应当及时予以制止。发现该团伙有违法犯罪行为的，应当向公安机关报告。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未成年人的父母或者其他监护人和学校发现有人教唆、胁迫、引诱未成年人违法犯罪的，应当向公安机关报告。公安机关接到报告后，应当及时依法查处，对未成年人人身安全受到威胁的，应当及时采取有效措施，保护其人身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未成年人的父母或者其他监护人，不得让不满十六周岁的未成年人脱离监护单独居住。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未成年人的父母或者其他监护人对未成年人不得放任不管，不得迫使其离家出走，放弃监护职责。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未成年人离家出走的，其父母或者其他监护人应当及时查找，或者向公安机关请求帮助。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未成年人的父母离异的，离异双方对子女都有教育的义务，任何一方都不得因离异而不履行教育子女的义务。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继父母、养父母对受其抚养教育的未成年继子女、养子女、应当履行本法规定的父母对未成年子女在预防犯罪方面的职责。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学校对有不良行为的未成年人应当加强教育、管理，不得歧视。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第二十四条 教育行政部门、学校应当举办各种形式的讲座、座谈、培训等活动，针对未成年人不同时期的生理、心理特点，介绍良好有效的教育方法，指导教师、未成年人的父母和其他监护人有效地防止、矫治未成年人的不良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第二十五条 对于教唆、胁迫、引诱未成年人实施不良行为或者品行不良，影响恶劣，不适宜在学校工作的教职员工，教育行政部门、学校应当予以解聘或者辞退;构成犯罪的，依法追究刑事责任。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第二十六条 禁止在中小学校附近开办营业性歌舞厅、营业性电子游戏场所以及其他未成年人不适宜进入的场所。禁止开办上述场所的具体范围由省、自治区、直辖市人民政府规定。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对本法施行前已在中小学校附近开办上述场所的，应当限期迁移或者停业。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第二十七条 公安机关应当加强中小学校周围环境的治安管理，及时制止、处理中小学校周围发生的违法犯罪行为。城市居民委员会、农村村民委员会应当协助公安机关做好维护中小学校周围治安的工作。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第二十八条 公安派出所、城市居民委员会、农村村民委员会应当掌握本辖区内暂住人口中未成年人的就学、就业情况。对于暂住人口中未成年人实施不良行为的，应当督促其父母或者其他监护人进行有效的教育、制止。</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第二十九条 任何人不得教唆、胁迫、引诱未成年人实施本法规定的不良行为，或者为未成年人实施不良行为提供条件。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第三十条 以未成年人为对象的出版物，不得含有诱发未成年人违法犯罪的内容，不得含有渲染暴力、色情、赌博、恐怖活动等危害未成年人身心健康的内容。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第三十一条 任何单位和个人不得向未成年人出售、出租含有诱发未成年人违法犯罪以及渲染暴力、色情、赌博、恐怖活动等危害未成年人身心健康内容的读物、音像制品或者电子出版物。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任何单位和个人不得利用通讯、计算机网络等方式提供前款规定的危害未成年人身心健康的内容及其信息。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第三十二条 广播、电影、电视、戏剧节目，不得有渲染暴力、色情、赌博、恐怖活动等危害未成年人身心健康的内容。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广播电影电视行政部门、文化行政部门必须加强对广播、电影、电视、戏剧节目以及各类演播场所的管理。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第三十三条 营业性歌舞厅以及其他未成年人不适宜进入的场所、应当设置明显的未成年人禁止进入标志，不得允许未成年人进入。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营业性电子游戏场所在国家法定节假日外，不得允许未成年人进入，并应当设置明显的未成年人禁止进入标志。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对于难以判明是否已成年的，上述场所的工作人员可以要求其出示身份证件。</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第四章   对未成年人严重不良行为的矫治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第三十四条 本法所称"严重不良行为"，是指下列严重危害社会，尚不够刑事处罚的违法行为: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纠集他人结伙滋事，扰乱治安;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携带管制刀具，屡教不改;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多次拦截殴打他人或者强行索要他人财物;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传播淫秽的读物或者音像制品等;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进行淫乱或者色情、卖淫活动;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多次偷窃;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参与赌博，屡教不改;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吸食、注射毒品;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其他严重危害社会的行为。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第三十五条 对未成年人实施本法规定的严重不良行为的，应当及时予以制止。</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对有本法规定严重不良行为的未成年人，其父母或者其他监护人和学校应当相互配合，采取措施严加管教，也可以送工读学校进行矫治和接受教育。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对未成年人送工读学校进行矫治和接受教育，应当由其父母或者其他监护人，或者原所在学校提出申请，经教育行政部门批准。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第三十六条 工读学校对就读的未成年人应当严格管理和教育。工读学校除按照义务教育法的要求，在课程设置上与普通学校相同外，应当加强法制教育的内容，针对未成年人严重不良行为产生的原因以及有严重不良行为的未成年人的心理特点，开展矫治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家庭、学校应当关心、爱护在工读学校就读的未成年人，尊重他们的人格尊严，不得体罚、虐待和歧视。工读学校毕业的未成年人在升学、就业等方面，同普通学校毕业的学生享有同等的权利，任何单位和个人不得歧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第三十七条 未成年人有本法规定严重不良行为，构成违反治安管理行为的，由公安机关依法予以治安处罚。因不满十四周岁或者情节特别轻微免予处罚的，可以予以训诫。</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第三十八条 未成年人因不满十六周岁不予刑事处罚的，责令他的父母或者其他监护人严加管教;在必要的时候，也可以由政府依法收容教养。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第三十九条 未成年人在被收容教养期间，执行机关应当保证其继续接受文化知识、法律知识或者职业技术教育;对没有完成义务教育的未成年人，执行机关应当保证其继续接受义务教育。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解除收容教养、劳动教养的未成年人，在复学、升学、就业等方面与其他未成年人享有同等权利，任何单位和个人不得歧视。</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第五章   未成年人对犯罪的自我防范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第四十条 未成年人应当遵守法律、法规及社会公共道德规范，树立自尊、自律、自强意识，增强辨别是非和自我保护的能力，自觉抵制各种不良行为及违法犯罪行为的引诱和侵害。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第四十一条 被父母或者其他监护人遗弃、虐待的未成年人，有权向公安机关、民政部门、共产主义青年团、妇女联合会、未成年人保护组织或者学校、城市居民委员会、农村村民委员会请求保护。被请求的上述部门和组织都应当接受，根据情况需要采取救助措施的，应当先采取救助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第四十二条 未成年人发现任何人对自己或者对其他未成年人实施本法第三章规定不得实施的行为或者犯罪行为，可以通过所在学校、其父母或者其他监护人向公安机关或者政府有关主管部门报告，也可以自己向上述机关报告。受理报告的机关应当及时依法查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第四十三条 对同犯罪行为作斗争以及举报犯罪行为的未成年人，司法机关、学校、社会应当加强保护，保障其不受打击报复。</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第六章   对未成年人重新犯罪的预防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第四十四条 对犯罪的未成年人追究刑事责任，实行教育、感化、挽救方针，坚持教育为主、惩罚为辅的原则。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司法机关办理未成年人犯罪案件，应当保障未成年人行使其诉讼权利，保障未成年人得到法律帮助，并根据未成年人的生理、心理特点和犯罪的情况，有针对性地进行法制教育。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对于被采取刑事强制措施的未成年学生，在人民法院的判决生效以前，不得取消其学籍。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第四十五条 人民法院审判未成年人犯罪的刑事案件，应当由熟悉未成年人身心特点的审判员或者审判员和人民陪审员依法组成少年法庭进行。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对于审判的时候被告人不满十八周岁的刑事案件，不公开审理。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对未成年人犯罪案件，新闻报道、影视节目、公开出版物不得披露该未成年人的姓名、住所、照片及可能推断出该未成年人的资料。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第四十六条 对被拘留、逮捕和执行刑罚的未成年人与成年人应当分别关押、分别管理、分别教育。未成年犯在被执行刑罚期间，执行机关应当加强对未成年犯的法制教育，对未成年犯进行职业技术教育。对没有完成义务教育的未成年犯，执行机关应当保证其继续接受义务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第四十七条 未成年人的父母或者其他监护人和学校、城市居民委员会、农村村民委员会、对因不满十六周岁而不予刑事处罚、免予刑事处罚的未成年人，或者被判处非监禁刑罚、被判处刑罚宣告缓刑、被假释的未成年人，应当采取有效的帮教措施，协助司法机关做好对未成年人的教育、挽救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城市居民委员会、农村村民委员会可以聘请思想品德优秀，作风正派，热心未成年人教育工作的离退休人员或其他人员协助做好对前款规定的未成年人的教育、挽救工作。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第四十八条 依法免予刑事处罚、判处非监禁刑罚、判处刑罚宣告缓刑、假释或者刑罚执行完毕的未成年人，在复学、升学、就业等方面与其他未成年人享有同等权利，任何单位和个人不得歧视。</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第七章   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第四十九条 未成年人的父母或者其他监护人不履行监护职责，放任未成年人有本法规定的不良行为或者严重不良行为的，由公安机关对未成年人的父母或者其他监护人予以训诫，责令其严加管教。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第五十条 未成年人的父母或者其他监护人违反本法第十九条的规定，让不满十六周岁的未成年人脱离监护单独居住的，由公安机关对未成年人的父母或者其他监护人予以训诫，责令其立即改正。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第五十一条 公安机关的工作人员违反本法第十八条的规定，接到报告后，不及时查处或者采取有效措施，严重不负责任的，予以行政处分;造成严重后果，构成犯罪的，依法追究刑事责任。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第五十二条 违反本法第三十条的规定，出版含有诱发未成年人违法犯罪以及渲染暴力、色情、赌博、恐怖活动等危害未成年人身心健康内容的出版物的，由出版行政部门没收出版物和违法所得，并处违法所得三倍以上十倍以下罚款;情节严重的，没收出版物和违法所得，并责令停业整顿或者吊销许可证。对直接负责的主管人员和其他直接责任人员处以罚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制作、复制宣扬淫秽内容的未成年人出版物，或者向未成年人出售、出租、传播宣扬淫秽内容的出版物的，依法予以治安处罚;构成犯罪的，依法追究刑事责任。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第五十三条 违反本法第三十一条的规定，向未成年人出售、出租含有诱发未成年人违法犯罪以及渲染暴力、色情、赌博、恐怖活动等危害未成年人身心健康内容的读物、音像制品、电子出版物的，或者利用通讯、计算机网络等方式提供上述危害未成年人身心健康内容及其信息的，没收读物、音像制品、电子出版物和违法所得，由政府有关主管部门处以罚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单位有前款行为的，没收读物、音像制品、电子出版物和违法所得，处以罚款，并对直接负责的主管人员和其他直接责任人员处以罚款。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第五十四条 影剧院、录像厅等各类演播场所，放映或者演出渲染暴力、色情、赌博。恐怖活动等危害未成年人身心健康的节目的，由政府有关主管部门没收违法播放的音像制品和违法所得，处以罚款，并对直接负责的主管人员和其他直接责任人员处以罚款;情节严重的，责令停业整顿或者由工商行政部门吊销营业执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第五十五条 营业性歌舞厅以及其他未成年人不适宜进入的场所、营业性电子游戏场所，违反本法第三十三条的规定，不设置明显的未成年人禁止进入标志，或者允许未成年人进入的，由文化行政部门责令改正、给予警告、责令停业整顿、没收违法所得，处以罚款，并对直接负责的主管人员和其他直接责任人员处以罚款;情节严重的，由工商行政部门吊销营业执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第五十六条 教唆、胁迫、引诱未成年人实施本法规定的不良行为、严重不良行为，或者为未成年人实施不良行为、严重不良行为提供条件，构成违反治安管理行为的，由公安机关依法予以治安处罚;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第八章   附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第五十七条 本法自1999年11月1日起施行。</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5" w:name="_Toc24156"/>
      <w:r>
        <w:rPr>
          <w:rFonts w:hint="default" w:ascii="Times New Roman" w:hAnsi="Times New Roman" w:eastAsia="方正小标宋简体" w:cs="Times New Roman"/>
          <w:b w:val="0"/>
          <w:bCs/>
          <w:sz w:val="36"/>
          <w:szCs w:val="36"/>
        </w:rPr>
        <w:t>中小学教师职业道德规范</w:t>
      </w:r>
      <w:bookmarkEnd w:id="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一、爱国守法。热爱祖国，热爱人民，拥护中国共产党领导，拥护社会主义。全面贯彻国家教育方针，自觉遵守教育法律法规，依法履行教师职责权利。不得有违背党和国家方针政策的言行。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二、爱岗敬业。忠诚于人民教育事业，志存高远，勤恳敬业，甘为人梯，乐于奉献。对工作高度负责，认真备课上课，认真批改作业，认真辅导学生。不得敷衍塞责。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三、关爱学生。关心爱护全体学生，尊重学生人格，平等公正对待学生。对学生严慈相济，做学生良师益友。保护学生安全，关心学生健康，维护学生权益。不讽刺、挖苦、歧视学生，不体罚或变相体罚学生。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四、教书育人。遵循教育规律，实施素质教育。循循善诱，诲人不倦，因材施教。培养学生良好品行，激发学生创新精神，促进学生全面发展。不以分数作为评价学生的唯一标准。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为人师表。坚守高尚情操，知荣明耻，严于律己，以身作则。衣着得体，语言规范，举止文明。关心集体，团结协作，尊重同事，尊重家长。作风正派，廉洁奉公。自觉抵制有偿家教，不利用职务之便谋取私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六、终身学习。崇尚科学精神，树立终身学习理念，拓宽知识视野，更新知识结构。潜心钻研业务，勇于探索创新，不断提高专业素养和教育教学水平。</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Style w:val="11"/>
          <w:rFonts w:hint="default" w:ascii="Times New Roman" w:hAnsi="Times New Roman" w:eastAsia="方正小标宋简体" w:cs="Times New Roman"/>
          <w:b w:val="0"/>
          <w:bCs/>
          <w:i w:val="0"/>
          <w:caps w:val="0"/>
          <w:color w:val="auto"/>
          <w:spacing w:val="0"/>
          <w:sz w:val="36"/>
          <w:szCs w:val="36"/>
        </w:rPr>
      </w:pPr>
      <w:bookmarkStart w:id="6" w:name="_Toc16755"/>
      <w:r>
        <w:rPr>
          <w:rStyle w:val="11"/>
          <w:rFonts w:hint="default" w:ascii="Times New Roman" w:hAnsi="Times New Roman" w:eastAsia="方正小标宋简体" w:cs="Times New Roman"/>
          <w:b w:val="0"/>
          <w:bCs/>
          <w:i w:val="0"/>
          <w:caps w:val="0"/>
          <w:color w:val="auto"/>
          <w:spacing w:val="0"/>
          <w:sz w:val="36"/>
          <w:szCs w:val="36"/>
        </w:rPr>
        <w:t>新时代中小学教师职业行为十项准则</w:t>
      </w:r>
      <w:bookmarkEnd w:id="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教师是人类灵魂的工程师，是人类文明的传承者。长期以来，广大教师贯彻党的教育方针，教书育人，呕心沥血，默默奉献，为国家发展和民族振兴作出了重大贡献。新时代对广大教师落实立德树人根本任务提出新的更高要求，为进一步增强教师的责任感、使命感、荣誉感，规范职业行为，明确师德底线，引导广大教师努力成为有理想信念、有道德情操、有扎实学识、有仁爱之心的好老师，着力培养德智体美劳全面发展的社会主义建设者和接班人，特制定以下准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一、坚定政治方向。坚持以习近平新时代中国特色社会主义思想为指导，拥护中国共产党的领导，贯彻党的教育方针；不得在教育教学活动中及其他场合有损害党中央权威、违背党的路线方针政策的言行。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二、自觉爱国守法。忠于祖国，忠于人民，恪守宪法原则，遵守法律法规，依法履行教师职责；不得损害国家利益、社会公共利益，或违背社会公序良俗。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三、传播优秀文化。带头践行社会主义核心价值观，弘扬真善美，传递正能量；不得通过课堂、论坛、讲座、信息网络及其他渠道发表、转发错误观点，或编造散布虚假信息、不良信息。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四、潜心教书育人。落实立德树人根本任务，遵循教育规律和学生成长规律，因材施教，教学相长；不得违反教学纪律，敷衍教学，或擅自从事影响教育教学本职工作的兼职兼薪行为。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五、关心爱护学生。严慈相济，诲人不倦，真心关爱学生，严格要求学生，做学生良师益友；不得歧视、侮辱学生，严禁虐待、伤害学生。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六、加强安全防范。增强安全意识，加强安全教育，保护学生安全，防范事故风险；不得在教育教学活动中遇突发事件、面临危险时，不顾学生安危，擅离职守，自行逃离。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七、坚持言行雅正。为人师表，以身作则，举止文明，作风正派，自重自爱；不得与学生发生任何不正当关系，严禁任何形式的猥亵、性骚扰行为。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八、秉持公平诚信。坚持原则，处事公道，光明磊落，为人正直；不得在招生、考试、推优、保送及绩效考核、岗位聘用、职称评聘、评优评奖等工作中徇私舞弊、弄虚作假。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九、坚守廉洁自律。严于律己，清廉从教；不得索要、收受学生及家长财物或参加由学生及家长付费的宴请、旅游、娱乐休闲等活动，不得向学生推销图书报刊、教辅材料、社会保险或利用家长资源谋取私利。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十、规范从教行为。勤勉敬业，乐于奉献，自觉抵制不良风气；不得组织、参与有偿补课，或为校外培训机构和他人介绍生源、提供相关信息。</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lang w:eastAsia="zh-CN"/>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7" w:name="_Toc12392"/>
      <w:r>
        <w:rPr>
          <w:rFonts w:hint="default" w:ascii="Times New Roman" w:hAnsi="Times New Roman" w:eastAsia="方正小标宋简体" w:cs="Times New Roman"/>
          <w:b w:val="0"/>
          <w:bCs/>
          <w:sz w:val="36"/>
          <w:szCs w:val="36"/>
          <w:lang w:eastAsia="zh-CN"/>
        </w:rPr>
        <w:t>学校</w:t>
      </w:r>
      <w:r>
        <w:rPr>
          <w:rFonts w:hint="default" w:ascii="Times New Roman" w:hAnsi="Times New Roman" w:eastAsia="方正小标宋简体" w:cs="Times New Roman"/>
          <w:b w:val="0"/>
          <w:bCs/>
          <w:sz w:val="36"/>
          <w:szCs w:val="36"/>
        </w:rPr>
        <w:t>教职工</w:t>
      </w:r>
      <w:r>
        <w:rPr>
          <w:rFonts w:hint="default" w:ascii="Times New Roman" w:hAnsi="Times New Roman" w:eastAsia="方正小标宋简体" w:cs="Times New Roman"/>
          <w:b w:val="0"/>
          <w:bCs/>
          <w:sz w:val="36"/>
          <w:szCs w:val="36"/>
          <w:lang w:eastAsia="zh-CN"/>
        </w:rPr>
        <w:t>代表</w:t>
      </w:r>
      <w:r>
        <w:rPr>
          <w:rFonts w:hint="default" w:ascii="Times New Roman" w:hAnsi="Times New Roman" w:eastAsia="方正小标宋简体" w:cs="Times New Roman"/>
          <w:b w:val="0"/>
          <w:bCs/>
          <w:sz w:val="36"/>
          <w:szCs w:val="36"/>
        </w:rPr>
        <w:t>大会条例</w:t>
      </w:r>
      <w:bookmarkEnd w:id="7"/>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b w:val="0"/>
          <w:bCs/>
          <w:sz w:val="24"/>
          <w:szCs w:val="24"/>
          <w:lang w:eastAsia="zh-CN"/>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楷体_GB2312" w:cs="Times New Roman"/>
          <w:sz w:val="24"/>
          <w:szCs w:val="24"/>
          <w:lang w:eastAsia="zh-CN"/>
        </w:rPr>
      </w:pPr>
      <w:r>
        <w:rPr>
          <w:rFonts w:hint="default" w:ascii="Times New Roman" w:hAnsi="Times New Roman" w:eastAsia="楷体_GB2312" w:cs="Times New Roman"/>
          <w:b w:val="0"/>
          <w:bCs/>
          <w:sz w:val="24"/>
          <w:szCs w:val="24"/>
          <w:lang w:eastAsia="zh-CN"/>
        </w:rPr>
        <w:t>（</w:t>
      </w:r>
      <w:r>
        <w:rPr>
          <w:rFonts w:hint="default" w:ascii="Times New Roman" w:hAnsi="Times New Roman" w:eastAsia="楷体_GB2312" w:cs="Times New Roman"/>
          <w:color w:val="000000"/>
          <w:sz w:val="24"/>
          <w:szCs w:val="24"/>
          <w:u w:val="none"/>
        </w:rPr>
        <w:t>经2011年11月9日第34次部长办公会议审议通过，并经商中华全国总工会同意，现予发布，自2012年1月1日起施行</w:t>
      </w:r>
      <w:r>
        <w:rPr>
          <w:rFonts w:hint="default" w:ascii="Times New Roman" w:hAnsi="Times New Roman" w:eastAsia="楷体_GB2312" w:cs="Times New Roman"/>
          <w:color w:val="000000"/>
          <w:sz w:val="24"/>
          <w:szCs w:val="24"/>
          <w:u w:val="none"/>
          <w:lang w:eastAsia="zh-CN"/>
        </w:rPr>
        <w:t>）</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第一章   总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为依法保障教职工参与学校民主管理和监督，完善现代学校制度，促进学校依法治校，依据教育法、教师法、工会法等法律，制定本规定。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本规定适用于中国境内公办的幼儿园和各级各类学校（以下统称学校）。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民办学校、中外合作办学机构参照本规定执行。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学校教职工代表大会（以下简称教职工代表大会）是教职工依法参与学校民主管理和监督的基本形式。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学校应当建立和完善教职工代表大会制度。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教职工代表大会应当高举中国特色社会主义伟大旗帜，以马克思列宁主义、毛泽东思想、邓小平理论和“三个代表”重要思想为指导，深入贯彻落实科学发展观，全面贯彻执行党的基本路线和教育方针，认真参与学校民主管理和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教职工代表大会和教职工代表大会代表应当遵守国家法律法规，遵守学校规章制度，正确处理国家、学校、集体和教职工的利益关系。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教职工代表大会在中国共产党学校基层组织的领导下开展工作。教职工代表大会的组织原则是民主集中制。</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第二章   职  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教职工代表大会的职权是：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（一）听取学校章程草案的制定和修订情况报告，提出修改意见和建议；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（二）听取学校发展规划、教职工队伍建设、教育教学改革、校园建设以及其他重大改革和重大问题解决方案的报告，提出意见和建议；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（三）听取学校年度工作、财务工作、工会工作报告以及其他专项工作报告，提出意见和建议；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（四）讨论通过学校提出的与教职工利益直接相关的福利、校内分配实施方案以及相应的教职工聘任、考核、奖惩办法；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（五）审议学校上一届（次）教职工代表大会提案的办理情况报告；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（六）按照有关工作规定和安排评议学校领导干部；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（七）通过多种方式对学校工作提出意见和建议，监督学校章程、规章制度和决策的落实，提出整改意见和建议；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（八）讨论法律法规规章规定的以及学校与学校工会商定的其他事项。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教职工代表大会的意见和建议，以会议决议的方式做出。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学校应当建立健全沟通机制，全面听取教职工代表大会提出的意见和建议，并合理吸收采纳；不能吸收采纳的，应当做出说明。</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rPr>
        <w:t>第三章   教职工</w:t>
      </w:r>
      <w:r>
        <w:rPr>
          <w:rFonts w:hint="default" w:ascii="Times New Roman" w:hAnsi="Times New Roman" w:eastAsia="黑体" w:cs="Times New Roman"/>
          <w:sz w:val="24"/>
          <w:szCs w:val="24"/>
          <w:lang w:eastAsia="zh-CN"/>
        </w:rPr>
        <w:t>代表大会代表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凡与学校签订聘任聘用合同、具有聘任聘用关系的教职工，均可当选为教职工代表大会代表。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教职工代表大会代表占全体教职工的比例，由地方省级教育等部门确定；地方省级教育等部门没有确定的，由学校自主确定。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教职工代表大会代表以学院、系（所、年级）、室（组）等为单位，由教职工直接选举产生。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教职工代表大会代表可以按照选举单位组成代表团（组），并推选出团（组）长。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教职工代表大会代表以教师为主体，教师代表不得低于代表总数的60%，并应当根据学校实际，保证一定比例的青年教师和女教师代表。民族地区的学校和民族学校，少数民族代表应当占有一定比例。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教职工代表大会代表接受选举单位教职工的监督。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教职工代表大会代表实行任期制，任期3年或5年，可以连选连任。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选举、更换和撤换教职工代表大会代表的程序，由学校根据相关规定，并结合本校实际予以明确规定。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教职工代表大会代表享有以下权利：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（一）在教职工代表大会上享有选举权、被选举权和表决权；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（二）在教职工代表大会上充分发表意见和建议；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（三）提出提案并对提案办理情况进行询问和监督；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（四）就学校工作向学校领导和学校有关机构反映教职工的意见和要求；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（五）因履行职责受到压制、阻挠或者打击报复时，向有关部门提出申诉和控告。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教职工代表大会代表应当履行以下义务：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（一）努力学习并认真执行党的路线方针政策、国家的法律法规、党和国家关于教育改革发展的方针政策，不断提高思想政治素质和参与民主管理的能力；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（二）积极参加教职工代表大会的活动，认真宣传、贯彻教职工代表大会决议，完成教职工代表大会交给的任务；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（三）办事公正，为人正派，密切联系教职工群众，如实反映群众的意见和要求；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（四）及时向本部门教职工通报参加教职工代表大会活动和履行职责的情况，接受评议监督；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（五）自觉遵守学校的规章制度和职业道德，提高业务水平，做好本职工作。</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rPr>
        <w:t>第四章   组织</w:t>
      </w:r>
      <w:r>
        <w:rPr>
          <w:rFonts w:hint="default" w:ascii="Times New Roman" w:hAnsi="Times New Roman" w:eastAsia="黑体" w:cs="Times New Roman"/>
          <w:sz w:val="24"/>
          <w:szCs w:val="24"/>
          <w:lang w:eastAsia="zh-CN"/>
        </w:rPr>
        <w:t>规则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有教职工80人以上的学校，应当建立教职工代表大会制度；不足80人的学校，建立由全体教职工直接参加的教职工大会制度。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学校根据实际情况，可在其内部单位建立教职工代表大会制度或者教职工大会制度，在该范围内行使相应的职权。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教职工大会制度的性质、领导关系、组织制度、运行规则等，与教职工代表大会制度相同。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第十六条　学校应当遵守教职工代表大会的组织规则，定期召开教职工代表大会，支持教职工代表大会的活动。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教职工代表大会每学年至少召开一次。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遇有重大事项，经学校、学校工会或1/3以上教职工代表大会代表提议，可以临时召开教职工代表大会。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教职工代表大会每3年或5年为一届。期满应当进行换届选举。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教职工代表大会须有2/3以上教职工代表大会代表出席。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教职工代表大会根据需要可以邀请离退休教职工等非教职工代表大会代表，作为特邀或列席代表参加会议。特邀或列席代表在教职工代表大会上不具有选举权、被选举权和表决权。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教职工代表大会的议题，应当根据学校的中心工作、教职工的普遍要求，由学校工会提交学校研究确定，并提请教职工代表大会表决通过。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教职工代表大会的选举和表决，须经教职工代表大会代表总数半数以上通过方为有效。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教职工代表大会在教职工代表大会代表中推选人员，组成主席团主持会议。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主席团应当由学校各方面人员组成，其中包括学校、学校工会主要领导，教师代表应占多数。</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教职工代表大会可根据实际情况和需要设立若干专门委员会（工作小组），完成教职工代表大会交办的有关任务。专门委员会（工作小组）对教职工代表大会负责。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第二十四条　教职工代表大会根据实际情况和需要，可以在教职工代表大会代表中选举产生执行委员会。执行委员会中，教师代表应占多数。</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教职工代表大会闭会期间，遇有急需解决的重要问题，可由执行委员会联系有关专门委员会（工作小组）与学校有关机构协商处理。其结果向下一次教职工代表大会报告。</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第五章   工作机构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第二十五条　学校工会为教职工代表大会的工作机构。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第二十六条　学校工会承担以下与教职工代表大会相关的工作职责：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（一）做好教职工代表大会的筹备工作和会务工作，组织选举教职工代表大会代表，征集和整理提案，提出会议议题、方案和主席团建议人选；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教职工代表大会闭会期间，组织传达贯彻教职工代表大会精神，督促检查教职工代表大会决议的落实，组织各代表团（组）及专门委员会（工作小组）的活动，主持召开教职工代表团（组）长、专门委员会（工作小组）负责人联席会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（三）组织教职工代表大会代表的培训，接受和处理教职工代表大会代表的建议和申诉；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（四）就学校民主管理工作向学校党组织汇报，与学校沟通；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（五）完成教职工代表大会委托的其他任务。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选举产生执行委员会的学校，其执行委员会根据教职工代表大会的授权，可承担前款有关职责。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第二十七条　学校应当为学校工会承担教职工代表大会工作机构的职责提供必要的工作条件和经费保障。</w:t>
      </w:r>
    </w:p>
    <w:p>
      <w:pPr>
        <w:keepNext w:val="0"/>
        <w:keepLines w:val="0"/>
        <w:pageBreakBefore w:val="0"/>
        <w:widowControl w:val="0"/>
        <w:kinsoku w:val="0"/>
        <w:wordWrap/>
        <w:overflowPunct/>
        <w:topLinePunct w:val="0"/>
        <w:autoSpaceDE/>
        <w:autoSpaceDN/>
        <w:bidi w:val="0"/>
        <w:adjustRightInd w:val="0"/>
        <w:snapToGrid w:val="0"/>
        <w:spacing w:before="0" w:after="0"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第六章　附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第二十八条　学校可以在其下属单位建立教职工代表大会制度，在该单位范围内实行民主管理和监督。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第二十九条　省、自治区、直辖市人民政府教育行政部门，可以与本地区有关组织联合制定本行政区域内学校教职工代表大会的相关规定。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有关学校根据本规定和所在地区的相关规定，可以制定相应的教职工代表大会或者教职工大会的实施办法。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第三十条　本规定自2012年1月1日起施行。1985年1月28日教育部、原中国教育工会印发的《高等学校教职工代表大会暂行条例》同时废止。</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pStyle w:val="3"/>
        <w:keepNext/>
        <w:keepLines/>
        <w:pageBreakBefore w:val="0"/>
        <w:widowControl/>
        <w:kinsoku/>
        <w:wordWrap/>
        <w:overflowPunct/>
        <w:topLinePunct w:val="0"/>
        <w:autoSpaceDE/>
        <w:autoSpaceDN/>
        <w:bidi w:val="0"/>
        <w:adjustRightInd/>
        <w:snapToGrid/>
        <w:spacing w:before="0" w:after="0" w:line="600" w:lineRule="exact"/>
        <w:jc w:val="center"/>
        <w:textAlignment w:val="auto"/>
        <w:outlineLvl w:val="1"/>
        <w:rPr>
          <w:rFonts w:hint="default" w:ascii="Times New Roman" w:hAnsi="Times New Roman" w:eastAsia="方正小标宋简体" w:cs="Times New Roman"/>
          <w:b w:val="0"/>
          <w:bCs/>
          <w:sz w:val="36"/>
          <w:szCs w:val="36"/>
        </w:rPr>
      </w:pPr>
      <w:bookmarkStart w:id="8" w:name="_Toc6092"/>
      <w:r>
        <w:rPr>
          <w:rFonts w:hint="default" w:ascii="Times New Roman" w:hAnsi="Times New Roman" w:eastAsia="方正小标宋简体" w:cs="Times New Roman"/>
          <w:b w:val="0"/>
          <w:bCs/>
          <w:sz w:val="36"/>
          <w:szCs w:val="36"/>
        </w:rPr>
        <w:t>新疆维吾尔自治区民族团结教育条例</w:t>
      </w:r>
      <w:bookmarkEnd w:id="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楷体_GB2312" w:cs="Times New Roman"/>
          <w:sz w:val="24"/>
          <w:szCs w:val="24"/>
        </w:rPr>
      </w:pPr>
      <w:r>
        <w:rPr>
          <w:rFonts w:hint="default" w:ascii="Times New Roman" w:hAnsi="Times New Roman" w:eastAsia="楷体_GB2312" w:cs="Times New Roman"/>
          <w:sz w:val="24"/>
          <w:szCs w:val="24"/>
          <w:lang w:eastAsia="zh-CN"/>
        </w:rPr>
        <w:t>（</w:t>
      </w:r>
      <w:r>
        <w:rPr>
          <w:rFonts w:hint="default" w:ascii="Times New Roman" w:hAnsi="Times New Roman" w:eastAsia="楷体_GB2312" w:cs="Times New Roman"/>
          <w:sz w:val="24"/>
          <w:szCs w:val="24"/>
        </w:rPr>
        <w:t>2009年12月29日新疆维吾尔自治区第十一届人民代表大会常务委员会第十六次会议通过）</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第一章   总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了巩固和发展平等、团结、互助、和谐的社会主义民族关系，促进各民族共同团结奋斗、共同繁荣发展，根据《中华人民共和国宪法》和《中华人民共和国民族区域自治法》及有关法律、法规，结合自治区实际，制定本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自治区行政区域内的国家机关、社会团体、企业事业单位、城乡基层组织、社区和其他组织及公民开展民族团结教育活动，接受民族团结教育适用本条例。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民族团结教育是对公民进行以爱国主义教育为核心内容的学习民族理论、掌握民族政策、普及民族团结常识、树立民族团结意识、履行维护民族团结义务、增强维护民族团结责任的教育。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开展民族团结教育活动应当坚持因人施教、正面教育、注重实效、与时俱进的原则，使维护民族团结、维护社会稳定、维护祖国统一成为各族人民的共同意志和自觉行动。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新疆是祖国不可分割的一部分，是多民族聚居的地方。影响新疆社会稳定的主要危险是民族分裂主义。反对民族分裂，加强民族团结，维护祖国统一，是公民的神圣职责和光荣义务。民族团结是各族人民的生命线。各族人民应当牢固树立“汉族离不开少数民族，少数民族离不开汉族，各少数民族之间也相互离不开”的思想，互相尊重、互相信任、互相学习、互相帮助、互相合作，和睦相处，始终同呼吸、共命运、心连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开展民族团结教育是全社会的共同责任。接受民族团结教育是公民依法享有的权利和应尽的义务。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县级以上人民政府应当加强对民族团结教育工作的领导，将民族团结教（育纳入社会发展总体规划，纳入精神文明建设和公民道德建设全过程，将其作为考核、验收创建精神文明单位的重要内容。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级以上人民政府应当推进民族团结进步事业，突出民族团结进步事业的实践性、时代性，适应各族群众利益关系发展变化，丰富民族团结进步事业内涵，创新民族团结进步事业活动，增强民族团结进步事业的感召力、亲和力、影响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县级以上民族团结教育领导机构对在民族团结教育活动中作出显著成绩和突出贡献的单位和个人，应当给予表彰、奖励。</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任何单位和个人不得散布不利于民族团结的言论，不得收集、提供、制作、发布或者传播不利于民族团结的信息，不得实施破坏民族团结、煽动民族分裂的行为。</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第二章   机构与职责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县级以上民族团结教育领导机构主要职责是：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（一）宣传、贯彻党的民族政策和国家法律、法规；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（二）制定和组织实施民族团结教育规划；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（三）组织、指导、督促和检查民族团结教育工作；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（四）协调解决民族团结教育工作中的重大问题；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（五）总结和推广民族团结教育经验，表彰民族团结教育先进单位和个人；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（六）民族团结教育工作的其他事项。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国家机关和社会团体负责本单位、本部门、本系统的民族团结教育工作。企业事业单位应当结合本单位特点，通过灵活多样的形式，组织开展民族团结教育活动。乡（镇）、街道、村（居）民委员会、社区应当从实际出发，有针对性地加强本辖区内村（居）民和流动人口的民族团结教育工作，充分利用城乡基层组织和社区的有效平台，把民族团结教育工作做到千家万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教育行政主管部门应当将民族团结教育内容纳入教育规划，组织编写适用于大中专院校、中小学的民族团结教育教材。加强对教师队伍的民族团结教育培训，明确教师在民族团结教育中的责任，发挥教师在学校民族团结教育中的主导、示范和表率作用。学校应当加强学生的民族团结教育工作，并将民族团结教育列入教育教学计划，融入国民教育的全过程，贯穿学生成长成才的各阶段，推动党的民族理论、民族政策和国家法律、法规进课堂、进教材、进头脑。幼儿园应当对学前儿童进行适合儿童特点的民族团结教育。禁止任何人利用学校讲台、讲坛等阵地散布不利于祖国统一、民族团结、社会稳定的言论；禁止任何人传播危害民族团结、社会和谐、扰乱公众视听的谣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文化行政主管部门应当加强对文化市场的监督管理，充分运用文艺创作演出、博物馆文物展览、非物质文化遗产展演展示、群众文化活动、文化信息资源共享和图书阅读等载体，广泛开展以民族团结教育为主题的文化活动。文学艺术团体、院校应当创作体现时代精神，展示各民族平等团结互助、和谐相处、共同发展进步的文艺作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新闻出版行政主管部门应当对涉及民族团结教育内容的书籍、刊物进行审定，不断推出反映民族团结进步的优秀出版物。加强对书刊编辑、印刷、出版、发行和音像电子出版制作、网络出版以及出版物市场的监督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司法行政主管部门应当做好民族团结教育法律、法规的宣传工作，将《中华人民共和国宪法》、《中华人民共和国民族区域自治法》以及涉及民族团结方面的法律、法规列入普法规划和年度普法计划，引导各族群众自觉遵守国家法律，学会运用国家法律维护自身的合法权益，做知法守法的公民，坚决同各种违反国家法律、破坏民族团结和社会稳定、制造民族分裂的行为作斗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第十六条 人力资源和社会保障行政主管部门在会同有关行业主管部门、社会组织编制继续教育规划、职业培训和务工人员培训计划时，应当有民族团结教育内容，并将其纳入考核范围。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民族宗教事务行政主管部门应当组织开展民族团结进步创建、表彰活动，做好民族团结创建活动的检查、验收工作，发现典型、总结典型、弘扬典型，使民族团结进步模范的先进事迹广为人知、深入人心，发挥各类先进典型作用，用群众身边的人和事教育群众，带动群众积极参与民族团结进步事业。民族宗教事务行政主管部门应当做好宗教人士及信教群众的民族团结教育工作，发挥爱国爱教宗教人士的作用，把民族团结教育活动开展到宗教活动场所，开展到信教群众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工商行政主管部门应当做好对企业、个体工商户的民族团结教育工作。禁止在名称登记、商标注册、广告发布以及其他商业性活动中出现不利于民族团结的内容和行为。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社会团体应当结合各自特点有针对性地开展民族团结教育工作。工会应当发挥联系各族职工的桥梁、纽带作用，做好职工群众的民族团结教育。共青团应当重视做好青少年的民族团结教育工作，结合青少年特点组织实施寓教于乐的各类民族团结教育活动。妇联应当发挥妇女在社会和家庭中的作用，做好妇女和家庭成员的民族团结教育。工商联应当指导、督促各商会做好民族团结教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报纸、广播电影电视、经济和信息化等主管部门应当发挥媒体的社会宣传和舆论引导作用，发挥互联网、手机等新兴媒体的优势，积极开展民族团结法律法规、民族团结教育重大活动和民族团结教育典型事迹的宣传报道，创作生产具有民族团结教育内容的专题报道、广播影视节目和信息网络视听节目，刊播民族团结教育公益广告，营造良好的舆论氛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铁路、公路、民航、卫生、旅游、商务等部门应当把民族团结教育活动开展到机场车站、商场医院、街道广场、旅游景区等窗口行业和公共场所，创造良好的社会环境。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哲学、社会科学教育研究机构应当做好对民族团结理论和重大实践成果的研究，为民族团结教育提供科学理论指导和支持。</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第三章   内容与方式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民族团结教育主要内容: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（一）马克思主义国家观、民族观、宗教观、历史观、文化观的教育；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（二）国家意识、公民意识、法律意识和中华民族意识的教育；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（三）爱国主义、集体主义、社会主义的教育；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（四）党的民族理论、民族政策、宗教政策、国家民族区域自治制度以及国家法律、法规的教育；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（五）对伟大祖国的认同、对中华民族的认同、对中华文化的认同、对中国特色社会主义道路的认同的教育；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（六）各民族共同团结奋斗、共同繁荣发展的教育；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（七）新疆历史、民族发展史、宗教演变史的教育；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（八）维护祖国统一，反对民族分裂势力、反对宗教极端势力、反对暴力恐怖势力的教育；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（九）尊重各民族风俗习惯的教育；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（十）有关民族团结教育的其他内容。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第二十四条 开展民族团结教育活动应当讲求实效、贴近实际、贴近生活、贴近群众，采取集中教育与经常教育、重点教育与普及教育、理论教育与实践教育、学习先进典型与弘扬先进精神相结合的方式进行，增强教育活动的吸引力、感染力、影响力和说服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第二十五条 开展民族团结教育活动可以采取民族团结主题征文、知识竞赛、报告会、演讲会、座谈会、图片展览、板报、文艺演出、专题辅导等形式以及利用互联网、远程教育、电化教育等传播手段进行。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第二十六条 每年5月为自治区民族团结教育月。每年的民族团结教育月应当确定主题，开展系列活动，做到以月促年。</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第四章   保障与监督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第二十七条 县级以上人民政府应当将民族团结教育工作经费纳入本级财政预算，确保民族团结教育工作正常开展。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第二十八条 县级以上民族团结教育领导机构应当建立健全民族团结教育工作长效机制，保障民族团结教育工作广泛、深入、持久地开展。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第二十九条 民族团结教育工作实行目标管理责任制和领导负责制，作为领导班子、领导干部考核的一项重要内容。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第三十条 县级以上民族团结教育领导机构应当重视民族团结教育师资队伍的建设，加强对民族团结教育专、兼职师资力量的培训。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第三十一条 自治区民族团结教育领导机构负责确定民族团结教育教材，教育、文化、新闻出版等部门按照各自职责，负责维吾尔、汉、哈萨克、蒙古、柯尔克孜等民族语言文字民族团结教育教材的编译、出版、发行工作。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第三十二条 开展民族团结教育活动可以利用爱国主义教育基地、博物馆、革命历史纪念馆（址）、烈士陵园等场所进行，有条件的地方可以建立民族团结进步教育基地、示范单位。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第三十三条 民族团结教育领导机构应当建立民族团结教育年度考核制度，制定考核评估办法，加强对民族团结教育的监督检查。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第三十四条 任何单位和个人有权对民族团结教育工作存在的问题向有关单位提出批评和建议，有义务对破坏民族团结的言行予以制止和举报。任何单位和个人不得泄露举报内容，不得打击报复举报人。</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第五章   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第三十五条 国家机关、社会团体、企业事业单位、城乡基层组织、社区和其他组织有下列情形之一的，由县级以上民族团结教育领导机构通报批评，并责令限期改正；拒不改正的，由县级以上人民政府有关部门和相关单位取消其相关荣誉称号、评先评优资格；情节严重的，由其所在单位或者上级主管部门依照有关规定对直接负责的主管人员和其他直接责任人员予以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（一）不按规定建立民族团结教育目标管理责任制的；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（二）民族团结教育考核不合格的；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（三）弄虚作假骗取荣誉称号的；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（四）对干部、职工及其他公民针对民族团结教育活动提出的建议和批评不予重视的；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（五）不及时妥善处理影响民族团结矛盾和问题的；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（六）接到影响和破坏民族团结违法行为举报后，不依法调查处理的。</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第六章   其他违反本条例规定的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第三十六条 违反本条例规定，出现不利于民族团结言行的，应当由其所在单位或者上级主管部门或者村（居）民委员会批评教育，责令改正；属于国家公务人员的，由其所在单位或者上级主管部门依法给予行政处分。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第三十七条 违反本条例规定，散布不利于民族团结的言论，收集、提供、制作、发布或者传播不利于民族团结的信息，破坏民族团结，煽动民族仇恨，制造民族分裂，违反治安管理秩序的，依法给予治安管理处罚；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第三十八条 县级以上人民政府有关部门、相关单位及其工作人员，在民族团结教育管理工作中，玩忽职守、弄虚作假、滥用职权的，由其所在单位或者上级主管部门给予批评教育，责令改正；情节严重的，对直接负责的主管人员和其他直接责任人员依法给予行政处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第三十九条 违反本条例应当给予行政处罚的其他行为，按照法律法规的规定，由有关部门分别给予处罚。</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第七章   附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第四十条 驻疆人民解放军和人民武装警察部队开展民族团结教育活动参照本条例。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第四十一条 本条例自2010年2月1日起施行。</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9" w:name="_Toc3597"/>
      <w:r>
        <w:rPr>
          <w:rFonts w:hint="default" w:ascii="Times New Roman" w:hAnsi="Times New Roman" w:eastAsia="方正小标宋简体" w:cs="Times New Roman"/>
          <w:b w:val="0"/>
          <w:bCs/>
          <w:sz w:val="36"/>
          <w:szCs w:val="36"/>
        </w:rPr>
        <w:t>新疆维吾尔自治区法制宣传教育条例</w:t>
      </w:r>
      <w:bookmarkEnd w:id="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b w:val="0"/>
          <w:bCs/>
          <w:sz w:val="24"/>
          <w:szCs w:val="24"/>
          <w:lang w:eastAsia="zh-CN"/>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楷体_GB2312" w:cs="Times New Roman"/>
          <w:sz w:val="24"/>
          <w:szCs w:val="24"/>
          <w:lang w:eastAsia="zh-CN"/>
        </w:rPr>
      </w:pPr>
      <w:r>
        <w:rPr>
          <w:rFonts w:hint="default" w:ascii="Times New Roman" w:hAnsi="Times New Roman" w:eastAsia="楷体_GB2312" w:cs="Times New Roman"/>
          <w:b w:val="0"/>
          <w:bCs/>
          <w:sz w:val="24"/>
          <w:szCs w:val="24"/>
          <w:lang w:eastAsia="zh-CN"/>
        </w:rPr>
        <w:t>（</w:t>
      </w:r>
      <w:r>
        <w:rPr>
          <w:rFonts w:hint="default" w:ascii="Times New Roman" w:hAnsi="Times New Roman" w:eastAsia="楷体_GB2312" w:cs="Times New Roman"/>
          <w:b w:val="0"/>
          <w:bCs/>
          <w:sz w:val="24"/>
          <w:szCs w:val="24"/>
          <w:lang w:val="en-US" w:eastAsia="zh-CN"/>
        </w:rPr>
        <w:t>2010年12月30日在新疆维吾尔自治区第十一届人民代表大会常务委员会第二十四次会议通过</w:t>
      </w:r>
      <w:r>
        <w:rPr>
          <w:rFonts w:hint="default" w:ascii="Times New Roman" w:hAnsi="Times New Roman" w:eastAsia="楷体_GB2312" w:cs="Times New Roman"/>
          <w:b w:val="0"/>
          <w:bCs/>
          <w:sz w:val="24"/>
          <w:szCs w:val="24"/>
          <w:lang w:eastAsia="zh-CN"/>
        </w:rPr>
        <w:t>）</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为了加强法制宣传教育，提高公民法律素质，推进全社会民主法治建设，根据有关法律、法规，结合自治区实际，制定本条例。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本条例所称法制宣传教育，是指通过多种形式向全社会普及宪法、法律和法规知识，增强公民法律意识，培养公民学法、守法和用法行为习惯，推进国家机关依法管理、依法行政、公正司法，社会团体、企事业单位和其他组织依法办事、依法经营、依法维权的社会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自治区行政区域内的法制宣传教育活动适用本条例。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法制宣传教育实行全面规划、统一领导，单位组织实施、公民广泛参与、司法行政部门监督检查的组织形式。坚持经常教育与集中教育相结合，普及教育与重点教育相结合，宣传教育与法治实践相结合的原则，推进法治进机关、进乡村、进社区、进学校、进企业、进单位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县级以上法制宣传教育领导机构对本行政区域内的法制宣传教育工作实行统一领导、统一规划，具体工作由各级司法行政部门负责；其他有关部门和单位在各自职责范围内做好相关工作。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开展法制宣传教育是全社会的共同责任。县级以上人民政府应当将法制宣传教育工作纳入国民经济和社会发展规划。国家机关、社会团体、企事业单位和其他组织应当将法制宣传教育列入年度工作计划，确定机构或者人员负责，并纳入年终考核。</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第七条  县级以上人民政府应当将法制宣传教育经费列入财政预算，确定人均经费标准，并随着国民经济和社会发展水平逐步提高。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国家机关、社会团体、企事业单位和其他组织应当为法制宣传教育工作提供经费保障。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县级以上人民政府司法行政部门在法制宣传教育工作中履行下列职责：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0" w:name="_Toc1912_WPSOffice_Level1"/>
      <w:r>
        <w:rPr>
          <w:rFonts w:hint="default" w:ascii="Times New Roman" w:hAnsi="Times New Roman" w:eastAsia="仿宋_GB2312" w:cs="Times New Roman"/>
          <w:sz w:val="24"/>
          <w:szCs w:val="24"/>
        </w:rPr>
        <w:t>（一）执行有关法制宣传教育的法律、法规、决议、决定；</w:t>
      </w:r>
      <w:bookmarkEnd w:id="1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1" w:name="_Toc31703_WPSOffice_Level1"/>
      <w:r>
        <w:rPr>
          <w:rFonts w:hint="default" w:ascii="Times New Roman" w:hAnsi="Times New Roman" w:eastAsia="仿宋_GB2312" w:cs="Times New Roman"/>
          <w:sz w:val="24"/>
          <w:szCs w:val="24"/>
        </w:rPr>
        <w:t>（二）制定法制宣传教育工作规划和年度计划，并向社会公布；</w:t>
      </w:r>
      <w:bookmarkEnd w:id="1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2" w:name="_Toc18420_WPSOffice_Level1"/>
      <w:r>
        <w:rPr>
          <w:rFonts w:hint="default" w:ascii="Times New Roman" w:hAnsi="Times New Roman" w:eastAsia="仿宋_GB2312" w:cs="Times New Roman"/>
          <w:sz w:val="24"/>
          <w:szCs w:val="24"/>
        </w:rPr>
        <w:t>（三）组织、指导、协调和检查法制宣传教育工作；</w:t>
      </w:r>
      <w:bookmarkEnd w:id="1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3" w:name="_Toc17762_WPSOffice_Level1"/>
      <w:r>
        <w:rPr>
          <w:rFonts w:hint="default" w:ascii="Times New Roman" w:hAnsi="Times New Roman" w:eastAsia="仿宋_GB2312" w:cs="Times New Roman"/>
          <w:sz w:val="24"/>
          <w:szCs w:val="24"/>
        </w:rPr>
        <w:t>（四）组织、指导法制宣传教育考试、考核；</w:t>
      </w:r>
      <w:bookmarkEnd w:id="1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4" w:name="_Toc20342_WPSOffice_Level1"/>
      <w:r>
        <w:rPr>
          <w:rFonts w:hint="default" w:ascii="Times New Roman" w:hAnsi="Times New Roman" w:eastAsia="仿宋_GB2312" w:cs="Times New Roman"/>
          <w:sz w:val="24"/>
          <w:szCs w:val="24"/>
        </w:rPr>
        <w:t>（五）组织培训法制宣传教育人员；</w:t>
      </w:r>
      <w:bookmarkEnd w:id="1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5" w:name="_Toc29456_WPSOffice_Level1"/>
      <w:r>
        <w:rPr>
          <w:rFonts w:hint="default" w:ascii="Times New Roman" w:hAnsi="Times New Roman" w:eastAsia="仿宋_GB2312" w:cs="Times New Roman"/>
          <w:sz w:val="24"/>
          <w:szCs w:val="24"/>
        </w:rPr>
        <w:t>（六）总结推广法制宣传教育经验；</w:t>
      </w:r>
      <w:bookmarkEnd w:id="1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6" w:name="_Toc10220_WPSOffice_Level1"/>
      <w:r>
        <w:rPr>
          <w:rFonts w:hint="default" w:ascii="Times New Roman" w:hAnsi="Times New Roman" w:eastAsia="仿宋_GB2312" w:cs="Times New Roman"/>
          <w:sz w:val="24"/>
          <w:szCs w:val="24"/>
        </w:rPr>
        <w:t>（七）编印、翻译法制宣传教育教材、资料；</w:t>
      </w:r>
      <w:bookmarkEnd w:id="1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17" w:name="_Toc15052_WPSOffice_Level1"/>
      <w:r>
        <w:rPr>
          <w:rFonts w:hint="default" w:ascii="Times New Roman" w:hAnsi="Times New Roman" w:eastAsia="仿宋_GB2312" w:cs="Times New Roman"/>
          <w:sz w:val="24"/>
          <w:szCs w:val="24"/>
        </w:rPr>
        <w:t>（八）其他法制宣传教育事项。 </w:t>
      </w:r>
      <w:bookmarkEnd w:id="17"/>
      <w:r>
        <w:rPr>
          <w:rFonts w:hint="default" w:ascii="Times New Roman" w:hAnsi="Times New Roman" w:eastAsia="仿宋_GB2312" w:cs="Times New Roman"/>
          <w:sz w:val="24"/>
          <w:szCs w:val="24"/>
        </w:rPr>
        <w:t xml:space="preserve"> </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公民应当接受法制宣传教育，自觉学习法律知识，增强法治意识、国家意识、公民意识，依法行使公民权利，履行公民义务。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国家机关、社会团体、企事业单位和其他组织应当建立和完善学法制度和法治讲座、法律培训、法律知识年度考试考核等制度。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各级干部应当带头学法、守法和用法，自觉维护法律尊严，增强依法管理的素质和能力，其法律知识水平和依法办事能力应当纳入考核内容。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各级行政学院和相关培训机构应当将公共法律知识和履行职责的法律知识列入培训课程，有计划地对国家工作人员进行培训；学习培训的考核情况应当列为年度考核的重要内容。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人力资源和社会保障行政部门、政府法制机构应当根据推进依法行政、建设法治政府的有关规定，依照法定职责权限和程序，协调、推进公务员录用前法律知识测试和公务员法制宣传教育的制度建设。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司法机关和行政执法部门应当加强对司法人员和行政执法人员的法制教育，规范执法行为，提高法治化管理水平，并结合司法和行政执法活动向社会开展法制宣传教育。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教育行政部门应当组织各级各类学校根据教学大纲和教育特点，保障法制宣传教育计划、课时、教材、师资同步落实。</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中小学校、中等职业学校应当聘请具有法律知识和法制工作经验的人员兼任法制副校长，协助学校开展法制宣传教育。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国有资产监督管理、经济与信息化、中小企业管理、工商行政管理等部门应当按照各自的职责，对企业经营管理人员和个体工商户进行法制宣传教育与培训，增强其诚信守法、依法经营、依法维权的意识和能力。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第十六条  公安、民政、人力资源和社会保障等行政部门应当开展对流动人口、失业人员和进城务工人员的法制宣传教育活动，引导其学法、守法和用法，依法维护自身合法权益。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文化、新闻出版、广播电影电视等行政部门应当组织开展多种形式的法制宣传教育活动，加强少数民族语言文字法制宣传教育作品的制作、编译工作。报刊、广播、电视、网络等大众传媒和文艺团体应当增强法制宣传教育的针对性，丰富法制宣传教育形式，开办法制宣传教育栏目，开展法制文艺活动，刊播法制宣传教育公益广告，普及法律知识，宣传法治精神。</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公安、司法行政部门应当按照各自职责，对被羁押的犯罪嫌疑人、拘留人员、服刑人员、劳动教养人员、社区矫正人员等加强法制宣传教育。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宗教事务管理部门应当加强对宗教人士的法制宣传教育，定期组织宗教人士参加法律知识培训，充分发挥爱国宗教人士的作用，把法制宣传教育开展到宗教活动场所。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乡（镇）人民政府、街道办事处应当确定相应人员负责法制宣传教育工作。村（居）民委员会应当结合工作、生活特点，利用广播站、宣传栏、集市日、节假日、重要法律颁布纪念日等，对村民、居民和流动人口开展法制宣传教育。村（居）民委员会应当配合司法行政部门做好刑满释放人员、解除劳教人员的法制宣传教育工作，帮助其融入社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工会、共青团、妇联、残联等社会团体应当结合自身特点，对职工、青少年、妇女、残疾人等开展法制宣传教育。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鼓励法学专家、法律工作者、法律专业学生等，积极参与法制宣传教育工作，协助有关部门和单位开展法律咨询、法治讲座、法律援助等活动。鼓励建立法制宣传教育志愿者队伍，开展法制宣传教育志愿公益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县级以上人民政府应当建立法制宣传教育评估、考核机制，通过舆论调查、社会监督和群众评议等方式，考核法制宣传教育工作的成效。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第二十四条  国家机关、社会团体、企事业单位和其他组织应当每年对法制宣传教育工作情况进行自查，并将自查情况书面报送相关司法行政部门备案。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第二十五条  国家机关、社会团体、企事业单位和其他组织应当根据法制宣传教育工作安排，在每年4月自治区宪法法律宣传月和12月4日全国法制宣传日开展法制宣传教育专题活动。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第二十六条  各级人民政府应当对法制宣传教育工作成绩显著和做出突出贡献的单位、个人给予表彰奖励。</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第二十七条  法制宣传教育工作应当纳入精神文明建设和社会治安综合治理考评范围，对没有达到法制宣传教育工作考核标准的，不得评定精神文明建设和社会治安综合治理有关奖项；对弄虚作假、骗取奖项的，由批准机关予以撤销；对直接负责的主管人员和其他直接责任人员由有关部门、单位依照法律规定的权限和程序给予处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第二十八条  违反本条例规定不履行法制宣传教育责任，或者法制宣传教育工作经检查、验收不合格的，由司法行政部门提出整改意见；逾期不改正的，由法制宣传教育领导机构给予通报批评；情节严重的，由有关部门、单位依照法律规定的权限和程序，对直接负责的主管人员和其他直接责任人员给予处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第二十九条  侵占、挪用、私分、截留法制宣传教育经费的，依法给予处分；构成犯罪的，依法追究刑事责任。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第三十条  本条例自2011年1月1日起施行。</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新疆维吾尔自治区社会治安综合治理条例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b w:val="0"/>
          <w:bCs/>
          <w:sz w:val="24"/>
          <w:szCs w:val="24"/>
          <w:lang w:eastAsia="zh-CN"/>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楷体_GB2312" w:cs="Times New Roman"/>
          <w:b w:val="0"/>
          <w:bCs/>
          <w:sz w:val="24"/>
          <w:szCs w:val="24"/>
          <w:lang w:eastAsia="zh-CN"/>
        </w:rPr>
        <w:t>（1994年1月21日新疆维吾尔自治区第八届人民代表大会常务委员会第六次会议通过，1997年12月11日新疆维吾尔自治区第八届人民代表大会常务委员会第三十次会议修正，2009年12月29日新疆维吾尔自治区第十一届人民代表大会常务委员会第十六次会议修订）</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第一章   总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第一条 为了加强社会治安综合治理，维护社会治安秩序，促进社会和谐稳定，根据《全国人民代表大会常务委员会关于加强社会治安综合治理的决定》和有关法律、法规，结合自治区实际，制定本条例。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第二条 本条例适用于自治区行政区域内的国家机关、社会团体、部队、企事业单位和其他组织及公民。</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第三条 社会治安综合治理是全社会的共同责任，应当动员和组织社会各方面力量，运用政治、法律、行政、经济、文化、教育等多种手段，预防和惩治违法犯罪，保障社会和谐稳定。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第四条 社会治安综合治理坚持打防结合、预防为主、专群结合、依靠群众的方针。实行属地管理原则和谁主管谁负责，谁经营谁负责的原则。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第五条 社会治安综合治理的主要任务是: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(一)依法严厉打击、严密防范民族分裂势力、暴力恐怖势力、宗教极端势力危害国家安全的犯罪活动，维护国家统一、民族团结和社会稳定;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(二)依法打击、防范各种违法犯罪活动，严惩严重危害社会治安的刑事犯罪分子;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(三)依法管理宗教事务，制止和取缔非法宗教活动;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(四)开展反邪教宣传教育，防范和打击各类邪教组织;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(五)加强基层基础建设，健全和完善社会治安防控体系;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(六)及时排查、调处矛盾纠纷，整治社会治安突出问题，消除不安定因素;</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(七)做好对流动人口的服务与管理以及对出租房屋的管理;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(八)加强法制宣传教育，做好对公民特别是青少年的国家意识、公民意识和行为规范教育;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(九)教育、改造和挽救违法犯罪人员，做好刑满释放、解除劳动教养、收容教育、强制隔离戒毒人员的帮教安置工作，预防和减少重新违法犯罪;</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(十)动员和组织机关、团体、企事业单位及其他组织和公民参与社会治安综合治理，开展群防群治活动;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(十一)深入开展平安创建活动，落实社会治安综合治理各项措施;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(十二)其他社会治安综合治理任务。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第六条 县级以上人民政府应当将社会治安综合治理工作纳入国民经济和社会发展规划，加强组织领导，并从人力、物力和财力上给予保障。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第七条 社会治安综合治理工作列入绩效考评内容，实行一票否决权制、领导责任制和目标管理责任制。 </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第二章   组织机构与职责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第八条 县级以上设立社会治安综合治理委员会，下设办公室负责日常工作;乡(镇、街道)设立社会治安综合治理委员会，下设办公室，配备专人负责日常工作;村(居)民委员会设立社会治安综合治理组织，并由一名负责人分管;机关、团体、企事业单位和其他组织设立社会治安综合治理组织或者指定专人负责日常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第九条 社会治安综合治理委员会的主要职责: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(一)宣传、贯彻执行有关社会治安综合治理的法律、法规、政策和决定;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(二)制定本行政区域的社会治安综合治理规划和计划，并组织实施;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(三)指导、协调、监督本行政区域的机关、团体、企事业单位和其他组织落实社会治安综合治理的各项措施;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(四)对本行政区域的社会治安综合治理目标管理责任制等各项制度的执行情况进行监督检查、考核评比，决定或者建议奖励与处罚;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(五)总结推广典型经验，表彰先进;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(六)办理社会治安综合治理的其他事项。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第十条 社会治安综合治理委员会及其办事机构、专门机构应当健全和完善工作制度，提高工作人员政治素质和业务素质，秉公办事，切实做好社会治安综合治理工作。 　　</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 xml:space="preserve">第三章   </w:t>
      </w:r>
      <w:r>
        <w:rPr>
          <w:rFonts w:hint="default" w:ascii="Times New Roman" w:hAnsi="Times New Roman" w:eastAsia="黑体" w:cs="Times New Roman"/>
          <w:sz w:val="24"/>
          <w:szCs w:val="24"/>
          <w:lang w:eastAsia="zh-CN"/>
        </w:rPr>
        <w:t>专门机关职责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第十一条 人民法院、人民检察院、公安机关、司法行政机关、国家安全机关是惩治违法犯罪，维护社会治安的专门机关，应当依法严厉打击、严密防范民族分裂势力、暴力恐怖势力、宗教极端势力以及其他危害国家安全、公共安全和社会治安的各类犯罪活动，充分发挥在社会治安综合治理工作中的职能作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第十二条 人民法院应当加强刑事审判工作，依法惩处各种刑事犯罪分子;做好未成年人犯罪的审判、教育、感化、挽救工作;依法审理民事、行政、国家赔偿案件，做好执行和审判监督工作;做好减刑、假释的审理工作;加强对人民调解委员会业务指导，积极化解矛盾纠纷;及时处理来信来访，减少社会不安定因素;结合办案提出司法建议，促进有关单位加强管理，消除治安隐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第十三条 人民检察院应当依法对犯罪嫌疑人、被告人批准逮捕、提起公诉;加强对管制、缓刑、剥夺政治权利、假释、暂予监外执行等刑罚执行的检察监督;加强来信来访、控告举报、刑事申诉、刑事赔偿等工作;加强对刑事、民事、行政审判和侦查工作的监督;加强职务犯罪和未成年人犯罪检察工作;依法提出检察建议，促进和加强有关单位的治安防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第十四条 公安机关应当预防、制止和打击危害社会治安的违法犯罪活动，及时查处破坏社会治安的案件;加强公安派出所、警务室等基层基础建设;加强对重点人员、重点行业、重点物品、重点场所、重点时段的治安管理和防范工作;加强对内部保卫机构、治保会等基层治保组织工作的检查，指导建立群防群治治安防控体系;加强对常住人口、流动人口的服务和治安管理工作;防范、查处和打击各种社会丑恶现象;预防和妥善处置危害社会治安的群体性事件和突发性事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第十五条 司法行政机关应当做好法制宣传教育、法律服务和法律保障工作;指导、管理基层人民调解委员会，调解民间纠纷，防止矛盾激化;做好法律援助工作，为困难群众提供法律服务;加强监狱和劳动教养场所的管理，做好服刑、劳动教养人员的管理、教育、改造工作;做好社区矫正工作;配合有关部门、单位，共同做好对刑满释放人员和解除劳动教养人员的帮教安置工作，预防和减少重新违法犯罪。</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第十六条 国家安全机关应当依法查处危害国家安全的违法犯罪活动，加强国家安全教育和人民防线建设，动员和组织人民群众防范和制止危害国家安全的违法犯罪，维护国家安全。 </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 xml:space="preserve">第四章   </w:t>
      </w:r>
      <w:r>
        <w:rPr>
          <w:rFonts w:hint="default" w:ascii="Times New Roman" w:hAnsi="Times New Roman" w:eastAsia="黑体" w:cs="Times New Roman"/>
          <w:sz w:val="24"/>
          <w:szCs w:val="24"/>
          <w:lang w:eastAsia="zh-CN"/>
        </w:rPr>
        <w:t>社会责任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第十七条 机关、团体、企事业单位和其他组织应当各尽其职、各负其责、密切配合、互相协调，加强人防、物防、技防建设，共同承担维护社会治安和社会稳定的责任。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机关、团体、企事业单位和其他组织的法定代表人、主要负责人为社会治安综合治理工作的主要责任人。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第十八条 国有企业、集体企业、民营企业、其他形式的企业以及新经济组织、新社会组织应当建立健全社会治安综合治理制度，落实各项治安防范措施。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第十九条 各级人民政府及其相关部门应当建立健全流动人口服务和管理长效工作机制;加强城乡接合部、社情复杂区域流动人口和出租房屋的清查登记工作;加强流动人口信息网络建设;建立流动人口流出流入地协作机制;加强流动人口的法制宣传教育和技能培训;依法维护流动人口的合法权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第二十条 人力资源和社会保障、监察等有关部门应当做好社会治安综合治理绩效考评工作，检查监督社会治安综合治理领导责任制的执行情况，完善并实施社会治安综合治理的奖惩制度。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人力资源和社会保障部门应当加强人力资源市场建设和管理，组织指导有关机构加强职业培训，拓宽就业渠道;调解和处理劳动争议，加强劳动监察，维护劳动者合法权益;为刑满释放、解除劳动教养人员就业提供帮助;做好对进城务工人员就业服务、权益维护和社会保障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第二十一条 民政部门应当加强城乡基层群众性自治组织建设和社会组织管理;加强对社区建设工作的督促和指导;做好救灾救济、社会救助、社会福利、优抚安置、流浪乞讨人员的救助和管理工作;及时调处行政区域界线争议。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第二十二条 信访部门应当组织、协调相关部门处理群众来信来访，排查化解社会矛盾和纠纷，协同有关部门妥善处理重大群体性上访事件，及时向有关部门通报信息。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第二十三条 民族宗教事务部门应当依法加强对民族、宗教事务的管理，宣传党的民族政策和国家法律法规，会同有关部门及时调处涉及民族、宗教方面影响社会治安的纷争，制止和取缔非法宗教活动，防范和打击利用民族、宗教问题进行的违法犯罪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第二十四条 教育部门应当加强对师生员工的法制、道德、纪律和安全教育，预防和减少师生违法犯罪;加强校园管理，配合有关部门维护学校及周边社会治安秩序。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第二十五条 文化、广播电影电视、新闻出版等部门应当做好社会治安综合治理的相关工作;依法加强对文化市场、娱乐场所、互联网服务场所、广播电视传输设施的管理;会同有关部门依法查处制作、出版、销售、传播含有危害国家安全、非法宗教、暴力、淫秽、迷信等内容的读物和音像制品等违法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第二十六条 经济和信息化、通信管理等部门应当加强互联网、移动通信信息的管理，协助公安等部门预防和打击网络违法犯罪行为。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互联网接入单位、互联网服务单位应当依法落实安全管理和安全技术措施，防止提供、制作、发布或者传播虚假、有害信息，营造良好的网络环境。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第二十七条 工商、质量技术监督、税务、价格管理部门应当依法加强对市场主体的服务和监督管理，维护市场秩序;会同有关部门依法查处和打击制假售假、欺行霸市、强买强卖、不正当竞争、传销、偷税漏税、哄抬物价等违法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第二十八条 卫生、食品药品监督管理部门应当加强对医疗、食品、药品市场的监督管理。加强食品安全综合协调，防止食品安全事故发生;查禁有毒有害食品、假劣药品和不符合标准的医疗器械、医用卫生材料;做好传染病预防和检测治疗工作;加强麻醉药品、精神药品和医疗废弃物的管理;组织做好吸毒人员的治疗、康复工作和艾滋病的预防、检查、收治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第二十九条 铁路、公路、民航、油气管道等交通运输管理部门及经营企业应当加强运输安全管理，开展护路联防，协助有关部门打击抢劫、盗窃以及破坏交通运输设施、运输安全和利用交通工具进行违法犯罪的行为;配合有关部门维护和整顿车站、机场的治安秩序;做好易燃、易爆、剧毒等违禁和管制物品的查堵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第三十条 供水、供电、供热、燃油、燃气等管理部门及经营企业应当加强对设施运行的安全管护工作，严密防范措施，协同有关部门打击危害公共安全等违法行为。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第三十一条 金融监督管理部门应当加强对金融机构安全防范工作的检查、监督和指导，严格内部安全管理，加强安全防范;会同有关部门监督、检查、指导金融机构安全防护设施的配置建设;协助有关部门依法打击资助危害国家安全、公共安全和金融诈骗、洗钱、非法集资等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第三十二条 安全生产监督管理部门及相关部门应当加强安全生产监督管理，落实安全生产措施，会同有关部门及时查处生产安全事故责任单位及责任人，预防和减少生产安全事故的发生。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第三十三条 海关及出入境管理部门应当加强对进出境人员、运输工具、货物、物品的监督管理，依法打击走私及其他违法犯罪行为。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第三十四条 工会、共青团、妇联应当依法维护职工、青少年、妇女儿童的合法权益，协助有关部门调查处理纠纷，预防和制止违法犯罪行为。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第三十五条 物业、保安等社会服务机构应当履行安全管理和服务职责，做好责任区内的安全防范工作。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第三十六条 村(居)民委员会社会治安综合治理工作责任: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(一)做好法律、法规的宣传工作，加强民族团结、思想道德教育;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(二)制定村规民约、居民公约，并监督执行;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(三)建立健全治安保卫组织和人民调解组织，做好治安防范、民间纠纷排查、调解和基层平安创建工作，防范民族分裂势力、暴力恐怖势力、宗教极端势力的渗透破坏活动;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(四)熟悉辖区村(居)民家庭成员基本情况和社会表现，掌握流动人口、重点人群、出租房屋等社情动态，协助有关部门作好治安防范和整治工作;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(五)组织村(居)民参加各种形式的群防群治活动，协助有关部门查处各类案件;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(六)配合有关部门做好社区矫正工作和刑满释放、解除劳教人员的帮教、就业工作。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第三十七条 公民应当参与社会治安综合治理工作，自觉遵守国家法律和社会公德，做好家庭和自身安全防范，维护社会治安秩序。 </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 xml:space="preserve">第五章   </w:t>
      </w:r>
      <w:r>
        <w:rPr>
          <w:rFonts w:hint="default" w:ascii="Times New Roman" w:hAnsi="Times New Roman" w:eastAsia="黑体" w:cs="Times New Roman"/>
          <w:sz w:val="24"/>
          <w:szCs w:val="24"/>
          <w:lang w:eastAsia="zh-CN"/>
        </w:rPr>
        <w:t>保障与奖励</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第三十八条 各级人民政府应当保障社会治安综合治理经费，列入年度财政预算，专款专用，并随着国民经济和社会事业的发展相应增加。</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群防群治所需经费采取政府出资、社会捐助等形式解决。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单位内部的治安综合治理经费由本单位承担。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第三十九条 自治区、州(市、地)设立见义勇为奖励基金，表彰、奖励、救助、抚恤同违法犯罪行为作斗争的公民。</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见义勇为奖励基金的来源、管理、使用等具体事项由自治区人民政府另行制定。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第四十条 公民为维护社会治安，同违法犯罪行为作斗争牺牲，符合国家、自治区有关规定的，授予烈士称号并对其家属进行抚恤。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公民同违法犯罪行为作斗争误工的，按照出勤对待;致伤致残的，由民政部门按照规定评定伤残等级，并享受相应待遇。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公民因同违法犯罪行为作斗争负伤、致残或者死亡的，其医疗、丧葬、生活补助等费用，依法由侵害人或者侵害人的监护人承担;侵害人或者侵害人的监护人下落不明或者确无能力承担的，由当地人民政府按照有关规定解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第四十一条 公民同违法犯罪行为作斗争受伤的，医疗单位应当无条件及时救治，医疗费用按本条例第四十条第三款规定处理。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第四十二条 符合下列条件之一的单位和个人，由各级社会治安综合治理机构给予表彰、奖励;有重大贡献的，由县级以上社会治安综合治理机构推荐，报请同级人民政府批准，给予记功或者授予荣誉称号: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(一)落实社会治安综合治理目标管理责任制成效显著的;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(二)与危害国家安全、公共安全和社会治安的各类犯罪行为作斗争有突出贡献的;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(三)见义勇为、同违法犯罪行为作斗争或者检举、揭发违法犯罪行为事迹突出的;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(四)单位负责人或者治安责任人在社会治安综合治理工作中作出突出贡献的;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(五)在治安防范、流动人口服务管理、调解纠纷、帮教安置、防止重大刑事案件发生等工作中作出突出贡献的;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(六)在社会治安综合治理工作中有其他突出贡献的。 </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 xml:space="preserve">第六章   </w:t>
      </w:r>
      <w:r>
        <w:rPr>
          <w:rFonts w:hint="default" w:ascii="Times New Roman" w:hAnsi="Times New Roman" w:eastAsia="黑体" w:cs="Times New Roman"/>
          <w:sz w:val="24"/>
          <w:szCs w:val="24"/>
          <w:lang w:eastAsia="zh-CN"/>
        </w:rPr>
        <w:t>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第四十三条 对不履行社会治安综合治理责任的单位，由辖区社会治安综合治理委员会督促其履行，提出整改建议或者给予通报批评;对不履行整改建议的，可以建议其上级主管部门、行政监察机关对单位负责人、直接责任人给予批评教育或者依法给予行政处分。接到建议的机关应当在一个月内将调查、处理情况送交提出建议的社会治安综合治理委员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第四十四条 经社会治安综合治理委员会考核，没有达到规定的社会治安综合治理目标的地区或者单位，由县级以上社会治安综合治理委员会给予通报批评，并可以建议其上级主管部门或者行政监察机关对该地区、单位的主要领导、主管领导和直接责任人给予批评教育或者依法给予行政处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第四十五条 违反本条例规定，有下列情形之一的，由县级以上社会治安综合治理委员会予以一票否决: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(一)防范民族分裂势力、暴力恐怖势力、宗教极端势力措施不落实或者处置不及时、打击不力，致使本地区、本单位发生严重危害社会治安暴力恐怖事件的;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(二)因领导不重视、社会治安综合治理机构不健全，造成本地区或者本单位治安秩序严重混乱的;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(三)对不安定因素或者内部矛盾化解不及时、处置不力，造成非法游行、聚众滋事、停工、停产、停课等严重后果的;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(四)因主管领导、治安责任人工作不负责任，发生重大案件或者恶性事故，造成严重损失或者恶劣影响的;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(五)因管理不善、防范措施不落实，发生刑事、治安案件或者灾害事故，使国家、集体、公民财产遭受损失，又不认真查处、改进工作的;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(六)存在发生治安问题的重大隐患，经上级主管部门、有关部门或者社会治安综合治理机构提出警告、司法建议、检察建议、整改建议，限期改进而无有效改进措施和明显效果的;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(七)发生刑事案件或者重大治安问题隐瞒不报或者做虚假报告的;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(八)因教育管理工作不力，本单位职工中违法犯罪情况比较严重的;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(九)上级社会治安综合治理委员会认为其他应当予以一票否决的。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不适用一票否决的单位和个人，由县级以上社会治安综合治理委员会协调、督促有关部门依法予以处罚。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第四十六条 一票否决的内容包括:州(市、地)、县(市、区)、乡(镇、街道)以及机关、团体、企事业单位和其他组织当年评选的综合性荣誉称号;上述单位主要领导、主管领导和治安责任人当年评先评优、晋职晋级的资格。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一票否决权由县级以上社会治安综合治理委员会行使。乡(镇、街道)、社区社会治安综合治理委员会有一票否决的建议权。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第四十七条 对一票否决决定不服的单位和个人，可以在收到决定书之日起十五日内向作出否决决定机构的上一级社会治安综合治理领导机构申请复议。受理复议的机构应当在接到申请复议的一个月内作出是否变更的决定，并予答复，复议期间否决决定暂不执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第四十八条 社会治安综合治理工作机构及其工作人员不履行或者不正确履行职责造成严重后果的，其直接负责的主管人员和其他直接责任人员，由其所在单位或者上级主管部门给予批评教育或者行政处分;构成犯罪的，依法追究其刑事责任 </w:t>
      </w: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黑体" w:cs="Times New Roman"/>
          <w:sz w:val="24"/>
          <w:szCs w:val="24"/>
        </w:rPr>
      </w:pPr>
      <w:r>
        <w:rPr>
          <w:rFonts w:hint="default" w:ascii="Times New Roman" w:hAnsi="Times New Roman" w:eastAsia="黑体" w:cs="Times New Roman"/>
          <w:sz w:val="24"/>
          <w:szCs w:val="24"/>
        </w:rPr>
        <w:t>第七章   附  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第四十九条 本条例自2010年2月1日起施行。 </w:t>
      </w: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widowControl w:val="0"/>
        <w:kinsoku w:val="0"/>
        <w:wordWrap/>
        <w:overflowPunct/>
        <w:topLinePunct w:val="0"/>
        <w:autoSpaceDE/>
        <w:autoSpaceDN/>
        <w:bidi w:val="0"/>
        <w:adjustRightInd w:val="0"/>
        <w:snapToGrid w:val="0"/>
        <w:spacing w:after="0" w:line="600" w:lineRule="exact"/>
        <w:ind w:left="0" w:leftChars="0" w:right="0" w:firstLine="0" w:firstLineChars="0"/>
        <w:jc w:val="center"/>
        <w:textAlignment w:val="auto"/>
        <w:outlineLvl w:val="0"/>
        <w:rPr>
          <w:rFonts w:hint="default" w:ascii="Times New Roman" w:hAnsi="Times New Roman" w:eastAsia="方正小标宋简体" w:cs="Times New Roman"/>
          <w:bCs/>
          <w:sz w:val="44"/>
          <w:szCs w:val="44"/>
        </w:rPr>
      </w:pPr>
      <w:bookmarkStart w:id="18" w:name="_Toc2669"/>
    </w:p>
    <w:p>
      <w:pPr>
        <w:keepNext w:val="0"/>
        <w:keepLines w:val="0"/>
        <w:pageBreakBefore w:val="0"/>
        <w:widowControl w:val="0"/>
        <w:kinsoku w:val="0"/>
        <w:wordWrap/>
        <w:overflowPunct/>
        <w:topLinePunct w:val="0"/>
        <w:autoSpaceDE/>
        <w:autoSpaceDN/>
        <w:bidi w:val="0"/>
        <w:adjustRightInd w:val="0"/>
        <w:snapToGrid w:val="0"/>
        <w:spacing w:after="0" w:line="600" w:lineRule="exact"/>
        <w:ind w:left="0" w:leftChars="0" w:right="0" w:firstLine="0" w:firstLineChars="0"/>
        <w:jc w:val="center"/>
        <w:textAlignment w:val="auto"/>
        <w:outlineLvl w:val="0"/>
        <w:rPr>
          <w:rFonts w:hint="default" w:ascii="Times New Roman" w:hAnsi="Times New Roman" w:eastAsia="方正小标宋简体" w:cs="Times New Roman"/>
          <w:bCs/>
          <w:sz w:val="44"/>
          <w:szCs w:val="44"/>
        </w:rPr>
      </w:pPr>
    </w:p>
    <w:p>
      <w:pPr>
        <w:keepNext w:val="0"/>
        <w:keepLines w:val="0"/>
        <w:pageBreakBefore w:val="0"/>
        <w:widowControl w:val="0"/>
        <w:kinsoku w:val="0"/>
        <w:wordWrap/>
        <w:overflowPunct/>
        <w:topLinePunct w:val="0"/>
        <w:autoSpaceDE/>
        <w:autoSpaceDN/>
        <w:bidi w:val="0"/>
        <w:adjustRightInd w:val="0"/>
        <w:snapToGrid w:val="0"/>
        <w:spacing w:after="0" w:line="600" w:lineRule="exact"/>
        <w:ind w:left="0" w:leftChars="0" w:right="0" w:firstLine="0" w:firstLineChars="0"/>
        <w:jc w:val="center"/>
        <w:textAlignment w:val="auto"/>
        <w:outlineLvl w:val="0"/>
        <w:rPr>
          <w:rFonts w:hint="default" w:ascii="Times New Roman" w:hAnsi="Times New Roman" w:eastAsia="方正小标宋简体" w:cs="Times New Roman"/>
          <w:bCs/>
          <w:sz w:val="44"/>
          <w:szCs w:val="44"/>
        </w:rPr>
      </w:pPr>
    </w:p>
    <w:p>
      <w:pPr>
        <w:keepNext w:val="0"/>
        <w:keepLines w:val="0"/>
        <w:pageBreakBefore w:val="0"/>
        <w:widowControl w:val="0"/>
        <w:kinsoku w:val="0"/>
        <w:wordWrap/>
        <w:overflowPunct/>
        <w:topLinePunct w:val="0"/>
        <w:autoSpaceDE/>
        <w:autoSpaceDN/>
        <w:bidi w:val="0"/>
        <w:adjustRightInd w:val="0"/>
        <w:snapToGrid w:val="0"/>
        <w:spacing w:after="0" w:line="600" w:lineRule="exact"/>
        <w:ind w:left="0" w:leftChars="0" w:right="0" w:firstLine="0" w:firstLineChars="0"/>
        <w:jc w:val="center"/>
        <w:textAlignment w:val="auto"/>
        <w:outlineLvl w:val="0"/>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第二</w:t>
      </w:r>
      <w:r>
        <w:rPr>
          <w:rFonts w:hint="default" w:ascii="Times New Roman" w:hAnsi="Times New Roman" w:eastAsia="方正小标宋简体" w:cs="Times New Roman"/>
          <w:bCs/>
          <w:sz w:val="44"/>
          <w:szCs w:val="44"/>
          <w:lang w:eastAsia="zh-CN"/>
        </w:rPr>
        <w:t>部分</w:t>
      </w:r>
      <w:r>
        <w:rPr>
          <w:rFonts w:hint="default" w:ascii="Times New Roman" w:hAnsi="Times New Roman" w:eastAsia="方正小标宋简体" w:cs="Times New Roman"/>
          <w:bCs/>
          <w:sz w:val="44"/>
          <w:szCs w:val="44"/>
          <w:lang w:val="en-US" w:eastAsia="zh-CN"/>
        </w:rPr>
        <w:t xml:space="preserve">  </w:t>
      </w:r>
      <w:r>
        <w:rPr>
          <w:rFonts w:hint="default" w:ascii="Times New Roman" w:hAnsi="Times New Roman" w:eastAsia="方正小标宋简体" w:cs="Times New Roman"/>
          <w:bCs/>
          <w:sz w:val="44"/>
          <w:szCs w:val="44"/>
        </w:rPr>
        <w:t>岗位职责</w:t>
      </w:r>
      <w:bookmarkEnd w:id="18"/>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19" w:name="_Toc2704"/>
      <w:r>
        <w:rPr>
          <w:rFonts w:hint="default" w:ascii="Times New Roman" w:hAnsi="Times New Roman" w:eastAsia="方正小标宋简体" w:cs="Times New Roman"/>
          <w:b w:val="0"/>
          <w:bCs/>
          <w:sz w:val="36"/>
          <w:szCs w:val="36"/>
        </w:rPr>
        <w:t>党支部书记职责</w:t>
      </w:r>
      <w:bookmarkEnd w:id="1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党支部书记在党支部委员会的集体领导下,按照支部党员大会、支部委员会的决议,负责主持党支部的日常工作。其主要职责是：</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2"/>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一、</w:t>
      </w:r>
      <w:r>
        <w:rPr>
          <w:rFonts w:hint="default" w:ascii="Times New Roman" w:hAnsi="Times New Roman" w:eastAsia="仿宋_GB2312" w:cs="Times New Roman"/>
          <w:sz w:val="24"/>
          <w:szCs w:val="24"/>
        </w:rPr>
        <w:t>负责召集支部委员会和支部党员大会;结合本单位的具体情况，认真贯彻执行党的路线、方针、政策和上级的决议、指示;研究安排支部工作，将支部工作中的重大问题，及时提交支部委员会和支部党员大会讨论决定。组织制定和落实支部工作计划。</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2"/>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了解掌握党员的思想、工作和学习情况，发现问题及时解决，做好经常性的思想政治工作。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2"/>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检查支部的工作计划、决议的执行情况，按时向支部委员会、支部党员大会和上级党组织报告工作。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2"/>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经常同支部委员、行政负责人以及工会和共青团等群众组织保持密切联系，交流情况，支持他们的工作，充分调动各方面的积极性。</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2"/>
        <w:rPr>
          <w:rFonts w:hint="default" w:ascii="Times New Roman" w:hAnsi="Times New Roman" w:eastAsia="方正小标宋简体" w:cs="Times New Roman"/>
          <w:b w:val="0"/>
          <w:bCs/>
          <w:sz w:val="36"/>
          <w:szCs w:val="36"/>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抓好支部委员会的学习，按时召开支委组织生活会，搞好“一班人”的自身建设，充分发挥支部委员会的集体领导作用。党支部副书记协助党支部书记全盘抓好党建工作。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0" w:name="_Toc12884"/>
      <w:r>
        <w:rPr>
          <w:rFonts w:hint="default" w:ascii="Times New Roman" w:hAnsi="Times New Roman" w:eastAsia="方正小标宋简体" w:cs="Times New Roman"/>
          <w:b w:val="0"/>
          <w:bCs/>
          <w:sz w:val="36"/>
          <w:szCs w:val="36"/>
        </w:rPr>
        <w:t>党支部副书记职责</w:t>
      </w:r>
      <w:bookmarkEnd w:id="2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在支部委员会的集体领导下，按照党支部党员大会或支委会的决议，协助党支部书记，负责主持支部的日常工作。主要职责是：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认真传达、贯彻执行党的路线、方针、政策和上级的指示、决议；负责召集支委会和支部党员大会，结合学校的具体情况，研究安排支部工作，将支部工作中的重大问题，及时提交支委会和支部党员大会讨论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二、负责检查党支部的工作计划和决议的执行情况以及出现的问题，认真坚持党内的各项活动及工作制度和组织制度；认真记录党支部工作情况，按时向支委会、党员大会和上级组织报告工作。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三、负责抓好经常性的思想政治工作，坚持思想政治工作的党性原则，发挥校行政、工会的作用，按照各自的职责共同做好思想政治工作，落实好思想政治工作责任制。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四、负责抓好党性、党风、党纪的教育，落实党员责任制；经常了解掌握党员的思想、工作和学习情况；发挥好每个党员的作用，加强对党员的教育管理，发挥党员先锋模范作用。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五、负责定期召开支部民主生活会，认真开展批评和自我批评，协调学校内部各方面的关系，充分调动他们的积极性。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六、积极发现教职工中的积极分子，并加以认真辅导、重点培养，在严格要求的前提下，不断壮大党员队伍。</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both"/>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376" w:lineRule="exact"/>
        <w:ind w:right="0"/>
        <w:jc w:val="center"/>
        <w:textAlignment w:val="auto"/>
        <w:outlineLvl w:val="9"/>
        <w:rPr>
          <w:rFonts w:hint="default" w:ascii="Times New Roman" w:hAnsi="Times New Roman" w:eastAsia="仿宋_GB2312" w:cs="Times New Roman"/>
          <w:sz w:val="24"/>
          <w:szCs w:val="24"/>
        </w:rPr>
      </w:pPr>
      <w:r>
        <w:rPr>
          <w:rFonts w:hint="default" w:ascii="Times New Roman" w:hAnsi="Times New Roman" w:eastAsia="方正小标宋简体" w:cs="Times New Roman"/>
          <w:b w:val="0"/>
          <w:bCs/>
          <w:sz w:val="36"/>
          <w:szCs w:val="36"/>
        </w:rPr>
        <w:t>党支部工作职责</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一、学习、宣传和执行党的路线、方针、政策和法规，保证上级党组织的决定、指示在本单位的贯彻执行。</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二、积极参与局内重大问题的决策，支持和协助各科室开展工作，促进依法行政。</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三、坚持党管干部的原则，按照干部管理权限，负责干部的选拔、教育、培养、考核和监督。</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四、组织党员的政治理论学习，不断加强理想信念教育、职业道德教育、法制教育。</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五、加强党支部自身的思想、组织、作风和制度建设，加强党风廉政建设，做好党员的教育、管理、监督和发展工作，充分发挥党员</w:t>
      </w:r>
      <w:bookmarkStart w:id="113" w:name="_GoBack"/>
      <w:bookmarkEnd w:id="113"/>
      <w:r>
        <w:rPr>
          <w:rFonts w:hint="default" w:ascii="Times New Roman" w:hAnsi="Times New Roman" w:eastAsia="仿宋_GB2312" w:cs="Times New Roman"/>
          <w:sz w:val="24"/>
          <w:szCs w:val="24"/>
        </w:rPr>
        <w:t>先锋模范作用。</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六、领导工会工作，支持各群团组织按各自的章程开展活动，同群众保持密切的联系，交流情况，支持他们的工作，充分调动各方面的积极性。</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七、按时进行“三会一课”，严格组织生活。积极开展批评与自我批评，认真搞好支委会的自身建设，加强班子团结，充分发挥支部委员会的集体领导作用。不断增强党支部的凝聚力和战斗力。</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加强积极分子的培养、教育和考察，重视在工作第一线和青年中发展党员，抓好预备党员的继续培养、教育和转正;了解掌握党员的思想、工作和学习情况，充分调动党员的积极性，切实抓好党员管理教育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default" w:ascii="Times New Roman" w:hAnsi="Times New Roman" w:eastAsia="方正小标宋简体" w:cs="Times New Roman"/>
          <w:b w:val="0"/>
          <w:bCs/>
          <w:sz w:val="36"/>
          <w:szCs w:val="36"/>
        </w:rPr>
      </w:pPr>
      <w:r>
        <w:rPr>
          <w:rFonts w:hint="default" w:ascii="Times New Roman" w:hAnsi="Times New Roman" w:eastAsia="仿宋_GB2312" w:cs="Times New Roman"/>
          <w:sz w:val="24"/>
          <w:szCs w:val="24"/>
        </w:rPr>
        <w:t>九、抓好对支部委员会一班人和党员的监督工作，严格遵守各项规章制度;教育党员和群众自觉抵制不良倾向，坚决同各种违法犯罪行为作斗争。</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1" w:name="_Toc31239"/>
      <w:r>
        <w:rPr>
          <w:rFonts w:hint="default" w:ascii="Times New Roman" w:hAnsi="Times New Roman" w:eastAsia="方正小标宋简体" w:cs="Times New Roman"/>
          <w:b w:val="0"/>
          <w:bCs/>
          <w:sz w:val="36"/>
          <w:szCs w:val="36"/>
        </w:rPr>
        <w:t>党支部组织委员职责</w:t>
      </w:r>
      <w:bookmarkEnd w:id="2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default" w:ascii="Times New Roman" w:hAnsi="Times New Roman" w:eastAsia="仿宋_GB2312" w:cs="Times New Roman"/>
          <w:sz w:val="24"/>
          <w:szCs w:val="24"/>
        </w:rPr>
      </w:pPr>
      <w:bookmarkStart w:id="22" w:name="_Toc3181"/>
      <w:r>
        <w:rPr>
          <w:rFonts w:hint="default" w:ascii="Times New Roman" w:hAnsi="Times New Roman" w:eastAsia="仿宋_GB2312" w:cs="Times New Roman"/>
          <w:sz w:val="24"/>
          <w:szCs w:val="24"/>
        </w:rPr>
        <w:t>党支部组织委员在支部委员会的集体领导下，负责支部的组织工作。其主要职责是：</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一、</w:t>
      </w:r>
      <w:r>
        <w:rPr>
          <w:rFonts w:hint="default" w:ascii="Times New Roman" w:hAnsi="Times New Roman" w:eastAsia="仿宋_GB2312" w:cs="Times New Roman"/>
          <w:sz w:val="24"/>
          <w:szCs w:val="24"/>
        </w:rPr>
        <w:t>了解和掌握支部的组织状况，根据需要提出党小组的划分和调整意见。适时做好支部委员会换届改选、补选支部委员的准备工作。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了解和掌握党员的思想状况，协助宣传委员对党员进行思想教育和纪律教育;收集和整理党员的模范事迹材料，向支部委员会提出表扬和鼓励的建议。</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做好发展党员工作，了解入党积极分子情况，负责对入党积极分子进行培养、教育和考察，提出发展党员的意见，具体办理接收新党员手续;做好预备党员的教育考察，具体办理预备党员转正手续。</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做好党员管理工作，根据本支部实际情况，做好民主评议党员工作;认真搞好评选先进党小组和优秀党员活动，接转组织关系;收缴党费，定期向党员公布党费收缴情况;做好党员和党组织的统计工作。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党支部纪检委员职责</w:t>
      </w:r>
      <w:bookmarkEnd w:id="2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在党支部委员会的集体领导下，分管党的纪律检查工作，其主要职责是：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一、负责党支部的作风建设，经常对党员进行党性党风教育，不断提高党员遵纪守法的自觉性，防止和纠正不正之风。</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、保障和维护党员的民主权利。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、负责检查党员违纪问题，提出处理意见，对受处分的党员进行帮助教育。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、受理党员的申诉以及对党员的检举、控告和揭发，及时向党支部委员会和上级党组织汇报。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、经常向支部委员会和上级纪检部门汇报和反映学校党风党纪情况和纪律检查工作情况。</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六</w:t>
      </w:r>
      <w:r>
        <w:rPr>
          <w:rFonts w:hint="default" w:ascii="Times New Roman" w:hAnsi="Times New Roman" w:eastAsia="仿宋_GB2312" w:cs="Times New Roman"/>
          <w:sz w:val="24"/>
          <w:szCs w:val="24"/>
        </w:rPr>
        <w:t>、协同组织委员、宣传委员向党员进行党性、党风、党纪教育，不断提高党员遵守党规党纪的自觉性。</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3" w:name="_Toc5885"/>
      <w:r>
        <w:rPr>
          <w:rFonts w:hint="default" w:ascii="Times New Roman" w:hAnsi="Times New Roman" w:eastAsia="方正小标宋简体" w:cs="Times New Roman"/>
          <w:b w:val="0"/>
          <w:bCs/>
          <w:sz w:val="36"/>
          <w:szCs w:val="36"/>
        </w:rPr>
        <w:t>党支部宣传委员的职责</w:t>
      </w:r>
      <w:bookmarkEnd w:id="2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宣传委员在支部委员会的集体领导下，分工负责党支部的宣传、教育工作。具体职责是：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w:t>
      </w:r>
      <w:bookmarkStart w:id="24" w:name="page20"/>
      <w:bookmarkEnd w:id="24"/>
      <w:r>
        <w:rPr>
          <w:rFonts w:hint="default" w:ascii="Times New Roman" w:hAnsi="Times New Roman" w:eastAsia="仿宋_GB2312" w:cs="Times New Roman"/>
          <w:sz w:val="24"/>
          <w:szCs w:val="24"/>
        </w:rPr>
        <w:t>提出加强党员教育的意见。组织党员学习马列主义、毛泽东思想、邓小平理论和“三个代表”重要思想、科学发展观、习近平新时代中国特色社会主义思想，学习党的基本知识、时事政策以及文化业务知识，组织党课学习，积极做好思想政治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围绕本单位的中心任务，做好宣传鼓动工作。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协同行政和其他群众组织推动本部门群众学习科学技术和文化知识，开展文化体育活动等。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搞好本支部的通讯报道工作。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both"/>
        <w:textAlignment w:val="auto"/>
        <w:outlineLvl w:val="9"/>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5" w:name="_Toc26929"/>
      <w:r>
        <w:rPr>
          <w:rFonts w:hint="default" w:ascii="Times New Roman" w:hAnsi="Times New Roman" w:eastAsia="方正小标宋简体" w:cs="Times New Roman"/>
          <w:b w:val="0"/>
          <w:bCs/>
          <w:sz w:val="36"/>
          <w:szCs w:val="36"/>
        </w:rPr>
        <w:t>校长岗位职责</w:t>
      </w:r>
      <w:bookmarkEnd w:id="2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一、全面贯彻执行党和国家的教育方针，坚持社会主义办学方向，努力培养德、智、体</w:t>
      </w:r>
      <w:r>
        <w:rPr>
          <w:rFonts w:hint="default" w:ascii="Times New Roman" w:hAnsi="Times New Roman" w:eastAsia="仿宋_GB2312" w:cs="Times New Roman"/>
          <w:sz w:val="24"/>
          <w:szCs w:val="24"/>
          <w:lang w:eastAsia="zh-CN"/>
        </w:rPr>
        <w:t>、美、劳</w:t>
      </w:r>
      <w:r>
        <w:rPr>
          <w:rFonts w:hint="default" w:ascii="Times New Roman" w:hAnsi="Times New Roman" w:eastAsia="仿宋_GB2312" w:cs="Times New Roman"/>
          <w:sz w:val="24"/>
          <w:szCs w:val="24"/>
        </w:rPr>
        <w:t>全面发展的社会主义事业的建设者和接班人。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民主管理学校。实行党支部领导下的校长负责制，并主持校长办公会、校务会、行政会议、党政联席会议、教学会议，讨论决定学校的重大问题，协调各部门工作。学校的重要问题决策前，主动征求党支部的意见，听取教代会、校务委员会、行政会成员的意见，自觉接受党支部和群众的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三、结合学校实际，设置学校管理的组织机构，聘任各层级干部，聘任教职工，建立健全学校各项管理制度和岗位责任制，确保学校各项工作按章有序进行，实现学校制度管理与人文管理的最佳结合。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全面主持管理学校的教育、教学等各方面工作。结合学校实际，领导制定和落实学校的发展规划，学年、学期工作计划，认真总结学期、学年工作，提出改进学校工作的意见。并统一协调和推动各部门工作的开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五、领导教师队伍建设工作。组织教职工学习政治、文化和教育理论。注重培养青年教师，使之不断提高政治思想、职业道德、文化业务水平，充分调动他们工作的主动性、积极性和创造性。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领导和组织德育工作，把德育放在首位，坚持教书育人、管理育人、环境育人、服务育人的工作方针，会同党支部建设精干得力的德育工作队伍，采取切实措施，坚持不懈地加强对学生的政治、思想、品德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领导和组织教学工作。坚持学校工作以教学为中心，按照国家规定的教学计划,课程标准，教学大纲，开齐各门功课。遵循教学规律组织教学，建立和完善教学管理制度，搞好教学常规管理。深入教学第一线，及时发现问题，解决问题，面向全体学生，不断提高教学质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八、领导和组织体育、卫生、美育、劳动教育工作及课外教育活动。确保学校体育、卫生、美育劳动教育及课外活动生动活泼、有成效地开展，全面提高学生的素质，保护学生的身心健康，促进学校的全面发展。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九、领导总务工作。贯彻勤俭办学原则，坚持总务工作为教学服务、为师生服务的方向，关心师生生活，保护师生健康。督促后勤人员严格管理校产和财务，搞好校园建设，努力改善办学条件和教学条件。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十、及时向上级领导请示汇报工作，取得各级领导及社会各方面对学校工作的支持和帮助，代表学校协调、处理公共关系。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十一、发挥学校教育的主导作用，努力促进学校教育、家庭教育、社会教育的协调一致、相互配合，形成良好的育人环境。</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6" w:name="_Toc14170"/>
      <w:r>
        <w:rPr>
          <w:rFonts w:hint="default" w:ascii="Times New Roman" w:hAnsi="Times New Roman" w:eastAsia="方正小标宋简体" w:cs="Times New Roman"/>
          <w:b w:val="0"/>
          <w:bCs/>
          <w:sz w:val="36"/>
          <w:szCs w:val="36"/>
        </w:rPr>
        <w:t>办公室主任职责</w:t>
      </w:r>
      <w:bookmarkEnd w:id="2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办公室主任由校长任命，是学校对外主要窗口，办公室主任个人素质关系到学校形象，要求办公室主任衣着得体，热情大方，方便他人，为人排忧解难，主动服务，有礼有理。校办公室是协助校长处理日常工作的办事机构，办公室主任是在校长的直接领导下</w:t>
      </w:r>
      <w:bookmarkStart w:id="27" w:name="page21"/>
      <w:bookmarkEnd w:id="27"/>
      <w:r>
        <w:rPr>
          <w:rFonts w:hint="default" w:ascii="Times New Roman" w:hAnsi="Times New Roman" w:eastAsia="仿宋_GB2312" w:cs="Times New Roman"/>
          <w:sz w:val="24"/>
          <w:szCs w:val="24"/>
        </w:rPr>
        <w:t>负责协调各科室，贯彻落实校长所布置的全校各项工作的执行情况。</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一、协助学校领导贯彻落实党的路线、方针、政策和上级机关的决议、指示，掌握和了解学校各项工作的运行情况，组织搜集和综合处理学校有关教育改革和行政工作方面的信息，为领导决策提供科学依据。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、贯彻执行学校制定的发展规划和各项规章制度；制定本部门制度及岗位职责。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、协助学校领导召集学校办公会、全校性会议以及跨部门的协调会议，做好会议准备工作和会议记录，编写重要会议纪要，协调、督办会议决定及其它重要决策的贯彻落实情况。</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组织和主持草拟学校行政全校性、综合性的规划、计划、工作报告、总结、规章制度等文件，发布学校或校长的布告、通告、通知等，并负责催办、落实；审核有关文件和相关文字材料，协助学校领导把好审核、签发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、负责学校行政公文的处理，审核以学校行政名义印发的各种文稿，做好上级文件以及重要来信、来电的拟办及日常保密工作。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六</w:t>
      </w:r>
      <w:r>
        <w:rPr>
          <w:rFonts w:hint="default" w:ascii="Times New Roman" w:hAnsi="Times New Roman" w:eastAsia="仿宋_GB2312" w:cs="Times New Roman"/>
          <w:sz w:val="24"/>
          <w:szCs w:val="24"/>
        </w:rPr>
        <w:t>、负责学校办公室的领导、组织工作，督促、检查办公室各项工作的落实，负责学校办公室工作人员考核工作。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七</w:t>
      </w:r>
      <w:r>
        <w:rPr>
          <w:rFonts w:hint="default" w:ascii="Times New Roman" w:hAnsi="Times New Roman" w:eastAsia="仿宋_GB2312" w:cs="Times New Roman"/>
          <w:sz w:val="24"/>
          <w:szCs w:val="24"/>
        </w:rPr>
        <w:t>、协助组织学校重大事项和大型活动。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八</w:t>
      </w:r>
      <w:r>
        <w:rPr>
          <w:rFonts w:hint="default" w:ascii="Times New Roman" w:hAnsi="Times New Roman" w:eastAsia="仿宋_GB2312" w:cs="Times New Roman"/>
          <w:sz w:val="24"/>
          <w:szCs w:val="24"/>
        </w:rPr>
        <w:t>、协调几个部门共同办理的综合性行政工作。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九</w:t>
      </w:r>
      <w:r>
        <w:rPr>
          <w:rFonts w:hint="default" w:ascii="Times New Roman" w:hAnsi="Times New Roman" w:eastAsia="仿宋_GB2312" w:cs="Times New Roman"/>
          <w:sz w:val="24"/>
          <w:szCs w:val="24"/>
        </w:rPr>
        <w:t>、督促与检查学校档案的分类、编目、鉴定、统计、保管和利用工作,促进档案管理的规范化、制度化、科学化建设。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十</w:t>
      </w:r>
      <w:r>
        <w:rPr>
          <w:rFonts w:hint="default" w:ascii="Times New Roman" w:hAnsi="Times New Roman" w:eastAsia="仿宋_GB2312" w:cs="Times New Roman"/>
          <w:sz w:val="24"/>
          <w:szCs w:val="24"/>
        </w:rPr>
        <w:t>、做好来访接待工作。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十一</w:t>
      </w:r>
      <w:r>
        <w:rPr>
          <w:rFonts w:hint="default" w:ascii="Times New Roman" w:hAnsi="Times New Roman" w:eastAsia="仿宋_GB2312" w:cs="Times New Roman"/>
          <w:sz w:val="24"/>
          <w:szCs w:val="24"/>
        </w:rPr>
        <w:t>、负责学校的印章管理与使用。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十二</w:t>
      </w:r>
      <w:r>
        <w:rPr>
          <w:rFonts w:hint="default" w:ascii="Times New Roman" w:hAnsi="Times New Roman" w:eastAsia="仿宋_GB2312" w:cs="Times New Roman"/>
          <w:sz w:val="24"/>
          <w:szCs w:val="24"/>
        </w:rPr>
        <w:t>、及时完成学校领导交办的其它各项工作。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8" w:name="_Toc28481"/>
      <w:r>
        <w:rPr>
          <w:rFonts w:hint="default" w:ascii="Times New Roman" w:hAnsi="Times New Roman" w:eastAsia="方正小标宋简体" w:cs="Times New Roman"/>
          <w:b w:val="0"/>
          <w:bCs/>
          <w:sz w:val="36"/>
          <w:szCs w:val="36"/>
        </w:rPr>
        <w:t>德育副校长岗位职责</w:t>
      </w:r>
      <w:bookmarkEnd w:id="2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一、协助校长抓好全校的德育工作，主持学校德育工作，每学期结束时，写出全校德育工作总结。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二、主持学校日常德育工作，认真执行教育方针和各项教育法规，坚持正确的教育方向。</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三、注重对新时期德育工作的学习和研究，探索小学德育工作的规律，掌握小学德育工作的特点。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四、建立健全德育工作制度，制定保证德育工作制度落实的具体措施，组织对德育工作开展情况的检查。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五、督促《新疆维吾尔自治区小学生守则》《新疆维吾尔自治区小学生日常行为规范》的执行，抓好校风、班风建设。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六、建立德育工作考核评价及奖惩办法，负责对各年级组、班级工作的考核。</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七、负责召集德育工作领导小组会议，分析、研究和解决德育工作的重大问题。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八、负责家长委员会的工作，定期召集家长委员会全体会议；负责家长学校的日常工作，定期开展活动；抓好家校联系工作，以多种形式加强家校联系，发挥家长在德育工作中的作用。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九、负责选拔和培养年级组长、班主任队伍，并指导日常工作，提高他们的思想素质和业务水平。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十、直接领导德育处（少先队）工作，检查、指导、推动德育工作的落实。</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29" w:name="_Toc20053"/>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教学副校长岗位职责</w:t>
      </w:r>
      <w:bookmarkEnd w:id="2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一、协助</w:t>
      </w:r>
      <w:r>
        <w:rPr>
          <w:rFonts w:hint="default" w:ascii="Times New Roman" w:hAnsi="Times New Roman" w:eastAsia="仿宋_GB2312" w:cs="Times New Roman"/>
          <w:sz w:val="24"/>
          <w:szCs w:val="24"/>
          <w:lang w:eastAsia="zh-CN"/>
        </w:rPr>
        <w:t>书记</w:t>
      </w:r>
      <w:r>
        <w:rPr>
          <w:rFonts w:hint="default" w:ascii="Times New Roman" w:hAnsi="Times New Roman" w:eastAsia="仿宋_GB2312" w:cs="Times New Roman"/>
          <w:sz w:val="24"/>
          <w:szCs w:val="24"/>
        </w:rPr>
        <w:t>全面、正确贯彻执行党和国家的教育方针、政策和法规。主持领导学校教学工作，遵照学籍管理有关规定做好招生和插转学生工作。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坚持以教学为中心的原则，制定提高教学质量的实施方案，对教学工作切实抓紧、抓好、抓出成效。认真执行国家教委指定的教学计划、课程表、开启各门课程。坚持全面发展、因材施教、知识能力并重的原则，努力创新，做好“轻负担、高质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三、根据学校工作计划，制定学校教学计划，指导和审定教务处、教科室、培训部工作计划并督导检查计划地执行落实。</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四、遵循教学规律，组织教学活动，落实和进一步完善学校各项教学管理的规章制度，搞好教学常规管理，实现教学管理的科学化。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加强对分管处室的领导，定期召开教学工作例会，统一思想、提高认识，增强责任感、使命感。认真听取各科室总结汇报，全面了解工作开展情况，检查计划落实情况，提出改进意见和措施。对每周教学工作进行安排，汇出周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六、负责学校体育、组织文体、科技活动，为学生的全面发展创造条件。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七、经常深入教学第一线，组织教学检查，分析教学质量，善于发现问题，及时解决，抓好常规教学；深入课堂听课，每学期不少于30节，并及时反馈指导、总结交流、推广教学经验。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八、每学年出向学校提交教学经费预算报告。负责抓好教学设施、设备仪器的管理使用。负责图书资料和现代化教学设备的使用、保管、管理等工作。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九、主抓学校名师工程建设和学校普九档案管理工作。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十、主抓学校教师教育教学工作量化考核工作。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仿宋_GB2312" w:cs="Times New Roman"/>
          <w:sz w:val="24"/>
          <w:szCs w:val="24"/>
        </w:rPr>
        <w:t>十一、认真完成</w:t>
      </w:r>
      <w:r>
        <w:rPr>
          <w:rFonts w:hint="default" w:ascii="Times New Roman" w:hAnsi="Times New Roman" w:eastAsia="仿宋_GB2312" w:cs="Times New Roman"/>
          <w:sz w:val="24"/>
          <w:szCs w:val="24"/>
          <w:lang w:eastAsia="zh-CN"/>
        </w:rPr>
        <w:t>书记</w:t>
      </w:r>
      <w:r>
        <w:rPr>
          <w:rFonts w:hint="default" w:ascii="Times New Roman" w:hAnsi="Times New Roman" w:eastAsia="仿宋_GB2312" w:cs="Times New Roman"/>
          <w:sz w:val="24"/>
          <w:szCs w:val="24"/>
        </w:rPr>
        <w:t>安排的其他工作。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0" w:name="_Toc32002"/>
      <w:r>
        <w:rPr>
          <w:rFonts w:hint="default" w:ascii="Times New Roman" w:hAnsi="Times New Roman" w:eastAsia="方正小标宋简体" w:cs="Times New Roman"/>
          <w:b w:val="0"/>
          <w:bCs/>
          <w:sz w:val="36"/>
          <w:szCs w:val="36"/>
        </w:rPr>
        <w:t>学校工会主席工作职责</w:t>
      </w:r>
      <w:bookmarkEnd w:id="3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工会主席是工会委员会的领导者，是负责学校工会委员会日常工作的具体负责人，其工作职责如下：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一、认真贯彻、执行学校党支部和上级工会组织的指示，负责对学校工会工作的领导，全面完成工会的各项工作任务。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二、负责制定学期或年度的工会工作计划，提出学期或年度总结，如实向党组织和上级工会及工会委员会和会员代表大会报告工作。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三、定期召开会委员代表大会，协调、布置、检查、汇报工作，学习和总结工作经验。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四、定期召开教职工代表大会讨论学校的改革中重大决策、各种计划、规划等，对学校的行政工作实行民主监督和管理。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五、负责学校教工代表大会的筹备工作，并主持召开代表大会的预备会，向教工代表汇报大会的准备情况、议程安排和负责选举产生大会主席团。选举好大会主席团，选举好新一届工会委员会。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六、协助校党支部做好教职工的思想政治工作和教师职业道德建设，提高广大教职工的政治素质，以适应校内改革、发展的需要。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七、配合学校行政业务部门，组织广大教职工开展业务学习和业务竞赛创新等活动，不断提高全体教师的政治业务水平。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八、搞好校内的两个文明建设，关心群众的生活，也包括退离休老同志，协助行政领导解决教师的实际困难。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九、切实搞好工会经费的收入、上交、管理和使用工作。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十、认真完成教代会闭幕期间的各项工作，尤其是校务公开工作，配合行政领导，切实开展校务工作。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1" w:name="_Toc16078"/>
      <w:r>
        <w:rPr>
          <w:rFonts w:hint="default" w:ascii="Times New Roman" w:hAnsi="Times New Roman" w:eastAsia="方正小标宋简体" w:cs="Times New Roman"/>
          <w:b w:val="0"/>
          <w:bCs/>
          <w:sz w:val="36"/>
          <w:szCs w:val="36"/>
        </w:rPr>
        <w:t>德育主任岗位职责</w:t>
      </w:r>
      <w:bookmarkEnd w:id="3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一、在主管校长的领导下，负责全校学生思想教育工作和德育活动组织工作。制定和实施学生思想教育工作计划，检查并总结学生思想教育工作。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、加强对班主任工作的指导与监督、检查，指导班主任制定班级工作计划并检查其执行情况；定期召开班主任会议，布置和检查班主任工作，有目的、有准备地参加班级教育活动。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、组织班主任学习教育理论、努力探索科学管理方法，总结交流经验，指导和协助班主任做好后进生的转化工作，指导新班主任做好班务工作。了解团队工作，组织班主任配合团队工作。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、经常了解《德育大纲》、《小学生日常行为规范》的执行和学生的思想品德情况，组织安排学生管理，抓好校风建设和德育教育科研工作。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组织安排各项德育活动，并督促检查，积极开展有益学生身心健康的各项活动。根据学校德育工作计划，按时组织召开各项德育活动，活动前准备充分，设计周密，活动有序进行，并做好安全预案，做到活动前有计划，活动时有记录，活动后有总结，过程性材料完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六</w:t>
      </w:r>
      <w:r>
        <w:rPr>
          <w:rFonts w:hint="default" w:ascii="Times New Roman" w:hAnsi="Times New Roman" w:eastAsia="仿宋_GB2312" w:cs="Times New Roman"/>
          <w:sz w:val="24"/>
          <w:szCs w:val="24"/>
        </w:rPr>
        <w:t>、协助校长搞好家长学校，指导家庭教育，使社会、学校和家庭教育三结合，共同教育好学生。不失时机地对学生进行安全教育、法制教育和文明礼貌教育，避免发生学生安全事故，提高学生自我保护能力和法制观念，继承和发扬中华传统美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七</w:t>
      </w:r>
      <w:r>
        <w:rPr>
          <w:rFonts w:hint="default" w:ascii="Times New Roman" w:hAnsi="Times New Roman" w:eastAsia="仿宋_GB2312" w:cs="Times New Roman"/>
          <w:sz w:val="24"/>
          <w:szCs w:val="24"/>
        </w:rPr>
        <w:t>、认真贯彻学校奖惩条例，负责班风建设，做好优秀班级、优秀班主任的评比工作，对违纪学生进行教育，提出处理意见。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八</w:t>
      </w:r>
      <w:r>
        <w:rPr>
          <w:rFonts w:hint="default" w:ascii="Times New Roman" w:hAnsi="Times New Roman" w:eastAsia="仿宋_GB2312" w:cs="Times New Roman"/>
          <w:sz w:val="24"/>
          <w:szCs w:val="24"/>
        </w:rPr>
        <w:t>、贯彻执行学校纪律、卫生工作的相关规定，管理好纪律卫生工作，从低、小、细、实入手，抓出规范，养成良好的纪律卫生习惯。组织并管理好值周工作，加强对值周教师的指导和对值周学生的管理。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九</w:t>
      </w:r>
      <w:r>
        <w:rPr>
          <w:rFonts w:hint="default" w:ascii="Times New Roman" w:hAnsi="Times New Roman" w:eastAsia="仿宋_GB2312" w:cs="Times New Roman"/>
          <w:sz w:val="24"/>
          <w:szCs w:val="24"/>
        </w:rPr>
        <w:t xml:space="preserve">、负责家庭教育工作，配合家庭教育指导师做好落实。 </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十</w:t>
      </w:r>
      <w:r>
        <w:rPr>
          <w:rFonts w:hint="default" w:ascii="Times New Roman" w:hAnsi="Times New Roman" w:eastAsia="仿宋_GB2312" w:cs="Times New Roman"/>
          <w:sz w:val="24"/>
          <w:szCs w:val="24"/>
        </w:rPr>
        <w:t>、主抓各级德育课题研究，带领班主任及其他德育工作者（每位任课教师）参加德育课题的研究，德育论文的撰写。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十一</w:t>
      </w:r>
      <w:r>
        <w:rPr>
          <w:rFonts w:hint="default" w:ascii="Times New Roman" w:hAnsi="Times New Roman" w:eastAsia="仿宋_GB2312" w:cs="Times New Roman"/>
          <w:sz w:val="24"/>
          <w:szCs w:val="24"/>
        </w:rPr>
        <w:t>、负责学校做好上级的德育督导工作，协调班主任及其他德育工作者（每位任课教师）完成督导检查的各项任务。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十二</w:t>
      </w:r>
      <w:r>
        <w:rPr>
          <w:rFonts w:hint="default" w:ascii="Times New Roman" w:hAnsi="Times New Roman" w:eastAsia="仿宋_GB2312" w:cs="Times New Roman"/>
          <w:sz w:val="24"/>
          <w:szCs w:val="24"/>
        </w:rPr>
        <w:t>、参加上级德育培训，参加各级德育会议，认真传达上级德育会议精神，主抓会议内容的落实。</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2" w:name="_Toc16994"/>
      <w:r>
        <w:rPr>
          <w:rFonts w:hint="default" w:ascii="Times New Roman" w:hAnsi="Times New Roman" w:eastAsia="方正小标宋简体" w:cs="Times New Roman"/>
          <w:b w:val="0"/>
          <w:bCs/>
          <w:sz w:val="36"/>
          <w:szCs w:val="36"/>
        </w:rPr>
        <w:t>教务主任岗位职责</w:t>
      </w:r>
      <w:bookmarkEnd w:id="3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一、教务主任在校长直接领导下，具体负责学校的教务工作，副教务主任协助教务导主任工作，并搞好自己所分管的工作。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主持教务处的日常行政工作。组织招生、学生入学编班、成绩考核工作。负责排课、调课、安排教师代课。制订作息时间，管理学生学籍。积累教学资料，负责学生课本的订购，搞好各种课外活动。检查教育、教学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领导研究工作。定期召开教研组长会议，组织学习教学大纲和教学计划，审查批准各级的教学计划。督促教师执行岗位责任制，深人教学第一线听课、评课，参加教研活动，检查学生作业、分析试卷。召开学生及家长座谈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、了解和掌握教学情况，对教学中存在的问题提出改进意见。帮助教师认真抓好教学工作，发展学生智力，培养学生能力。帮助教师总结经验，及时组织交流，建立教师档案。组织教师业务进修，提高教学水平。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、管理体育工作。抓好体育课、课间操（或早操）、开展群众性体育活动，适当组织各种运动队和小型多样的竞赛活动。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六</w:t>
      </w:r>
      <w:r>
        <w:rPr>
          <w:rFonts w:hint="default" w:ascii="Times New Roman" w:hAnsi="Times New Roman" w:eastAsia="仿宋_GB2312" w:cs="Times New Roman"/>
          <w:sz w:val="24"/>
          <w:szCs w:val="24"/>
        </w:rPr>
        <w:t>、搞好学校图书阅览、仪器、实验、电教等方面的建设。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七</w:t>
      </w:r>
      <w:r>
        <w:rPr>
          <w:rFonts w:hint="default" w:ascii="Times New Roman" w:hAnsi="Times New Roman" w:eastAsia="仿宋_GB2312" w:cs="Times New Roman"/>
          <w:sz w:val="24"/>
          <w:szCs w:val="24"/>
        </w:rPr>
        <w:t>、组织安排全校性活动。如公开讲课、教改实验、政治报告、运动会、体育和各种文艺活动、各种评比活动等。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八</w:t>
      </w:r>
      <w:r>
        <w:rPr>
          <w:rFonts w:hint="default" w:ascii="Times New Roman" w:hAnsi="Times New Roman" w:eastAsia="仿宋_GB2312" w:cs="Times New Roman"/>
          <w:sz w:val="24"/>
          <w:szCs w:val="24"/>
        </w:rPr>
        <w:t>、组织考试，做好命题、监考、阅卷、评分、总结工作等。</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3" w:name="_Toc16879"/>
      <w:r>
        <w:rPr>
          <w:rFonts w:hint="default" w:ascii="Times New Roman" w:hAnsi="Times New Roman" w:eastAsia="方正小标宋简体" w:cs="Times New Roman"/>
          <w:b w:val="0"/>
          <w:bCs/>
          <w:sz w:val="36"/>
          <w:szCs w:val="36"/>
        </w:rPr>
        <w:t>教科室主任岗位职责</w:t>
      </w:r>
      <w:bookmarkEnd w:id="3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34" w:name="page25"/>
      <w:bookmarkEnd w:id="3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一、协助副校长落实教育工作，指导教学科研工作，制定并实施学校教科研工作计划，有针对性地开展教育科研活动，积累教学教研资料，写出学期教科研工作总结。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二、研究学校教育教学现状，收集、整理教育情报资料，向学校有关部门提出设想、建议和措施。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三、组织教师学习掌握课程标准及教育理论等方面的业务学习，指导、审查各教研组工作计划，检查督促各教研组开展教研活动情况，总体负责教研组学习和交流活动。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加强教育科研课题的管理，注重教育科研群体参与，课题研究有层次，管理规范，做到“六有”：有专人负责；有校级课题；有课题档案；有论文集；有市级以上课题；有研究理论学习。组织、布置、指导教师教科研课题的申报，教科研活动的开展，科研论文撰写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五、每学期组织学校教师的教学随笔，教学论文评选活动，汇编学校教科研论文、经验集。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六、配合教务处搞好教学研究、指导工作，深入课堂进行教学研究，提高教师教学、教研与科研水平。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七、组织开发校本课程和教师基本功培训。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八、做好教科研档案归类、整理、保管及信息上报工作。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九、组织安排校级研究会、联片帮扶教研活动。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十、做好教师业务档案整理，对教师调出（入）提供参考意见。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十一、认真完成副校长安排的其他工作。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5" w:name="_Toc13531"/>
      <w:r>
        <w:rPr>
          <w:rFonts w:hint="default" w:ascii="Times New Roman" w:hAnsi="Times New Roman" w:eastAsia="方正小标宋简体" w:cs="Times New Roman"/>
          <w:b w:val="0"/>
          <w:bCs/>
          <w:sz w:val="36"/>
          <w:szCs w:val="36"/>
        </w:rPr>
        <w:t>总务</w:t>
      </w:r>
      <w:r>
        <w:rPr>
          <w:rFonts w:hint="default" w:ascii="Times New Roman" w:hAnsi="Times New Roman" w:eastAsia="方正小标宋简体" w:cs="Times New Roman"/>
          <w:b w:val="0"/>
          <w:bCs/>
          <w:sz w:val="36"/>
          <w:szCs w:val="36"/>
          <w:lang w:eastAsia="zh-CN"/>
        </w:rPr>
        <w:t>主任</w:t>
      </w:r>
      <w:r>
        <w:rPr>
          <w:rFonts w:hint="default" w:ascii="Times New Roman" w:hAnsi="Times New Roman" w:eastAsia="方正小标宋简体" w:cs="Times New Roman"/>
          <w:b w:val="0"/>
          <w:bCs/>
          <w:sz w:val="36"/>
          <w:szCs w:val="36"/>
        </w:rPr>
        <w:t>岗位职责</w:t>
      </w:r>
      <w:bookmarkEnd w:id="3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一、全面贯彻落实学校行政会议制定的各项工作，负责制定总务处工作计划，并及时总结，定期向校长汇报工作。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、负责学校的基本建设和校舍维修工作，建立并完善校舍档案。督促检查学校总务后勤各项规章制度的落实执行情况，负责学校财产登记、管理、保管、领用，办公物资（用品）器材添置和审批工作。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理好财，管好财，严格执行财务制度，尽量合理使用各项经费，提高经费使用效率，定期审核帐目，检查经费预决算的编制与执行，协助校长做好办公经费的审批工作，坚持民主理财，定期公布帐目。积极创造条件，热情为教职工解除后顾之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、加强校园建设，抓好学校的绿化和环境卫生工作，达到绿化、美化、净化的要求。加强门卫管理与卫生管理，建立安全、和谐、宁静、整洁的工作、学习环境。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负责总务部门职工的管理和考核工作，加强思想政治工作，关心总务部门人员的业务学习和技术培训，关心全体工作人员的生活实际。全体人员热爱本职工作，团结协调，任劳任怨，廉洁奉公，与其他处室部门团结协作，全心全意为师生服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六</w:t>
      </w:r>
      <w:r>
        <w:rPr>
          <w:rFonts w:hint="default" w:ascii="Times New Roman" w:hAnsi="Times New Roman" w:eastAsia="仿宋_GB2312" w:cs="Times New Roman"/>
          <w:sz w:val="24"/>
          <w:szCs w:val="24"/>
        </w:rPr>
        <w:t>、对后勤总务各部门要采取积极有效措施，防止任何形式的贪污和浪费。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七</w:t>
      </w:r>
      <w:r>
        <w:rPr>
          <w:rFonts w:hint="default" w:ascii="Times New Roman" w:hAnsi="Times New Roman" w:eastAsia="仿宋_GB2312" w:cs="Times New Roman"/>
          <w:sz w:val="24"/>
          <w:szCs w:val="24"/>
        </w:rPr>
        <w:t>、协助校长不断提高学校自我发展的能力，以更好地改善教师待遇和学校办学条件。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八</w:t>
      </w:r>
      <w:r>
        <w:rPr>
          <w:rFonts w:hint="default" w:ascii="Times New Roman" w:hAnsi="Times New Roman" w:eastAsia="仿宋_GB2312" w:cs="Times New Roman"/>
          <w:sz w:val="24"/>
          <w:szCs w:val="24"/>
        </w:rPr>
        <w:t>、总务副主任分担总务主任的一部分工作。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九</w:t>
      </w:r>
      <w:r>
        <w:rPr>
          <w:rFonts w:hint="default" w:ascii="Times New Roman" w:hAnsi="Times New Roman" w:eastAsia="仿宋_GB2312" w:cs="Times New Roman"/>
          <w:sz w:val="24"/>
          <w:szCs w:val="24"/>
        </w:rPr>
        <w:t>、负责学校一些临时性工作安排。</w:t>
      </w:r>
      <w:bookmarkStart w:id="36" w:name="page28"/>
      <w:bookmarkEnd w:id="36"/>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7" w:name="_Toc5645"/>
      <w:r>
        <w:rPr>
          <w:rFonts w:hint="default" w:ascii="Times New Roman" w:hAnsi="Times New Roman" w:eastAsia="方正小标宋简体" w:cs="Times New Roman"/>
          <w:b w:val="0"/>
          <w:bCs/>
          <w:sz w:val="36"/>
          <w:szCs w:val="36"/>
        </w:rPr>
        <w:t>维稳</w:t>
      </w:r>
      <w:r>
        <w:rPr>
          <w:rFonts w:hint="default" w:ascii="Times New Roman" w:hAnsi="Times New Roman" w:eastAsia="方正小标宋简体" w:cs="Times New Roman"/>
          <w:b w:val="0"/>
          <w:bCs/>
          <w:sz w:val="36"/>
          <w:szCs w:val="36"/>
          <w:lang w:eastAsia="zh-CN"/>
        </w:rPr>
        <w:t>主任</w:t>
      </w:r>
      <w:r>
        <w:rPr>
          <w:rFonts w:hint="default" w:ascii="Times New Roman" w:hAnsi="Times New Roman" w:eastAsia="方正小标宋简体" w:cs="Times New Roman"/>
          <w:b w:val="0"/>
          <w:bCs/>
          <w:sz w:val="36"/>
          <w:szCs w:val="36"/>
        </w:rPr>
        <w:t>岗位职责</w:t>
      </w:r>
      <w:bookmarkEnd w:id="37"/>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校维稳办公室是学校安全工作综合协调机构，在学校统一领导下，领导和负责学校安全保卫工作，认真执行上级部门和学校的各项安全法律、法规，落实学校各项安全保卫工作措施，确保学校安全无事故。主要职责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一、负责抓好学校门卫、校园内部、校外师生活动及校园周边环境的管理与整治工作。对外接洽政法委、综治办、维稳办、派出所、交警等相关部门。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二</w:t>
      </w:r>
      <w:r>
        <w:rPr>
          <w:rFonts w:hint="default" w:ascii="Times New Roman" w:hAnsi="Times New Roman" w:eastAsia="仿宋_GB2312" w:cs="Times New Roman"/>
          <w:sz w:val="24"/>
          <w:szCs w:val="24"/>
        </w:rPr>
        <w:t>、依据岗位职责，结合部门实际对保安人员和学校安全进行管理，提高素质及工作效率。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三</w:t>
      </w:r>
      <w:r>
        <w:rPr>
          <w:rFonts w:hint="default" w:ascii="Times New Roman" w:hAnsi="Times New Roman" w:eastAsia="仿宋_GB2312" w:cs="Times New Roman"/>
          <w:sz w:val="24"/>
          <w:szCs w:val="24"/>
        </w:rPr>
        <w:t>、制定实施《校园安全计划》、《突发事件应急预案》。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四</w:t>
      </w:r>
      <w:r>
        <w:rPr>
          <w:rFonts w:hint="default" w:ascii="Times New Roman" w:hAnsi="Times New Roman" w:eastAsia="仿宋_GB2312" w:cs="Times New Roman"/>
          <w:sz w:val="24"/>
          <w:szCs w:val="24"/>
        </w:rPr>
        <w:t>、负责实施学校与上级有关部门签订的社会治安综合治理目标管理责任书，并管理责任书等。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rPr>
        <w:t>、负责学校日常平安保卫工作，做好重大节日、假期以及学校重大活动的平安保卫方案并认真实施。遇突发事件，沉着冷静，启动《突发事件应急预案》，保障师生安全。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六</w:t>
      </w:r>
      <w:r>
        <w:rPr>
          <w:rFonts w:hint="default" w:ascii="Times New Roman" w:hAnsi="Times New Roman" w:eastAsia="仿宋_GB2312" w:cs="Times New Roman"/>
          <w:sz w:val="24"/>
          <w:szCs w:val="24"/>
        </w:rPr>
        <w:t>、做到每季度分析单位治安状况一次，并向学校校委会做汇报。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七</w:t>
      </w:r>
      <w:r>
        <w:rPr>
          <w:rFonts w:hint="default" w:ascii="Times New Roman" w:hAnsi="Times New Roman" w:eastAsia="仿宋_GB2312" w:cs="Times New Roman"/>
          <w:sz w:val="24"/>
          <w:szCs w:val="24"/>
        </w:rPr>
        <w:t>、加强管理，认真实施《教师十不准》，教育教职工不搞赌博，不吸毒，执行落实学校有关教师的管理规定。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八</w:t>
      </w:r>
      <w:r>
        <w:rPr>
          <w:rFonts w:hint="default" w:ascii="Times New Roman" w:hAnsi="Times New Roman" w:eastAsia="仿宋_GB2312" w:cs="Times New Roman"/>
          <w:sz w:val="24"/>
          <w:szCs w:val="24"/>
        </w:rPr>
        <w:t>、建立建全门卫、值班、巡查、登记等制度。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九、完成校领导交办的其它工作任务。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8" w:name="_Toc22664"/>
      <w:r>
        <w:rPr>
          <w:rFonts w:hint="default" w:ascii="Times New Roman" w:hAnsi="Times New Roman" w:eastAsia="方正小标宋简体" w:cs="Times New Roman"/>
          <w:b w:val="0"/>
          <w:bCs/>
          <w:sz w:val="36"/>
          <w:szCs w:val="36"/>
        </w:rPr>
        <w:t>教研组长岗位职责</w:t>
      </w:r>
      <w:bookmarkEnd w:id="3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一、教研组长在学校的领导下，组织本组教师开展业务学习，负责计划、组织、检查、总结本组的教学工作。组织教师学习教学新课标，明确本学科的教学任务和各年级的教学进度和要求。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根据学校的教学工作计划，结合本组的特点，制定学年和学期工作计划，并检查落实情况。每学期末写出本组教学工作总结。协助教务主任安排好教师的教学任务。遇到有教师不能上课时，要及时协助教务处组织教师代课，努力做到不因教师请假而使学生停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三、协助教务处检查教师备课情况，推行教师在个人认真备课基础上开展好集体备课工作。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四、组织教师开展教学研究活动，确定教学研究课题，推动教学改革，努力积累教学资料。积极指导学生的课外学科小组活动。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五、指导教师制定个人自修规划，并检查落实情况。通过以老带新，示范课，学习外单位教学经验等方式，帮助教学上有困难的同志提高教学水平。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六、帮助教师组织好考试评分，总结和讲评工作。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39" w:name="_Toc25359"/>
      <w:r>
        <w:rPr>
          <w:rFonts w:hint="default" w:ascii="Times New Roman" w:hAnsi="Times New Roman" w:eastAsia="方正小标宋简体" w:cs="Times New Roman"/>
          <w:b w:val="0"/>
          <w:bCs/>
          <w:sz w:val="36"/>
          <w:szCs w:val="36"/>
        </w:rPr>
        <w:t>大队辅导员职责</w:t>
      </w:r>
      <w:bookmarkEnd w:id="3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一、根据教育行政部门和学校的安排，结合学校实际，订好大、中、小队工作计划，坚持寓教于乐的活动原则，组织开展富有思想性、知识性、趣味性、实践性的教育活动。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二、抓好少先队监督岗值勤工作，促进队员良好习惯的养成。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三、注意少先队干部的培养。每学期要做好少先队干部的改选。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四、少先队辅导员要结合学校德育工作，为教学服务，定期开展有主题的大队活动。要抓好少先队的常规工作。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五、少先大队要配合学校教育活动和文明行为习惯养成教育，搞好学生常规管理评比、校园环境卫生的管理，开</w:t>
      </w:r>
      <w:r>
        <w:rPr>
          <w:rFonts w:hint="default" w:ascii="Times New Roman" w:hAnsi="Times New Roman" w:eastAsia="仿宋_GB2312" w:cs="Times New Roman"/>
          <w:sz w:val="24"/>
          <w:szCs w:val="24"/>
          <w:lang w:eastAsia="zh-CN"/>
        </w:rPr>
        <w:t>展</w:t>
      </w:r>
      <w:r>
        <w:rPr>
          <w:rFonts w:hint="default" w:ascii="Times New Roman" w:hAnsi="Times New Roman" w:eastAsia="仿宋_GB2312" w:cs="Times New Roman"/>
          <w:sz w:val="24"/>
          <w:szCs w:val="24"/>
        </w:rPr>
        <w:t>墙报、黑板报、宣传栏等宣传领域，充分发挥其教育作用，有效开展少先队宣传教育活动。</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40" w:name="_Toc264"/>
      <w:r>
        <w:rPr>
          <w:rFonts w:hint="default" w:ascii="Times New Roman" w:hAnsi="Times New Roman" w:eastAsia="方正小标宋简体" w:cs="Times New Roman"/>
          <w:b w:val="0"/>
          <w:bCs/>
          <w:sz w:val="36"/>
          <w:szCs w:val="36"/>
        </w:rPr>
        <w:t>年级组长工作职责</w:t>
      </w:r>
      <w:bookmarkEnd w:id="4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一、根据学校工作计划，分析年级具体情况，制定年级每学期的工作计划及工作重点，并分阶段将具体实施方案上报德育处。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二、组织年级学生干部开展年级组内各项常规的检查互评和督促，如卫生、迟到旷课、仪容仪表、校牌校服等，针对发现的问题及时与相关班主任反馈，发挥年级组力量，积极协助和督促各班级及时解决问题。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三、根据本年级的情况，除参加全校性开展的活动以外，创造性地开展具有年级特点和适合本年龄层的文体活动。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深入了解本年级的情况，抓好学生的思想教育工作，抓好本年级的学风、纪律评比等常规工作。对于本年级中行为规范、学习纪律各方面偏差严重的学生必须建立相关的跟踪管理档案，定期进行谈话和教育，对该群体中隐藏的各类危机和隐患做到预防在先，处理及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五、定期召开本年级班主任会议和部分教师会议，分析研究本年级工作计划的贯彻执</w:t>
      </w:r>
      <w:bookmarkStart w:id="41" w:name="page27"/>
      <w:bookmarkEnd w:id="41"/>
      <w:r>
        <w:rPr>
          <w:rFonts w:hint="default" w:ascii="Times New Roman" w:hAnsi="Times New Roman" w:eastAsia="仿宋_GB2312" w:cs="Times New Roman"/>
          <w:sz w:val="24"/>
          <w:szCs w:val="24"/>
        </w:rPr>
        <w:t>行情况及学生的思想动态，以及阶段性工作重点，以便及时调整计划，采取有效措施，保证本年级的教育教学工作的顺利进行。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组织班主任、任课老师开好学生座谈会、家长会以及督促班主任做好家访工作。关心和指导本年级班主任和任课老师做好特殊学生的转化工作。对于各班上报处分或撤消处分的学生必须与相关学生当面交换意见，并以此作为契机做到熟悉班级情况，协助班主任教育学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指导协助班主任及时处理年级中学生存在的问题和各种偶发事件，及时上报相关部门。尽可能在年级范围内解决问题，涉及到学生群体性、恶性事件必须深入了解情况的同时及时上报德育和保卫部门，要求予以协助，涉及学生转学、休学或退学等情况，年级组长必须针对学生情况与学生本人及家长做好耐心细致的解释和劝说工作，如事后学生及家长仍坚持转退休学的，请相关班主任陪同到各职能部门办理相关手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八、主动向德育处汇报本年级和各方面情况。包括每月工作自查及学期年级工作总结。</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42" w:name="_Toc5155"/>
      <w:r>
        <w:rPr>
          <w:rFonts w:hint="default" w:ascii="Times New Roman" w:hAnsi="Times New Roman" w:eastAsia="方正小标宋简体" w:cs="Times New Roman"/>
          <w:b w:val="0"/>
          <w:bCs/>
          <w:sz w:val="36"/>
          <w:szCs w:val="36"/>
        </w:rPr>
        <w:t>教师岗位责任制</w:t>
      </w:r>
      <w:bookmarkEnd w:id="4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任课教师在教务主任的领导下，认真执行教学工作计划，完成教学任务。岗位基本职责：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一、每学期制定好教学工作计划，并写好个人工作总结。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二、坚守教学岗位，按时上、下课，不任意缺课、串课。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努力提高课堂教学质量。对学生加强学习目的教育，调动学生学习的积极性，搞好课堂纪律；认真组织好课堂教学，不断改进教学方法；既要注重基础知识的教学，又要发展学生的智力和能力，保质、保量地完成教学大纲规定所应传授的基础知识和应该培养的能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四、要根据学生的特点和接受能力，因材施教，加强个别辅导，既培养学习好、有特长的学生，又耐心帮助和辅导学习较差的学生。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五、指导学生改进学习方法，培养良好的学习习惯，督促和指导学生复习，开辟第二课堂，加强课外学习指导，扩大学生的知识领域。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六、结合教材，从实际出发，对学生进行有机的思想教育，既教书又育人。寓思想品德教育于教学之中，以身作则，以自己健康的思想、优良的作风、模范的行为去教育和影响学生。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七、注意学生的劳逸结合，减轻学生过重负担，保护学生视力，增强学生体质。</w:t>
      </w:r>
      <w:bookmarkStart w:id="43" w:name="page29"/>
      <w:bookmarkEnd w:id="4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八、有计划地对学生的学习质量进行检查，改革考试方法，认真评定学生成绩，按期进行教学质量分析。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九、积极参加政治、文化、业务学习和教研活动，钻研教育科学大练教学基本功(说普通话、练书法等)，不断总结教学经验，努力提高教学水平。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2" w:firstLineChars="200"/>
        <w:jc w:val="both"/>
        <w:textAlignment w:val="auto"/>
        <w:outlineLvl w:val="9"/>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岗位责任基本要求：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44" w:name="_Toc22137_WPSOffice_Level1"/>
      <w:r>
        <w:rPr>
          <w:rFonts w:hint="default" w:ascii="Times New Roman" w:hAnsi="Times New Roman" w:eastAsia="仿宋_GB2312" w:cs="Times New Roman"/>
          <w:sz w:val="24"/>
          <w:szCs w:val="24"/>
        </w:rPr>
        <w:t>1、按照岗位规范有关要求具备上岗资格。</w:t>
      </w:r>
      <w:bookmarkEnd w:id="4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45" w:name="_Toc18219_WPSOffice_Level1"/>
      <w:r>
        <w:rPr>
          <w:rFonts w:hint="default" w:ascii="Times New Roman" w:hAnsi="Times New Roman" w:eastAsia="仿宋_GB2312" w:cs="Times New Roman"/>
          <w:sz w:val="24"/>
          <w:szCs w:val="24"/>
        </w:rPr>
        <w:t>2、遵守教师职业道德和各项管理规章制度。</w:t>
      </w:r>
      <w:bookmarkEnd w:id="4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46" w:name="_Toc4050_WPSOffice_Level1"/>
      <w:r>
        <w:rPr>
          <w:rFonts w:hint="default" w:ascii="Times New Roman" w:hAnsi="Times New Roman" w:eastAsia="仿宋_GB2312" w:cs="Times New Roman"/>
          <w:sz w:val="24"/>
          <w:szCs w:val="24"/>
        </w:rPr>
        <w:t>3、完成量化目标。</w:t>
      </w:r>
      <w:bookmarkEnd w:id="4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47" w:name="_Toc30618_WPSOffice_Level1"/>
      <w:r>
        <w:rPr>
          <w:rFonts w:hint="default" w:ascii="Times New Roman" w:hAnsi="Times New Roman" w:eastAsia="仿宋_GB2312" w:cs="Times New Roman"/>
          <w:sz w:val="24"/>
          <w:szCs w:val="24"/>
        </w:rPr>
        <w:t>4、本岗位，按有关管理考核办法进行检查和考核。</w:t>
      </w:r>
      <w:bookmarkEnd w:id="47"/>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48" w:name="_Toc25260"/>
      <w:r>
        <w:rPr>
          <w:rFonts w:hint="default" w:ascii="Times New Roman" w:hAnsi="Times New Roman" w:eastAsia="方正小标宋简体" w:cs="Times New Roman"/>
          <w:b w:val="0"/>
          <w:bCs/>
          <w:sz w:val="36"/>
          <w:szCs w:val="36"/>
        </w:rPr>
        <w:t>班主任工作职责</w:t>
      </w:r>
      <w:bookmarkEnd w:id="4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班主任是班级全面负责的教师，是学校工作的骨干，学校的教育工作主要靠班主任来完成。因此，班主任必须树立正确的教育思想。加强对学生的素质教育，引导全班学生在德、智、体等方面全面发展，健康成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一、在校长与教务处领导下，负责本班学生的思想、学习、劳动和生活的教育与管理，全面了解和研究学生，制订实施班级工作计划，做好班级工作总结。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根据《小学德育纲要》《新疆维吾尔自治区小学生守则》《新疆维吾尔自治区小学生日常行为规范》等有关法规，运用多种形式向学生进行政治、思想、道德品质教育，培养学生自我教育、自我管理、自我服务、自我约束的能力，逐步使学生具有正确的政治方向、高尚的道德品质、良好的行为规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三、同任课教师教育、帮助学生明确学习目的，端正学习态度、掌握科学的学习方法，不断提高学习成绩，较好地完成学习任务。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四、指导并帮助学生组织丰富多彩的校内外文体活动、科技活动、公益活动和社会实践活动。教育学生上好体育课，培养学生良好的卫生习惯。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五、培养和建设好班集体。指导班委会、少先队中队部的工作，发挥班队干部的模范作用，培养好学生干部，提高学生自理能力，把班级建设成团结友爱、奋发向上的集体。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六、联系、邀请任课教师共同商量班级工作，协调各学科课外活动和作业负担。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七、做好学生的个别教育工作。从每个学生的个性特点和具体情况出发，因势利导。尤其要做好学生的转化工作，努力帮助每个学生进步。</w:t>
      </w:r>
      <w:bookmarkStart w:id="49" w:name="page33"/>
      <w:bookmarkEnd w:id="4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八、做好学生的操行评定及学生的奖惩工作，处理好本班学生中的偶发事件。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九、做好家访等社会联系工作，开好家长会，努力争取家庭和社会对班级工作的支持，构筑三结合教育网络。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50" w:name="_Toc12976"/>
      <w:r>
        <w:rPr>
          <w:rFonts w:hint="default" w:ascii="Times New Roman" w:hAnsi="Times New Roman" w:eastAsia="方正小标宋简体" w:cs="Times New Roman"/>
          <w:b w:val="0"/>
          <w:bCs/>
          <w:sz w:val="36"/>
          <w:szCs w:val="36"/>
        </w:rPr>
        <w:t>卫生保健室管理人员的主要职责</w:t>
      </w:r>
      <w:bookmarkEnd w:id="5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一、每学期拟定学校卫生保健工作计划,期末进行总结，并定期向学校分管领导汇报工作情况。</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坚持预防为主的方针，经常对师生进行卫生保健宣传教育，定期编辑卫生宣传板报，建立健全学校环境卫生和个人卫生制度，培养学生“五要”、“六不”的个人卫生习惯。认真做好各项预防、接种和消毒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三、认真贯彻落实计划生育工作。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负责全校师生员工的健康保健工作。新生入学要进行健康检查并建立学生健康卡片。每学年对全校学生进行一次健康体检，做到一人一卡，并按项目准确清楚地填写个人健康卡片，作好统计分析工作，完善保存资料。经常掌握学生疾病情况，分析患病原因，及时采取防治措施，年终写出综合汇报材料。</w:t>
      </w:r>
      <w:bookmarkStart w:id="51" w:name="page34"/>
      <w:bookmarkEnd w:id="5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五、负责做好学生视力保护工作,主动配合班主任指导学生做好眼保健操，注意用眼卫生，开展近视眼的防治工作。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六、做好学校食堂的卫生监督工作，确保师生健康。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七、加强课间巡视，处理好师生各种偶发伤痛事件,必要时送医院治疗。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八、做好学校大型活动的保健工作。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九、协同班主任开设学校健康教育课,收集整理开展健康教育课的资料和档案。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十、承办校领导及教务处交给的其他工作任务。</w:t>
      </w:r>
      <w:bookmarkStart w:id="52" w:name="page35"/>
      <w:bookmarkEnd w:id="52"/>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textAlignment w:val="auto"/>
        <w:rPr>
          <w:rFonts w:hint="eastAsia" w:ascii="仿宋_GB2312" w:hAnsi="宋体" w:eastAsia="仿宋_GB2312"/>
          <w:color w:val="auto"/>
          <w:sz w:val="24"/>
          <w:szCs w:val="24"/>
        </w:rPr>
      </w:pPr>
    </w:p>
    <w:p>
      <w:pPr>
        <w:keepNext w:val="0"/>
        <w:keepLines w:val="0"/>
        <w:pageBreakBefore w:val="0"/>
        <w:kinsoku/>
        <w:wordWrap/>
        <w:overflowPunct/>
        <w:topLinePunct w:val="0"/>
        <w:autoSpaceDE/>
        <w:autoSpaceDN/>
        <w:bidi w:val="0"/>
        <w:adjustRightInd w:val="0"/>
        <w:snapToGrid w:val="0"/>
        <w:spacing w:line="376" w:lineRule="exact"/>
        <w:ind w:firstLine="480" w:firstLineChars="200"/>
        <w:textAlignment w:val="auto"/>
        <w:rPr>
          <w:rFonts w:hint="eastAsia" w:ascii="仿宋_GB2312" w:hAnsi="宋体" w:eastAsia="仿宋_GB2312"/>
          <w:color w:val="auto"/>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0"/>
        <w:rPr>
          <w:rFonts w:hint="default" w:ascii="Times New Roman" w:hAnsi="Times New Roman" w:eastAsia="方正小标宋简体" w:cs="Times New Roman"/>
          <w:b w:val="0"/>
          <w:bCs/>
          <w:color w:val="auto"/>
          <w:sz w:val="44"/>
          <w:szCs w:val="44"/>
        </w:rPr>
      </w:pPr>
      <w:bookmarkStart w:id="53" w:name="_Toc22074"/>
      <w:r>
        <w:rPr>
          <w:rFonts w:hint="default" w:ascii="Times New Roman" w:hAnsi="Times New Roman" w:eastAsia="方正小标宋简体" w:cs="Times New Roman"/>
          <w:b w:val="0"/>
          <w:bCs/>
          <w:color w:val="auto"/>
          <w:sz w:val="44"/>
          <w:szCs w:val="44"/>
        </w:rPr>
        <w:t>第三</w:t>
      </w:r>
      <w:r>
        <w:rPr>
          <w:rFonts w:hint="default" w:ascii="Times New Roman" w:hAnsi="Times New Roman" w:eastAsia="方正小标宋简体" w:cs="Times New Roman"/>
          <w:b w:val="0"/>
          <w:bCs/>
          <w:color w:val="auto"/>
          <w:sz w:val="44"/>
          <w:szCs w:val="44"/>
          <w:lang w:eastAsia="zh-CN"/>
        </w:rPr>
        <w:t>部分</w:t>
      </w:r>
      <w:r>
        <w:rPr>
          <w:rFonts w:hint="default" w:ascii="Times New Roman" w:hAnsi="Times New Roman" w:eastAsia="方正小标宋简体" w:cs="Times New Roman"/>
          <w:b w:val="0"/>
          <w:bCs/>
          <w:color w:val="auto"/>
          <w:sz w:val="44"/>
          <w:szCs w:val="44"/>
          <w:lang w:val="en-US" w:eastAsia="zh-CN"/>
        </w:rPr>
        <w:t xml:space="preserve">  </w:t>
      </w:r>
      <w:r>
        <w:rPr>
          <w:rFonts w:hint="default" w:ascii="Times New Roman" w:hAnsi="Times New Roman" w:eastAsia="方正小标宋简体" w:cs="Times New Roman"/>
          <w:b w:val="0"/>
          <w:bCs/>
          <w:color w:val="auto"/>
          <w:sz w:val="44"/>
          <w:szCs w:val="44"/>
        </w:rPr>
        <w:t>管理制度及相关办法</w:t>
      </w:r>
      <w:bookmarkEnd w:id="53"/>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54" w:name="_Toc7569"/>
      <w:r>
        <w:rPr>
          <w:rFonts w:hint="default" w:ascii="Times New Roman" w:hAnsi="Times New Roman" w:eastAsia="方正小标宋简体" w:cs="Times New Roman"/>
          <w:b w:val="0"/>
          <w:bCs/>
          <w:sz w:val="36"/>
          <w:szCs w:val="36"/>
        </w:rPr>
        <w:t>领导班子集体议事制度</w:t>
      </w:r>
      <w:bookmarkEnd w:id="5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为了确保学校重大问题决策实现民主化、科学化，维护学校领导的管理权威，确保党组织的指示,行政指令在学校的落实，经研究特制定议事规则：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55" w:name="_Toc18532_WPSOffice_Level1"/>
      <w:r>
        <w:rPr>
          <w:rFonts w:hint="default" w:ascii="Times New Roman" w:hAnsi="Times New Roman" w:eastAsia="仿宋_GB2312" w:cs="Times New Roman"/>
          <w:sz w:val="24"/>
          <w:szCs w:val="24"/>
        </w:rPr>
        <w:t>一、议事范围</w:t>
      </w:r>
      <w:bookmarkEnd w:id="5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1、学校的年度方针目标。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2、学校的发展规划、招生、教学计划。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3、学校机构的设置、调整。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4、学校干部及重要人事变动。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5、贯彻上级重要指示、指令的措施。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6、学校教职工的奖励、惩罚的决定。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7、学校教职工的考核、晋升、调级等。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56" w:name="_Toc13896_WPSOffice_Level1"/>
      <w:r>
        <w:rPr>
          <w:rFonts w:hint="default" w:ascii="Times New Roman" w:hAnsi="Times New Roman" w:eastAsia="仿宋_GB2312" w:cs="Times New Roman"/>
          <w:sz w:val="24"/>
          <w:szCs w:val="24"/>
        </w:rPr>
        <w:t>二、议事程序</w:t>
      </w:r>
      <w:bookmarkEnd w:id="5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1、按分工负责制，行政方面由校长提出，党群方面由书记提出。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2、党政首先协商，达成共识。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3、提交校委会或支委会讨论。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4、提交学校办公会或职代会（教代会）讨论。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5、综合信息、意见后，形成决议、规定。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bookmarkStart w:id="57" w:name="_Toc13568_WPSOffice_Level1"/>
      <w:r>
        <w:rPr>
          <w:rFonts w:hint="default" w:ascii="Times New Roman" w:hAnsi="Times New Roman" w:eastAsia="仿宋_GB2312" w:cs="Times New Roman"/>
          <w:sz w:val="24"/>
          <w:szCs w:val="24"/>
        </w:rPr>
        <w:t>三、监督机制</w:t>
      </w:r>
      <w:bookmarkEnd w:id="57"/>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1、定期召开领导干部民主生活会，如实汇报个人思想工作，主动接受上级、同级的监督。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2、按照参加党小组会、党支部会、主动接受党组织的监督。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3、定期向职工作述职报告，接受教师、职工代表的监督。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4、定期召开教师座谈会，听取教师的意见，由党组织如实转达到本人，接受群众的监督。</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党组织委员会议制度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一、党支部议事的形式为支部大会和支委会，每月至少召开一次。如遇特殊情况，可随时召开会议。</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二、支部大会由全体党员参加，支委会由支部成员参加。在讨论和研究工作时，根据工作需要可邀请有关人员参加。</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三、支部大会、支委会召开前，应将会议召开时间、地点、议事内容等通知与会人员。</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参加会议人员都能发表意见，表明态度，对所议事因按照民主集中制原则，作出决定。议定重要问题要广泛征求群众意见，进行表决，获得应到会正式党员半数以上通过，才能有效。对于重要议题发生争执，经过讨论还不能统一认识的问题，应暂缓作出决议或决定，会后进一步酝酿，在取得基本一致后，再讨论表决，必要时，可报告上级党组织。</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五、经集体讨论决定的事项，党员个人如有不同意见，可以保留，也可向上级党组织反映，在没有重新决定作出新的决议的情况下，必须无条件按照决议坚决执行。</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六、每个党员都要积极支持和尊重支部书记的工作，接受支部书记的监督、检查和指导，支部书记和支委成员应按照集体领导下的个人分工负责制，积极主动地开展工作。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七、支部书记对决议实施过程中出现的问题并迅速采取相应措施。</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八、支部大会，支委会由支部书记主持，会议均要有专人负责记录。</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eastAsia"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eastAsia" w:ascii="Times New Roman" w:hAnsi="Times New Roman" w:eastAsia="方正小标宋简体" w:cs="Times New Roman"/>
          <w:b w:val="0"/>
          <w:bCs/>
          <w:sz w:val="36"/>
          <w:szCs w:val="36"/>
        </w:rPr>
      </w:pPr>
      <w:r>
        <w:rPr>
          <w:rFonts w:hint="eastAsia" w:ascii="Times New Roman" w:hAnsi="Times New Roman" w:eastAsia="方正小标宋简体" w:cs="Times New Roman"/>
          <w:b w:val="0"/>
          <w:bCs/>
          <w:sz w:val="36"/>
          <w:szCs w:val="36"/>
        </w:rPr>
        <w:t>组织生活会制度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eastAsia"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一、为了健全学校党内生活制度，增强党内生活的原则性，特制定本制度。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二、党员组织生活会包括党小组组织生活会和党员领导干部组织生活会。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党支部组织生活会每年召开一次，党内发生问题可随时召开。主要内容是：交流思想，针对党员个人思想、工作、作风等方面存在的问题开展批评和自我批评，解决带有倾向性的问题。支部党员组织生活会的参加对象为支部全体党员。党员领导干部要以普通党员身份参加党支部组织生活会，带头开展批评和自我批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党员领导干部组织生活会每年召开或按上级部署统一进行。组织生活会应遵循实事求是的原则和团结——批评和自我批评——团结的方针，充分发扬组织，开展积极的思想斗争，增强政治性和原则性。会议应围绕议题交流思想认识，总结经验教训，以以诚相见、与人为善的态度开展批评，达到统一思想、增强团结、改进工作、互相监督、共同提高的目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五、会议程序</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组织生活会支部负责人召集并主持。　</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Times New Roman" w:hAnsi="Times New Roman" w:eastAsia="仿宋_GB2312" w:cs="Times New Roman"/>
          <w:sz w:val="24"/>
          <w:szCs w:val="24"/>
        </w:rPr>
        <w:t>2</w:t>
      </w:r>
      <w:r>
        <w:rPr>
          <w:rFonts w:hint="eastAsia" w:ascii="Times New Roman" w:hAnsi="Times New Roman" w:eastAsia="仿宋_GB2312" w:cs="Times New Roman"/>
          <w:sz w:val="24"/>
          <w:szCs w:val="24"/>
          <w:lang w:eastAsia="zh-CN"/>
        </w:rPr>
        <w:t>、</w:t>
      </w:r>
      <w:r>
        <w:rPr>
          <w:rFonts w:hint="eastAsia" w:ascii="方正仿宋_GB2312" w:hAnsi="方正仿宋_GB2312" w:eastAsia="方正仿宋_GB2312" w:cs="方正仿宋_GB2312"/>
          <w:b w:val="0"/>
          <w:bCs/>
          <w:sz w:val="24"/>
          <w:szCs w:val="24"/>
        </w:rPr>
        <w:t>通报上次组织生活会提出的问题的整改情况。</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通报党内外群众的意见和建议。</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Times New Roman" w:hAnsi="Times New Roman" w:eastAsia="仿宋_GB2312" w:cs="Times New Roman"/>
          <w:sz w:val="24"/>
          <w:szCs w:val="24"/>
        </w:rPr>
        <w:t>4</w:t>
      </w:r>
      <w:r>
        <w:rPr>
          <w:rFonts w:hint="eastAsia" w:ascii="Times New Roman" w:hAnsi="Times New Roman" w:eastAsia="仿宋_GB2312" w:cs="Times New Roman"/>
          <w:sz w:val="24"/>
          <w:szCs w:val="24"/>
          <w:lang w:eastAsia="zh-CN"/>
        </w:rPr>
        <w:t>、</w:t>
      </w:r>
      <w:r>
        <w:rPr>
          <w:rFonts w:hint="eastAsia" w:ascii="方正仿宋_GB2312" w:hAnsi="方正仿宋_GB2312" w:eastAsia="方正仿宋_GB2312" w:cs="方正仿宋_GB2312"/>
          <w:b w:val="0"/>
          <w:bCs/>
          <w:sz w:val="24"/>
          <w:szCs w:val="24"/>
        </w:rPr>
        <w:t>主持人要带头开展批评和自我批评，引导大家畅所欲言。</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Times New Roman" w:hAnsi="Times New Roman" w:eastAsia="仿宋_GB2312" w:cs="Times New Roman"/>
          <w:sz w:val="24"/>
          <w:szCs w:val="24"/>
        </w:rPr>
        <w:t>5</w:t>
      </w:r>
      <w:r>
        <w:rPr>
          <w:rFonts w:hint="eastAsia" w:ascii="Times New Roman" w:hAnsi="Times New Roman" w:eastAsia="仿宋_GB2312" w:cs="Times New Roman"/>
          <w:sz w:val="24"/>
          <w:szCs w:val="24"/>
          <w:lang w:eastAsia="zh-CN"/>
        </w:rPr>
        <w:t>、</w:t>
      </w:r>
      <w:r>
        <w:rPr>
          <w:rFonts w:hint="eastAsia" w:ascii="方正仿宋_GB2312" w:hAnsi="方正仿宋_GB2312" w:eastAsia="方正仿宋_GB2312" w:cs="方正仿宋_GB2312"/>
          <w:b w:val="0"/>
          <w:bCs/>
          <w:sz w:val="24"/>
          <w:szCs w:val="24"/>
        </w:rPr>
        <w:t>围绕会议议题，与会党员充分发表意见，认真开展批评和自我批评。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Times New Roman" w:hAnsi="Times New Roman" w:eastAsia="仿宋_GB2312" w:cs="Times New Roman"/>
          <w:sz w:val="24"/>
          <w:szCs w:val="24"/>
        </w:rPr>
        <w:t>6</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因故缺席人可以提交书面发言，书面发言由主持人在会上宣读并列入会议记</w:t>
      </w:r>
      <w:r>
        <w:rPr>
          <w:rFonts w:hint="eastAsia" w:ascii="方正仿宋_GB2312" w:hAnsi="方正仿宋_GB2312" w:eastAsia="方正仿宋_GB2312" w:cs="方正仿宋_GB2312"/>
          <w:b w:val="0"/>
          <w:bCs/>
          <w:sz w:val="24"/>
          <w:szCs w:val="24"/>
        </w:rPr>
        <w:t>录。</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Times New Roman" w:hAnsi="Times New Roman" w:eastAsia="仿宋_GB2312" w:cs="Times New Roman"/>
          <w:sz w:val="24"/>
          <w:szCs w:val="24"/>
        </w:rPr>
        <w:t>7</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在会议上对检查和反映出来的问题要积极制订改进措施，切实加以解决;需要</w:t>
      </w:r>
      <w:r>
        <w:rPr>
          <w:rFonts w:hint="eastAsia" w:ascii="方正仿宋_GB2312" w:hAnsi="方正仿宋_GB2312" w:eastAsia="方正仿宋_GB2312" w:cs="方正仿宋_GB2312"/>
          <w:b w:val="0"/>
          <w:bCs/>
          <w:sz w:val="24"/>
          <w:szCs w:val="24"/>
        </w:rPr>
        <w:t>上级党组织帮助解决的，应在会后向上级党组织报告。</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8</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如有必要，上级党组织要委派负责人员参加，给予会议以具体指导。</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2"/>
        <w:rPr>
          <w:rFonts w:hint="eastAsia" w:ascii="方正仿宋_GB2312" w:hAnsi="方正仿宋_GB2312" w:eastAsia="方正仿宋_GB2312" w:cs="方正仿宋_GB2312"/>
          <w:b w:val="0"/>
          <w:bCs/>
          <w:sz w:val="24"/>
          <w:szCs w:val="24"/>
        </w:rPr>
      </w:pPr>
      <w:r>
        <w:rPr>
          <w:rFonts w:hint="eastAsia" w:ascii="Times New Roman" w:hAnsi="Times New Roman" w:eastAsia="仿宋_GB2312" w:cs="Times New Roman"/>
          <w:sz w:val="24"/>
          <w:szCs w:val="24"/>
        </w:rPr>
        <w:t>9</w:t>
      </w:r>
      <w:r>
        <w:rPr>
          <w:rFonts w:hint="eastAsia" w:ascii="Times New Roman" w:hAnsi="Times New Roman" w:eastAsia="仿宋_GB2312" w:cs="Times New Roman"/>
          <w:sz w:val="24"/>
          <w:szCs w:val="24"/>
          <w:lang w:eastAsia="zh-CN"/>
        </w:rPr>
        <w:t>、</w:t>
      </w:r>
      <w:r>
        <w:rPr>
          <w:rFonts w:hint="eastAsia" w:ascii="方正仿宋_GB2312" w:hAnsi="方正仿宋_GB2312" w:eastAsia="方正仿宋_GB2312" w:cs="方正仿宋_GB2312"/>
          <w:b w:val="0"/>
          <w:bCs/>
          <w:sz w:val="24"/>
          <w:szCs w:val="24"/>
        </w:rPr>
        <w:t>专制会议记录本，并认真作好组织生活会的会议记录。</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仿宋_GB2312" w:cs="Times New Roman"/>
          <w:sz w:val="24"/>
          <w:szCs w:val="24"/>
        </w:rPr>
      </w:pPr>
      <w:r>
        <w:rPr>
          <w:rFonts w:hint="default" w:ascii="Times New Roman" w:hAnsi="Times New Roman" w:eastAsia="方正小标宋简体" w:cs="Times New Roman"/>
          <w:b w:val="0"/>
          <w:bCs/>
          <w:sz w:val="36"/>
          <w:szCs w:val="36"/>
        </w:rPr>
        <w:t>“三重一大”制度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为了规范学校领导干部决策行为，进—步强化对权力运行的监督制约，加强学校领导班子民主集中制建设，加强党风廉政建设，严格决策程序,防止决策失误,提高学校领导班子科学决策水平。现制定有关贯彻执行“三重一大”制度的暂行规定如下：</w:t>
      </w:r>
    </w:p>
    <w:p>
      <w:pPr>
        <w:keepNext w:val="0"/>
        <w:keepLines w:val="0"/>
        <w:pageBreakBefore w:val="0"/>
        <w:widowControl w:val="0"/>
        <w:numPr>
          <w:ilvl w:val="0"/>
          <w:numId w:val="7"/>
        </w:numPr>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“三重一大”是指学校的重大决策、重要干部任免、重大项目安排和大额资金使用。</w:t>
      </w:r>
    </w:p>
    <w:p>
      <w:pPr>
        <w:keepNext w:val="0"/>
        <w:keepLines w:val="0"/>
        <w:pageBreakBefore w:val="0"/>
        <w:widowControl w:val="0"/>
        <w:numPr>
          <w:ilvl w:val="0"/>
          <w:numId w:val="0"/>
        </w:numPr>
        <w:kinsoku w:val="0"/>
        <w:wordWrap/>
        <w:overflowPunct/>
        <w:topLinePunct w:val="0"/>
        <w:autoSpaceDE/>
        <w:autoSpaceDN/>
        <w:bidi w:val="0"/>
        <w:adjustRightInd w:val="0"/>
        <w:snapToGrid w:val="0"/>
        <w:spacing w:line="600" w:lineRule="exact"/>
        <w:ind w:right="0" w:rightChars="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二、学校重大决策、重要干部任免、重大项目安排和大额资金使用必须提交学校领导班子集体讨论决定。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三、重大决策范围和决策程序</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240" w:firstLineChars="1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（一）重大决策范围</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1、有关上级党政机关方针、政策的执行落实；</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2、学校的办学方向、发展规划、重大改革方案；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3、校内机构设置、改革调整方案；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4、重要干部任免；</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5、后备干部队伍和师资队伍建设规划；</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6、党风廉政建设重大问题；</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7、学校党政工作计划、工作总结；</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8、重大突发性事件的调查处理；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9、领导班子认为应该集体决策的其它重大事项。</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(二)决策程序</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1、按照分工，由分管校领导和职能部门根据具体情况提出可行性书面方案提交学校领导班子集体讨论决定。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2、校领导班子对重大事项的决定，必须经半数以上领导班子成员同意方可做出决定。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3、校领导班子决定后由分管校领导组织实施。</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四、贯彻落实“三重一大”制度的监督检查。</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1、决策的落实与检查。校领导班子的决定由分管领导向校领导班子汇报落实情况，接受上级职能部门的监督检查。</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凡属重大决策、重要干部任免、重要项目安排和大额度资金使用问题未按规定经校领导班子集体讨论，擅自做决定的，须追究决定人的直接责任，同时追究分管校领导的领导责任。凡未按校领导班子集体决定执行而出现重大失误的，追究不按校领导班子集体决定，而擅自做出决定执行人的直接责任，并追究分管校领导的领导责任。</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仿宋_GB2312" w:cs="Times New Roman"/>
          <w:sz w:val="24"/>
          <w:szCs w:val="24"/>
        </w:rPr>
        <w:t>3、校领导班子决策出现重大失误，给学校带来严重损失，属提供决策依据失误的，追究提供决策依据的部门负责人和分管校领导的直接责任。</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三审三校制度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default" w:ascii="Times New Roman" w:hAnsi="Times New Roman" w:eastAsia="方正小标宋简体" w:cs="Times New Roman"/>
          <w:b w:val="0"/>
          <w:bCs/>
          <w:sz w:val="36"/>
          <w:szCs w:val="36"/>
        </w:rPr>
        <w:t xml:space="preserve">  </w:t>
      </w:r>
      <w:r>
        <w:rPr>
          <w:rFonts w:hint="eastAsia" w:ascii="方正仿宋_GB2312" w:hAnsi="方正仿宋_GB2312" w:eastAsia="方正仿宋_GB2312" w:cs="方正仿宋_GB2312"/>
          <w:b w:val="0"/>
          <w:bCs/>
          <w:sz w:val="24"/>
          <w:szCs w:val="24"/>
        </w:rPr>
        <w:t>为提高校内宣传作品完成率，清除错误文字，进而规范审读标准化，特制定本制度。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一、三审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1、初审。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(1)仔细阅读撰稿人稿件全文，掌握稿件的基本内容，审查稿件是否符合当前形势政策要求，是否脱离党的宗旨范围。</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(2)改正稿件中的错别字和病句等错误。</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    (3)对存在问题的稿件及时修改和补充。</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    (4)对稿件初审不符合要求的稿件作退稿处理。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    (5)对符合要求的稿件填写三审三校单，并提出意见后手签署名。</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2.复审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(1)根据初审选定稿件，对稿件质量和初审意见，仔细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审查稿件全部内容。</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(2)对照排版要求对大样标题、副标题、图文，字体、</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格式着重审核并提出意见。</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(3)无误后手签署名送交终审。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3.终审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240" w:firstLineChars="1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(1)按类别分批终审。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240" w:firstLineChars="1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(2)签署能否发表的定性意见，手签署名后送交签发。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二、三校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1、初校。初校由撰稿人校对，在校对文字、内容无误后署名，交稿于科室主任或年级组长校对。</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2、一校。一校是在初校的基础上进行，对撰稿人原稿进行逐字逐句的校对并查看初校是否在原稿标题处手签署名。一校完成后，手签署名交稿于分管领导校对。</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    3、二校。二校是对稿件进行文字、标题、图片说明、版式的逐一校对，并与原稿对照对红。二校完成后，手签署名交稿于学校主要领导校对。</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4、三校。三校是进行详细的单项检查，校对时，对标题、眉题、副标题、作者姓名、文字内容一一复查校对。三校完成后，提出签发定性意见并手签署名，送交签发。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9"/>
        <w:rPr>
          <w:rFonts w:hint="default" w:ascii="Times New Roman" w:hAnsi="Times New Roman" w:eastAsia="方正小标宋简体" w:cs="Times New Roman"/>
          <w:b w:val="0"/>
          <w:bCs/>
          <w:sz w:val="36"/>
          <w:szCs w:val="36"/>
        </w:rPr>
      </w:pPr>
      <w:r>
        <w:rPr>
          <w:rFonts w:hint="eastAsia" w:ascii="方正仿宋_GB2312" w:hAnsi="方正仿宋_GB2312" w:eastAsia="方正仿宋_GB2312" w:cs="方正仿宋_GB2312"/>
          <w:b w:val="0"/>
          <w:bCs/>
          <w:sz w:val="24"/>
          <w:szCs w:val="24"/>
        </w:rPr>
        <w:t>5、签发。签发是书记手签署名后加盖公章，方可签发。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伊宁市第四小学教研活动组织与管理制度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为了进一步规范我校教研活动的开展，加强教研活动的统一管理，认真开展教学研究和教育改革实践活动，切实增强教研活动实效，不断提高教师专业水平和教育实践能力，提高教育教学质量，特制定以下常规教研活动组织与管理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计划与总结</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学期初由校教科室根据本学期学校工作计划，制定教研工作统一计划、安排、管理的教研工作总计划，明确本学期教研工作指导思想、工作重点及重大活动。学科教研组根据校教研工作计划制定学科教研组工作计划。教师根据年级组教研活动工作计划制定本学期教学工作计划和学期教学进度计划。</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二、各层工作计划要求格式规范、内容具体完整、操作性强；教学进度计划各年级组同步并与学校制定的校历时间相符，教学内容及时间安排科学合理，符合要求。</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三、各学科教研组、年级组教研活动开展做到有计划、有方案、有组织、有落实、有过程性资料、有总结。并将以上内容整理成册。</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四、每学期结束时，各学科组、教师个人应完成教研工作总结并上交教科室。</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集体备课与业务学习</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各学科安排固定的校本教研活动时间，确保教研工作的正常开展。每周二、三第五六节课、周四一二节课各教研组教师业务学习时间。以上教研活动由教科室和教务处联合检查，各学科教师学习记录规范，每月末教科室、教务处联合检查。</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二、教师要积极参加学校组织的各种教研活动，要在教材分析、集体备课、听课、评课、说课、质量分析等活动中自觉学习教育理论和课改经验。每学期不少于一篇教学随笔，并记录在教师工作手册上。</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三、每学期教师撰写教育教学论文不少于一篇。</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公开课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全校统一组织安排教师上公开课。每位教师每学期上一节公开课。市级骨干教师要在校内上一节面向全市的示范课，校级骨干教师要上一节校内示范课，其他教师每学期在组内上一节公开课，青年教师每学期上一节组内汇报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二、凡上公开课教师必须向学科教研组告知，并按照先组内试讲、个案调整、再试讲、最后上课的程序进行，公开课结束第二天将公开课教案（含反思）、课件电子版上交到学科组长处。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听  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每位教师都要参与听课活动。校级领导、业务处室（教务、教科研）主任每学期听课不少于32节（每个月不少于8节），其他中层、学科组长、课题负责人每学期听课不少于20节（每个月不少于5节），一般教师每学期不少于16节（每个月不得少于4节），参加工作不满三年的青年教师每学期听课不少于32节（每个月至少不少于8节）。</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二、“青蓝工程” 结对子教师，徒弟要经常听师傅的课，青方每周至少听1节蓝方的课，每个月4节，一学期不少于16节（不包含第一条规定的节数），师傅要听徒弟的课，每月至少一节。</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三、教科室组织听推门课时按照学科听课评价表内容给出评价等级。</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四、一般教师去听其他教师课时，必须邀请同学科的老师一同听课（至少两人），且要于前一天报备教科室，领取听课评价表，听完课要按要求评课，并将完整的评价表上交教科室。</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五、教师听课要有《听课记录本》，听课要完成规定节数，记录要具体详实，并有侧评、总评，总评包括优点、不足及建议，缺少任何一项不计入听课课时。</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评  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一、上课教师要积极主动邀请听课教师进行评课，同时做好评课记录，并参照评课记录写好本节课教学反思。</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二、学科教研组要组织听课教师对每一堂公开课进行集体评课。评课可参照本学科课堂教学评价表内容进行评议。</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三、参与听课教师评课要积极，踊跃发言，至少提出一条优点一条不足，认真研究课堂教学的成功之举和不足之处，并就不足之处提出改进措施。</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说课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一、说课竞赛。教科室组织全校教师进行说课比赛，包括说教材、说学情、说教法学法、说教学过程。</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二、说课要与听评课结合。每位上公开课的教师要在评课之前先说课。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备课制度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一、每学期开学初，各年级备课组组织任课教师认真学习课程标准，研读教材，在通读全册教材的基础上，根据课程标准和学生实际，于第一周内制订好教学进度计划、教学计划、及教学质量提高计划。</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按单元进行单元教材分析，制订课时计划，写好研课记录。备课组内每单元应统一教学目标、要求、内容、教学进度安排和练习测试，共同研究教学中的疑难问题，根据教学内容和不同班的具体情况，选用恰当的教学方法。</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超前一周备课。每一节课都应有教案，教学设计要合理、新颖、有特色，突出因材施教特点及教师的个性特点；教案包含内容：课题、教学目标（三维目标）、教学重点、难点、课型、主要教法、学法指导、教学课时数、教学过程（包括：复习提问、引入新课、讲授新课、巩固新课、课堂小结、布置作业等环节）板书设计等部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四、教师没有教案不许进课堂，不能临课临备，不许课后补写教案。严禁教师上课与教案脱节。学校教务处和教科室要定期检查教师备课教案，统一评价标准，及时反馈，奖优罚劣。</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五、教案实行签字制度，教师备课教案由备课组长、教科室主任、教务主任提前一周签字，签字后方可上课。不合格教案不予签字。</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六、要求教师在课后写教学反思，分析教学工作的得失，及时总结经验，提高教育教学水平。 </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小学科电子备课管理制度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备课要求：</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一、电子备课只在小学科组推进（跨课头备课的教师）。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二、电子备课采用统一的(word文档)格式打印,并拷贝到教务处专用电脑上存档。</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三、学期初由教研组长组织。对每一个单元、每一个教学内容进行学习分析，包括分析教材和学生，明确目标，把握教学方向。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四、每单元教师必须认真学习深入钻研相关学科的《课程标准》、教师用书，了解课程的基本理念，明确课程要求，结合实际撰写好电子教案，并要提前一星期将教案撰写好，由组长、教研室、教务处签字。</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五、上课教师要及时手写二次备课和教学反思。</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六、教案中要做到“八有”“一体现”：即有教学目标、教学重难点、准备教学用具、相应的教学步骤和教学方式（含现代教育技术的运用）、教法和学法指导、板书设计、作业设计、教学反思，能体现课改精神。</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管理办法：</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一、各学科年级教研组每学期开学初制定详细的备课分工计划，经教研组长审核后上报教科室。</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二、每篇教案应包括教学目标、重难点、教学流程、练习设计等，要根据本班学生的实际情况做必要的修改和整理，加入本人的教学思路，完全抄袭网络教案或无主体完善的网上下载则视作无效教案。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三、学校对实行电子备课的学科进行随时审核，发现备课的不及时或不规范，将终止其备课组电子备课，重新进行手写备课，并作为教学常规检查进行记录。</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四、学期结束后教案上交至教科室，以便电子备课的资源积累，实行共享。</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五、电子教案为集体作品属学校所有，要及时对备课资料进行备份，以防丢失。</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bCs w:val="0"/>
          <w:sz w:val="24"/>
          <w:szCs w:val="24"/>
        </w:rPr>
      </w:pPr>
      <w:r>
        <w:rPr>
          <w:rFonts w:hint="eastAsia" w:ascii="方正仿宋_GB2312" w:hAnsi="方正仿宋_GB2312" w:eastAsia="方正仿宋_GB2312" w:cs="方正仿宋_GB2312"/>
          <w:b/>
          <w:bCs w:val="0"/>
          <w:sz w:val="24"/>
          <w:szCs w:val="24"/>
        </w:rPr>
        <w:t>课题研究工作管理制度</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一、课题根据级别分为总课题和子课题两个层次，实行分层管理。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总课题是经市级以上立项的课题，时间跨度一般为三年以上。总课题以校为单位，选拔工作热情高，业务能力强的教师组成课题组进行实施；子课题由教科室根据教育教学发展趋势及本校实际提出课题指南，组成课题组，开展实施。</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总课题和子课题在制定实施方案时，须把研究目标划分至每个学期，实施时根据学期进程的周期性特点进行管理。学期初要对前一学期的课题工作情况进行分析，调整制定本学期的研究计划；学期每月要对研究中的资料进行整理归档，做工作小结。</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三、自选课题以教研组为单位，在学年初申报立项，由教科室组织审定确认行文公布。时间跨度为一年。研究过程中必须每月对研究情况以书面形式上报教科室，跨学期的还必须在期初、期末分别作计划和小结。</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四、所有课题操作一般都要具备以下几个环节：1、项目确定；2、开题；3、开展研究；4、总结成果；5成果评价。</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五、成立课题组，负责对主课题和子课题提出建议，对申报的自选课题进行审议确认，对校内科研成果作出评价和鉴定。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六、课题研究应注意积累整理以下六方面的材料：</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（一）计划性资料。</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（二）过程性资料。如实验课教案，课后分析研究记录，课题活动的设计、实施及学生活动的情况、教师实验研究的观察记录、随笔，以及社会、家长、学校、学生的反映等。</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（三）专题性资料。包括专题讲座、专题报告、专题研讨等研究资料。</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（四）效果性资料。包括个案变化和群体变化的资料，如测试成绩的统计分析、试题、答案、试卷及有价值的学生作业、制作、作品等成果。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（五）总结性资料。包括学期、学年或专题的研究结论、论文、报告。</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1"/>
        <w:rPr>
          <w:rFonts w:hint="default" w:ascii="Times New Roman" w:hAnsi="Times New Roman" w:eastAsia="方正小标宋简体" w:cs="Times New Roman"/>
          <w:b w:val="0"/>
          <w:bCs/>
          <w:sz w:val="36"/>
          <w:szCs w:val="36"/>
        </w:rPr>
      </w:pPr>
      <w:r>
        <w:rPr>
          <w:rFonts w:hint="eastAsia" w:ascii="方正仿宋_GB2312" w:hAnsi="方正仿宋_GB2312" w:eastAsia="方正仿宋_GB2312" w:cs="方正仿宋_GB2312"/>
          <w:b w:val="0"/>
          <w:bCs/>
          <w:sz w:val="24"/>
          <w:szCs w:val="24"/>
        </w:rPr>
        <w:t>已参与课题的人员应遵循科研工作的规律进行规范的操作，同时还应努力学习教育科研理论和现代教育思想方法，更新知识结构，提高认识水平，以及促进课题研究向更深的层次发展。</w:t>
      </w:r>
      <w:r>
        <w:rPr>
          <w:rFonts w:hint="default" w:ascii="Times New Roman" w:hAnsi="Times New Roman" w:eastAsia="方正小标宋简体" w:cs="Times New Roman"/>
          <w:b w:val="0"/>
          <w:bCs/>
          <w:sz w:val="36"/>
          <w:szCs w:val="36"/>
        </w:rPr>
        <w:t xml:space="preserve">                        </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eastAsia" w:ascii="方正仿宋_GB2312" w:hAnsi="方正仿宋_GB2312" w:eastAsia="方正仿宋_GB2312" w:cs="方正仿宋_GB2312"/>
          <w:b w:val="0"/>
          <w:bCs/>
          <w:sz w:val="24"/>
          <w:szCs w:val="24"/>
        </w:rPr>
      </w:pPr>
      <w:r>
        <w:rPr>
          <w:rFonts w:hint="default" w:ascii="Times New Roman" w:hAnsi="Times New Roman" w:eastAsia="方正小标宋简体" w:cs="Times New Roman"/>
          <w:b w:val="0"/>
          <w:bCs/>
          <w:sz w:val="36"/>
          <w:szCs w:val="36"/>
        </w:rPr>
        <w:t>伊宁市第四小学教科研工作考核细则</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一、指导思想：</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本着增强教师团队协作意识、提高教师的教学能力和教科研水平，从而提升我校的办学质量和品位，更好地为学生服务。我校从针对性、实效性、长效性角度出发制订相应的教研室工作考核细则，具体细则如下：</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二、考核小组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组长：赵莉（伊宁市第四小学党支部书记）</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古力纳尔·吐尔干（伊宁市第四小学校长）</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副组长：李艳（伊宁市第四小学校长）</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组员：程春丽（伊宁市第四小学教科室主任）伊丽米娜（语文教研组组长）卡晓燕（数学教研组组长）撒玉娟（英语教研组组长）韩韬（术科教研组组长）</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三、教科研考核项目（71±3分）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（一）考勤10分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1、个人因请假（事假、病假）原因不参加教研活动的，一次扣1分，无故不参加教研活动，1次扣3分。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2、个人参加教研活动无特殊原因迟到1次扣2分。早退1次扣2分。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3、无故不参加学校派出参加市、州级教研活动，1次扣4分，迟到1次扣2分，早退1次扣2分。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备注：扣分无下限</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（二）教研活动</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19±3分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听课。按照教科室相关制度每月听课基础分为7分，未做到每周都听课和达不到听课的基础节数的都降一级，按月量化，学期末取平均分，学期末根据听课节数要求，每少一节课扣0.3分，超出基础听课节数的每多听一节课加0.3分，3分为上限，扣分无下限。一学期内无特殊原因未听课者不得分且倒扣7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2、基本功。钢笔字、粉笔字按时完成者每月各得3分，但实际需按等级赋分，学期末取平均分。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3、业务学习记录完整、详实得4分。次数不够、书写凌乱潦草、偷工减料的均降级（可一人连续降级），按月量化，学期末取均分。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4、按规定完成要求撰写的教育教学随笔、总结得2分，每少一项扣1分，撰写的随笔、总结如果是下载或抄袭的不得分。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（三）读书15分。考勤3分，假期读书心得2分。读书批注和读书心得5分，批注字数不够、次数不够、心得空行超过两行、字迹潦草等均降级，按月量化，学期末取均分。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（四）课题研究27分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1、研讨课。按照课题组成员的打分的均分进行赋分。满分10分。没有特殊原因不参加者不得分，且倒扣10分。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2、研讨课的教案（含反思）、课件及时上交课题组长。4分。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3、个人课题小结。3分。不按时上交材料的一次扣1，不交者不得分。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4、课题总负责人，子课题的组长。5分</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（组长完成任务优得5分、良得4分、合格得3分。</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被教研中心通报者和排名倒数者此项不得分。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5、获奖。积极承担课题实验交流汇报任务，按照国家级、自治区、市级、学校进行赋分。5分（获一等奖加5分，二等奖加4分，获得优质课的每次加3分，参与者加2分）两次相同内容的不重复计分。不同内容的可以重复计分。不交者不得分。</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    6、不服从工作安排的扣5分。</w:t>
      </w:r>
      <w:r>
        <w:rPr>
          <w:rFonts w:hint="eastAsia" w:ascii="方正仿宋_GB2312" w:hAnsi="方正仿宋_GB2312" w:eastAsia="方正仿宋_GB2312" w:cs="方正仿宋_GB2312"/>
          <w:b w:val="0"/>
          <w:bCs/>
          <w:sz w:val="24"/>
          <w:szCs w:val="24"/>
        </w:rPr>
        <w:tab/>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480" w:firstLineChars="200"/>
        <w:jc w:val="both"/>
        <w:textAlignment w:val="auto"/>
        <w:outlineLvl w:val="1"/>
        <w:rPr>
          <w:rFonts w:hint="eastAsia" w:ascii="方正仿宋_GB2312" w:hAnsi="方正仿宋_GB2312" w:eastAsia="方正仿宋_GB2312" w:cs="方正仿宋_GB2312"/>
          <w:b w:val="0"/>
          <w:bCs/>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值周考核制度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为进一步抓好校园安全、卫生、纪律工作,加强学校教育教学管理，维护正常的教学秩序，规范学生的行为习惯，营造良好的学习环境和氛围，突出我校全员参与管理特色，特制订此此制度。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 、点位：(50分)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1、在巡查过程中，如果发现点位老师迟到，每次扣1分。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2、在巡查过程中，如果发现点位老师不占点位，每次扣2分。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3、在巡查过程中，如果发现教师在点位上不履行职责，监管学生不到位的每次扣1分。          </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4、在巡查过程中，如果发现点位教师一天都不站点位的扣5分。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二、卫生：(15分)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1、负责监督本区域楼道卫生和教室卫生，在德育处检查时如发现楼道班级未打扫卫生，但值周教师未进行管理，一次扣2分。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三、放学路队点位:(10分)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1、放学路队，值周教师站在自己的点位上进行管理。要求学生自觉成对，有序的按班级排队离校。在放学时段，不履行职责的每次扣1分，未到位的每次扣2分。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四、值周总结（15分）：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1、每日填写值周总结，并通报在群里，未上交值周总结的每次扣2分，未按时通报的每次扣3分。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五、其他（10分）：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1、不服从管理，拒绝参加学校临时性工作的一次扣10分。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值周区域安排：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操场：伊力夏提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一楼：迪力拜尔</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二楼：买苏提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三楼：热孜亚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36"/>
          <w:szCs w:val="36"/>
        </w:rPr>
      </w:pPr>
      <w:r>
        <w:rPr>
          <w:rFonts w:hint="default" w:ascii="Times New Roman" w:hAnsi="Times New Roman" w:eastAsia="仿宋_GB2312" w:cs="Times New Roman"/>
          <w:sz w:val="24"/>
          <w:szCs w:val="24"/>
        </w:rPr>
        <w:t>备注：操场和二楼点位每周轮换；迪力拜尔老师为组长，负责协调管理本组成员，并负责每日值周小结反馈。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传染病疫情报告制度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为了能够及时有序地应对可能发生的传染病疫情，预防和控制 传染病疫情在我校的发生和蔓延，保障广大师生员工的身体健康和生命安全，根据《传染病防治法》及上级教育和卫生行政部门的有关文件精神，结合我校实际情况，特制定本制度。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一、为加强学校疫情报告管理工作，根据《传染病防治法》的规定，学校成立传染病防治领导机构，建立传染病情报告网络，设立专职疫情管理人员、消毒人员，积极应对突发公共卫生事件的发生。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二、学校执行职务的校医为责任疫情报告人，学校领导、老师、学生等为义务报告人，责任疫情报告人和义务报告人发现法定传染病人、疑似病人和病原携带者应存规定时限内，向教育局和市疾控中心报告。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三、责任疫情报告人发现传染病人、疑似病人和病原携带者应及时报告。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四、传染病暴发、流行时，责任疫情报告人应当以最快的通讯方式向当地疫病预防控制机构报告疫情。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五、学校要进一步落实“晨检”制度，对请假、缺课的学生要询问原因，注意追踪，确保对传染病疫情做到早发现、早报告，早隔离、早治疗。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学校要进一步加强卫生防病知识宣传教育工作，采取开设健康教育课、设立宣传栏、举办黑扳报等多种形式进行传染病防治知识培训。卫生部门要经常深入学校进行防病知识宣传，倡导健康、文明的生活方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七、学校要积极开展爱国卫生运动，保持室内外环境卫生。教室、办公室要经常通风，设置防蚊灭蝇设施。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八、学校坚持晨检制度，每天早上早自习时前10分钟由班主任负责检查班内学生身体状况及教室环境卫生、学生个人卫生。校医负责全校的异常情况的排查。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58" w:name="_Toc31380"/>
      <w:r>
        <w:rPr>
          <w:rFonts w:hint="default" w:ascii="Times New Roman" w:hAnsi="Times New Roman" w:eastAsia="方正小标宋简体" w:cs="Times New Roman"/>
          <w:b w:val="0"/>
          <w:bCs/>
          <w:sz w:val="36"/>
          <w:szCs w:val="36"/>
        </w:rPr>
        <w:t>心理咨询室工作制度</w:t>
      </w:r>
      <w:bookmarkEnd w:id="5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一、心理咨询员必须态度热情，工作细致和认真。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二、对师生咨询内容和有关的隐私严守秘密。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三、保持室内环境整洁，优美、舒心，花卉盆景等装饰物要不断更新，营造温馨的空间。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四、做好台帐及有关材料的存档工作，及时整理、装订成册。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五、在规定时间内认真做好学生个别辅导或电话咨询、网络咨询工作。六、未经同意，有关资料不得外借。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七、爱护室内各项设备，保持正常使用。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八、工作完毕，关好门窗、做好安全保卫工作。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九、遇有重大突发事件，应及时向领导反映。</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十、钻研专业知识，不断提高自身素质。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十一、对非工作人员，非咨询人员要拒绝入室。</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59" w:name="_Toc26331"/>
      <w:r>
        <w:rPr>
          <w:rFonts w:hint="default" w:ascii="Times New Roman" w:hAnsi="Times New Roman" w:eastAsia="方正小标宋简体" w:cs="Times New Roman"/>
          <w:b w:val="0"/>
          <w:bCs/>
          <w:sz w:val="36"/>
          <w:szCs w:val="36"/>
        </w:rPr>
        <w:t>教师奖励制度</w:t>
      </w:r>
      <w:bookmarkEnd w:id="5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为使学校的各项工作健康向上发展，使学校管理走向规范化、科学化，提高教师的业务水平和管理能力，激励广大教师积极工作，奋发向上，促进教育事业蓬勃发展，特订教师奖励制度如下：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一、奖励基本条件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拥护中国共产党的领导，热爱社会主义祖国，坚持四项基本原则，忠诚党的教育事业，遵守职业道德规范，师德高尚，遵纪守法，严谨治学，廉洁从教，为人师表，无触犯刑律。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全面贯彻党的教育方针，教育思想端正，关心学生全面成长，认真完成教育教学任务，努力学习文化业务知识，积极开展教学研究，提高自身素质，为培养德智体美劳全面发展的接班人做出显著成绩。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二、评奖基本原则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1、对在教育教学工作中表现突出，有显著成绩以及有其他突出事迹的教师应给予表彰奖励。</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2、评奖要坚持民主程序，做到公平、公开、公正，坚持精神鼓励与物质奖励相结合的原则。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3、每学期对教师进行考核，做出公正、全面的进行量化评分，并以考核结果作为教师奖励的依据。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4、评奖指标公开，评奖过程透明，评奖结果公布。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三、评价方法详见《伊宁市第十七小学教职工教育教学工作量化考核方案》</w:t>
      </w:r>
      <w:bookmarkStart w:id="60" w:name="page130"/>
      <w:bookmarkEnd w:id="60"/>
      <w:r>
        <w:rPr>
          <w:rFonts w:hint="default" w:ascii="Times New Roman" w:hAnsi="Times New Roman" w:eastAsia="仿宋_GB2312" w:cs="Times New Roman"/>
          <w:sz w:val="24"/>
          <w:szCs w:val="24"/>
          <w:lang w:eastAsia="zh-CN"/>
        </w:rPr>
        <w:t>。</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bookmarkStart w:id="61" w:name="_Toc24644"/>
      <w:r>
        <w:rPr>
          <w:rFonts w:hint="default" w:ascii="Times New Roman" w:hAnsi="Times New Roman" w:eastAsia="方正小标宋简体" w:cs="Times New Roman"/>
          <w:b w:val="0"/>
          <w:bCs/>
          <w:sz w:val="36"/>
          <w:szCs w:val="36"/>
        </w:rPr>
        <w:t>优秀班主任评选制度</w:t>
      </w:r>
      <w:bookmarkEnd w:id="6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一、认真学习政治理论和业务知识，忠诚党的教育事业，积极参加教改实验和教研活动。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二、认真钻研教材，注重教学方法，教案优秀，教学效果明显，认真批改作业，不敷衍塞责。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三、爱岗敬业，热爱教育，热爱学校，尽职尽责，教书育人，注意培养具有良好的思想品德。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四、教书育人，寓育人于教学之中，不体罚学生，组织教学中出现的问题不推诿班主任或各级领导，顾全大局，服从学校分配，无旷课、打架现象。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五、关心学生的身体健康，协助班主任做好卫生、体育教育工作，维护其它教师在学生中的威信，维护学校荣誉，共创文明校风。</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六、作业量适中，作业次数符合教务处所规定的要求，廉洁从教，坚守高尚情操，发扬奉献精神，自觉抵制社会不良风气影响。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七、为人师表，模范遵守社会公德，无旷工、迟到、早退现象，无事假，病假。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八、班集体荣誉感强，学习风气浓厚，团结、互助、互学，任课教师反映较好。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九、积极主动完成学校分配的各项任务，积极参加学校的各项活动，并在其中获得较好的成绩。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十、重视学生健康状况，班级有良好的卫生习惯，积极做好防近视工作，班级学生中无违法和重大的违纪现象。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十一、凡被评为先进班级的班主任都作为校级优秀班主任，推荐到上级的优秀班主任从校级优秀班主任中产生。</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62" w:name="_Toc32056"/>
      <w:r>
        <w:rPr>
          <w:rFonts w:hint="default" w:ascii="Times New Roman" w:hAnsi="Times New Roman" w:eastAsia="方正小标宋简体" w:cs="Times New Roman"/>
          <w:b w:val="0"/>
          <w:bCs/>
          <w:color w:val="0000FF"/>
          <w:sz w:val="36"/>
          <w:szCs w:val="36"/>
        </w:rPr>
        <w:t>大课间管理制度</w:t>
      </w:r>
      <w:bookmarkEnd w:id="6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一、为确保学生大课间切实得到锻炼，我校特此制定课间操制度如下：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1、第二节课按时下课，绝不允许拖堂，应确保课间操时间。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2、班主任认真组织，确保全体学生参与。</w:t>
      </w:r>
      <w:bookmarkStart w:id="63" w:name="page132"/>
      <w:bookmarkEnd w:id="6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3、在集合、出发以及活动过程中，班主任必须全程监督。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4、体育教师认真管理，组织好检查评比。并对量化分数进行公布。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5、学生尽量穿校服和运动鞋，禁止学生穿拖鞋。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6、体育教师要做好活动的安全工作，确保学生的人身安全。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7、在活动过程中，体育教师应认真指导。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8、在活动过程中，对意外情况应及时向领导汇报，并作出适当急救措施。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二、广播操、眼保健操、大课间体育活动是小学体育工作的重要组成部分，对增强学生体质有着重要的作用，为了使学生养成自觉锻炼身体的习惯，不断增强体质，提高运动技术水平，特做如下要求：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1、坚持每天一次广播操，一次眼保健操制度。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课间操要求每位学生都要参与，不迟到、不早退、不无故缺席，坚持晴天室外操，雨天室内操。班主任老师跟班，负责班级管理，体育老师一人整队，其余体育老师分年级检查、监督学生做操情况。每天对学生做操情况进行汇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3、要求课间操各班集合整队，做到快、静、齐，做操动作准确、优美，姿态正确规范，态度认真严肃，并组织学生检查，教师抽查，每周公布一次评比结果。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4、组织学生积极开展大课间体育活动，做到时间、场地、器材、经费、教师五保证，确保学生每天1小时的体育活动时间。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5、大课间体育活动的内容与形式要丰富多彩，能够满足不同特长、不同层次学生的发展需要，促进学生的身体素质、心理素质和审判素质的全面提高。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6、班主任依照课外体育活动安排表进行，由班主任负责组织，体育教师负责巡回指导。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7、在课外文体活动的组织与实施过程中，要加强安全教育，避免和防止意外事故的发生。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8、学校对班主任及其他教师落实此项制度情况进行考核，学期末与教师奖惩挂钩，与教师年度考评挂钩，与教师评优选先挂钩。</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64" w:name="_Toc32510"/>
      <w:r>
        <w:rPr>
          <w:rFonts w:hint="default" w:ascii="Times New Roman" w:hAnsi="Times New Roman" w:eastAsia="方正小标宋简体" w:cs="Times New Roman"/>
          <w:b w:val="0"/>
          <w:bCs/>
          <w:color w:val="0000FF"/>
          <w:sz w:val="36"/>
          <w:szCs w:val="36"/>
        </w:rPr>
        <w:t>阳光体育活动制度</w:t>
      </w:r>
      <w:bookmarkEnd w:id="6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一、课内体育活动：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1、学生上体育课必须穿运动服装，穿运动鞋。体育课中，如确需穿钉鞋时，必须得到体育老师的允许。</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学生上体育课必须遵守纪律，听清老师关于课堂活动应注意的事项，记住安全要领，增强安全意识，防患于未然。要服从教师的调配，不做与该课无关的事。不得擅自进行教师没有布置的活动项目。进入各种体育场地要遵守场地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3、体育教师为安全责任人，负责上述安全教育。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二、课外体育活动：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1、所有班级和学生按规定排路队进出楼门参加体育课外活动，并按规定的项目活动，不得擅自进行其他项目的活动。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2、学生在体育活动前要做好准备活动，并按体育活动项目所规定的安全要求进行。学生之间要相互帮助，做好安全保护。</w:t>
      </w:r>
      <w:bookmarkStart w:id="65" w:name="page133"/>
      <w:bookmarkEnd w:id="6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3、学生课外体育活动要在指定场地上进行，不能乱窜乱跑，影响其他班级学生活动。严禁学生之间互相争吵、吵闹甚至斗殴。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4、投掷项目在无体育教师在场时，学生不能自行活动。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5、各班主任教师为安全责任人，体育教师协助做好安全工作。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三、体育比赛或运动会：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1、全体学生必须遵守体育比赛或运动会规则，服从体育教师或班主任的安排，不进入危险区域，在指定的地区观看比赛。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2、运动员在参加比赛时要顾及周围学生的安全，自己也要遵守运动规则，严格按运动项目的动作顺序进行，并做好准备活动。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3、运动员在参加比赛时，必须服从裁判组的安排，一切行动听指挥，杜绝伤害事故的发生。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4、大会领导小组为安全责任人，对参加运动会的全体师生负责。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四、体育卫生安全：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学生要学会自我监督，随时注意身体功能状况变化，若有不良症状要及时向教师反映情况，采取必要的保健措施。如果知道自己有病，应先调养或遵照医嘱参加与自己身体相适应的锻炼，禁止患病、带伤学生参加剧烈运动或比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2、学生有以下疾病或症状，禁止参加体育活动；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①体温增高的急性疾病；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②各种内脏疾病（心、肺、肝、肾和胃肠疾病）的急性阶段；</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③凡是有出血倾向的疾病，如肺及支气管咳血，鼻出血，伤后不久而有出血危险，消化道出血后不久等；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④恶性肿瘤；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⑤传染病极慢性疾病，如乙肝等。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3、患有心脏、病高血压等疾病的学生，禁止参加长跑等长时间剧烈运动的项目锻炼。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4、班内建立学生健康档案，对不适宜参加体育竞赛以及其他剧烈运动的学生，应予以劝阻。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5、一旦发生安全事故，要及时报告校长室，及时送往医院，及时与班主任、家长取得联系。</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66" w:name="_Toc21303"/>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r>
        <w:rPr>
          <w:rFonts w:hint="default" w:ascii="Times New Roman" w:hAnsi="Times New Roman" w:eastAsia="方正小标宋简体" w:cs="Times New Roman"/>
          <w:b w:val="0"/>
          <w:bCs/>
          <w:color w:val="0000FF"/>
          <w:sz w:val="36"/>
          <w:szCs w:val="36"/>
        </w:rPr>
        <w:t>升旗</w:t>
      </w:r>
      <w:r>
        <w:rPr>
          <w:rFonts w:hint="default" w:ascii="Times New Roman" w:hAnsi="Times New Roman" w:eastAsia="方正小标宋简体" w:cs="Times New Roman"/>
          <w:b w:val="0"/>
          <w:bCs/>
          <w:color w:val="0000FF"/>
          <w:sz w:val="36"/>
          <w:szCs w:val="36"/>
          <w:lang w:eastAsia="zh-CN"/>
        </w:rPr>
        <w:t>（</w:t>
      </w:r>
      <w:r>
        <w:rPr>
          <w:rFonts w:hint="default" w:ascii="Times New Roman" w:hAnsi="Times New Roman" w:eastAsia="方正小标宋简体" w:cs="Times New Roman"/>
          <w:b w:val="0"/>
          <w:bCs/>
          <w:color w:val="0000FF"/>
          <w:sz w:val="36"/>
          <w:szCs w:val="36"/>
        </w:rPr>
        <w:t>降旗</w:t>
      </w:r>
      <w:r>
        <w:rPr>
          <w:rFonts w:hint="default" w:ascii="Times New Roman" w:hAnsi="Times New Roman" w:eastAsia="方正小标宋简体" w:cs="Times New Roman"/>
          <w:b w:val="0"/>
          <w:bCs/>
          <w:color w:val="0000FF"/>
          <w:sz w:val="36"/>
          <w:szCs w:val="36"/>
          <w:lang w:eastAsia="zh-CN"/>
        </w:rPr>
        <w:t>）</w:t>
      </w:r>
      <w:r>
        <w:rPr>
          <w:rFonts w:hint="default" w:ascii="Times New Roman" w:hAnsi="Times New Roman" w:eastAsia="方正小标宋简体" w:cs="Times New Roman"/>
          <w:b w:val="0"/>
          <w:bCs/>
          <w:color w:val="0000FF"/>
          <w:sz w:val="36"/>
          <w:szCs w:val="36"/>
        </w:rPr>
        <w:t>制度</w:t>
      </w:r>
      <w:bookmarkEnd w:id="6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一、组织形式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1、由党支部、德育处、大队部统一组织，要求组织严密、规范、符合要求。每天由德育处、大队部负责组织升降国旗。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2、大队部要督促国旗班同学按时做好升旗和降旗的工作。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学校每周星期一和重大节日、重要集会时举行集体升国旗仪式，周二至周五每天由国旗队升降旗。(除放假、恶劣天气外)。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二、升旗仪式程序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1、各班班主任应于升旗仪式正式开始前组织好本班学生在指定地点完成列队工作，并清点人数，做好必要的教育和管理。队伍整顿好后，班主任站在队列前面，年级组长站</w:t>
      </w:r>
      <w:bookmarkStart w:id="67" w:name="page134"/>
      <w:bookmarkEnd w:id="67"/>
      <w:r>
        <w:rPr>
          <w:rFonts w:hint="default" w:ascii="Times New Roman" w:hAnsi="Times New Roman" w:eastAsia="仿宋_GB2312" w:cs="Times New Roman"/>
          <w:color w:val="0000FF"/>
          <w:sz w:val="24"/>
          <w:szCs w:val="24"/>
        </w:rPr>
        <w:t>在本年级队伍后面。</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2、升旗仪式开始前，执行升旗仪式的国旗队3位同学迅速在旗台前集合整队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3、主持人宣布“升旗仪式</w:t>
      </w:r>
      <w:r>
        <w:rPr>
          <w:rFonts w:hint="default" w:ascii="Times New Roman" w:hAnsi="Times New Roman" w:eastAsia="仿宋_GB2312" w:cs="Times New Roman"/>
          <w:color w:val="0000FF"/>
          <w:sz w:val="24"/>
          <w:szCs w:val="24"/>
          <w:lang w:eastAsia="zh-CN"/>
        </w:rPr>
        <w:t>现在</w:t>
      </w:r>
      <w:r>
        <w:rPr>
          <w:rFonts w:hint="default" w:ascii="Times New Roman" w:hAnsi="Times New Roman" w:eastAsia="仿宋_GB2312" w:cs="Times New Roman"/>
          <w:color w:val="0000FF"/>
          <w:sz w:val="24"/>
          <w:szCs w:val="24"/>
        </w:rPr>
        <w:t>开始”。口令：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eastAsia="zh-CN"/>
        </w:rPr>
      </w:pPr>
      <w:r>
        <w:rPr>
          <w:rFonts w:hint="default" w:ascii="Times New Roman" w:hAnsi="Times New Roman" w:eastAsia="仿宋_GB2312" w:cs="Times New Roman"/>
          <w:color w:val="0000FF"/>
          <w:sz w:val="24"/>
          <w:szCs w:val="24"/>
          <w:lang w:eastAsia="zh-CN"/>
        </w:rPr>
        <w:t>第一项：出旗。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val="en-US" w:eastAsia="zh-CN"/>
        </w:rPr>
      </w:pPr>
      <w:r>
        <w:rPr>
          <w:rFonts w:hint="default" w:ascii="Times New Roman" w:hAnsi="Times New Roman" w:eastAsia="仿宋_GB2312" w:cs="Times New Roman"/>
          <w:color w:val="0000FF"/>
          <w:sz w:val="24"/>
          <w:szCs w:val="24"/>
          <w:lang w:eastAsia="zh-CN"/>
        </w:rPr>
        <w:t>第二项：</w:t>
      </w:r>
      <w:r>
        <w:rPr>
          <w:rFonts w:hint="default" w:ascii="Times New Roman" w:hAnsi="Times New Roman" w:eastAsia="仿宋_GB2312" w:cs="Times New Roman"/>
          <w:color w:val="0000FF"/>
          <w:sz w:val="24"/>
          <w:szCs w:val="24"/>
        </w:rPr>
        <w:t>升国旗</w:t>
      </w:r>
      <w:r>
        <w:rPr>
          <w:rFonts w:hint="default" w:ascii="Times New Roman" w:hAnsi="Times New Roman" w:eastAsia="仿宋_GB2312" w:cs="Times New Roman"/>
          <w:color w:val="0000FF"/>
          <w:sz w:val="24"/>
          <w:szCs w:val="24"/>
          <w:lang w:eastAsia="zh-CN"/>
        </w:rPr>
        <w:t>，奏唱</w:t>
      </w:r>
      <w:r>
        <w:rPr>
          <w:rFonts w:hint="default" w:ascii="Times New Roman" w:hAnsi="Times New Roman" w:eastAsia="仿宋_GB2312" w:cs="Times New Roman"/>
          <w:color w:val="0000FF"/>
          <w:sz w:val="24"/>
          <w:szCs w:val="24"/>
        </w:rPr>
        <w:t>国歌</w:t>
      </w:r>
      <w:r>
        <w:rPr>
          <w:rFonts w:hint="default" w:ascii="Times New Roman" w:hAnsi="Times New Roman" w:eastAsia="仿宋_GB2312" w:cs="Times New Roman"/>
          <w:color w:val="0000FF"/>
          <w:sz w:val="24"/>
          <w:szCs w:val="24"/>
          <w:lang w:eastAsia="zh-CN"/>
        </w:rPr>
        <w:t>，全体师生行注目礼，</w:t>
      </w:r>
      <w:r>
        <w:rPr>
          <w:rFonts w:hint="default" w:ascii="Times New Roman" w:hAnsi="Times New Roman" w:eastAsia="仿宋_GB2312" w:cs="Times New Roman"/>
          <w:color w:val="0000FF"/>
          <w:sz w:val="24"/>
          <w:szCs w:val="24"/>
        </w:rPr>
        <w:t>少先队员行队礼</w:t>
      </w:r>
      <w:r>
        <w:rPr>
          <w:rFonts w:hint="default" w:ascii="Times New Roman" w:hAnsi="Times New Roman" w:eastAsia="仿宋_GB2312" w:cs="Times New Roman"/>
          <w:color w:val="0000FF"/>
          <w:sz w:val="24"/>
          <w:szCs w:val="24"/>
          <w:lang w:eastAsia="zh-CN"/>
        </w:rPr>
        <w:t>。</w:t>
      </w:r>
      <w:r>
        <w:rPr>
          <w:rFonts w:hint="default" w:ascii="Times New Roman" w:hAnsi="Times New Roman" w:eastAsia="仿宋_GB2312" w:cs="Times New Roman"/>
          <w:color w:val="0000FF"/>
          <w:sz w:val="24"/>
          <w:szCs w:val="24"/>
          <w:lang w:val="en-US" w:eastAsia="zh-CN"/>
        </w:rPr>
        <w:t>礼毕。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eastAsia="zh-CN"/>
        </w:rPr>
      </w:pPr>
      <w:r>
        <w:rPr>
          <w:rFonts w:hint="default" w:ascii="Times New Roman" w:hAnsi="Times New Roman" w:eastAsia="仿宋_GB2312" w:cs="Times New Roman"/>
          <w:color w:val="0000FF"/>
          <w:sz w:val="24"/>
          <w:szCs w:val="24"/>
          <w:lang w:eastAsia="zh-CN"/>
        </w:rPr>
        <w:t>第三项：全体师生齐唱国歌。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第四项：</w:t>
      </w:r>
      <w:r>
        <w:rPr>
          <w:rFonts w:hint="default" w:ascii="Times New Roman" w:hAnsi="Times New Roman" w:eastAsia="仿宋_GB2312" w:cs="Times New Roman"/>
          <w:color w:val="0000FF"/>
          <w:sz w:val="24"/>
          <w:szCs w:val="24"/>
        </w:rPr>
        <w:t>国旗下讲话</w:t>
      </w:r>
      <w:r>
        <w:rPr>
          <w:rFonts w:hint="default" w:ascii="Times New Roman" w:hAnsi="Times New Roman" w:eastAsia="仿宋_GB2312" w:cs="Times New Roman"/>
          <w:color w:val="0000FF"/>
          <w:sz w:val="24"/>
          <w:szCs w:val="24"/>
          <w:lang w:eastAsia="zh-CN"/>
        </w:rPr>
        <w:t>（献词）</w:t>
      </w:r>
      <w:r>
        <w:rPr>
          <w:rFonts w:hint="default" w:ascii="Times New Roman" w:hAnsi="Times New Roman" w:eastAsia="仿宋_GB2312" w:cs="Times New Roman"/>
          <w:color w:val="0000FF"/>
          <w:sz w:val="24"/>
          <w:szCs w:val="24"/>
        </w:rPr>
        <w:t>。</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eastAsia="zh-CN"/>
        </w:rPr>
      </w:pPr>
      <w:r>
        <w:rPr>
          <w:rFonts w:hint="default" w:ascii="Times New Roman" w:hAnsi="Times New Roman" w:eastAsia="仿宋_GB2312" w:cs="Times New Roman"/>
          <w:color w:val="0000FF"/>
          <w:sz w:val="24"/>
          <w:szCs w:val="24"/>
          <w:lang w:eastAsia="zh-CN"/>
        </w:rPr>
        <w:t>下面请</w:t>
      </w:r>
      <w:r>
        <w:rPr>
          <w:rFonts w:hint="default" w:ascii="Times New Roman" w:hAnsi="Times New Roman" w:eastAsia="仿宋_GB2312" w:cs="Times New Roman"/>
          <w:color w:val="0000FF"/>
          <w:sz w:val="24"/>
          <w:szCs w:val="24"/>
          <w:lang w:val="en-US" w:eastAsia="zh-CN"/>
        </w:rPr>
        <w:t>**教师进行国旗下讲话（或</w:t>
      </w:r>
      <w:r>
        <w:rPr>
          <w:rFonts w:hint="default" w:ascii="Times New Roman" w:hAnsi="Times New Roman" w:eastAsia="仿宋_GB2312" w:cs="Times New Roman"/>
          <w:color w:val="0000FF"/>
          <w:sz w:val="24"/>
          <w:szCs w:val="24"/>
          <w:lang w:eastAsia="zh-CN"/>
        </w:rPr>
        <w:t>下面请</w:t>
      </w:r>
      <w:r>
        <w:rPr>
          <w:rFonts w:hint="default" w:ascii="Times New Roman" w:hAnsi="Times New Roman" w:eastAsia="仿宋_GB2312" w:cs="Times New Roman"/>
          <w:color w:val="0000FF"/>
          <w:sz w:val="24"/>
          <w:szCs w:val="24"/>
          <w:lang w:val="en-US" w:eastAsia="zh-CN"/>
        </w:rPr>
        <w:t>**学生进行国旗下献词），大家欢迎。</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升旗仪式</w:t>
      </w:r>
      <w:r>
        <w:rPr>
          <w:rFonts w:hint="default" w:ascii="Times New Roman" w:hAnsi="Times New Roman" w:eastAsia="仿宋_GB2312" w:cs="Times New Roman"/>
          <w:color w:val="0000FF"/>
          <w:sz w:val="24"/>
          <w:szCs w:val="24"/>
          <w:lang w:eastAsia="zh-CN"/>
        </w:rPr>
        <w:t>到此</w:t>
      </w:r>
      <w:r>
        <w:rPr>
          <w:rFonts w:hint="default" w:ascii="Times New Roman" w:hAnsi="Times New Roman" w:eastAsia="仿宋_GB2312" w:cs="Times New Roman"/>
          <w:color w:val="0000FF"/>
          <w:sz w:val="24"/>
          <w:szCs w:val="24"/>
        </w:rPr>
        <w:t>结束</w:t>
      </w:r>
      <w:r>
        <w:rPr>
          <w:rFonts w:hint="default" w:ascii="Times New Roman" w:hAnsi="Times New Roman" w:eastAsia="仿宋_GB2312" w:cs="Times New Roman"/>
          <w:color w:val="0000FF"/>
          <w:sz w:val="24"/>
          <w:szCs w:val="24"/>
          <w:lang w:eastAsia="zh-CN"/>
        </w:rPr>
        <w:t>，下面进行师生宣誓</w:t>
      </w:r>
      <w:r>
        <w:rPr>
          <w:rFonts w:hint="default" w:ascii="Times New Roman" w:hAnsi="Times New Roman" w:eastAsia="仿宋_GB2312" w:cs="Times New Roman"/>
          <w:color w:val="0000FF"/>
          <w:sz w:val="24"/>
          <w:szCs w:val="24"/>
        </w:rPr>
        <w:t>。</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val="en-US" w:eastAsia="zh-CN"/>
        </w:rPr>
      </w:pPr>
      <w:r>
        <w:rPr>
          <w:rFonts w:hint="default" w:ascii="Times New Roman" w:hAnsi="Times New Roman" w:eastAsia="仿宋_GB2312" w:cs="Times New Roman"/>
          <w:color w:val="0000FF"/>
          <w:sz w:val="24"/>
          <w:szCs w:val="24"/>
          <w:lang w:eastAsia="zh-CN"/>
        </w:rPr>
        <w:t>请</w:t>
      </w:r>
      <w:r>
        <w:rPr>
          <w:rFonts w:hint="default" w:ascii="Times New Roman" w:hAnsi="Times New Roman" w:eastAsia="仿宋_GB2312" w:cs="Times New Roman"/>
          <w:color w:val="0000FF"/>
          <w:sz w:val="24"/>
          <w:szCs w:val="24"/>
          <w:lang w:val="en-US" w:eastAsia="zh-CN"/>
        </w:rPr>
        <w:t>**教师代表带领全体教师宣誓。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val="en-US" w:eastAsia="zh-CN"/>
        </w:rPr>
      </w:pPr>
      <w:r>
        <w:rPr>
          <w:rFonts w:hint="default" w:ascii="Times New Roman" w:hAnsi="Times New Roman" w:eastAsia="仿宋_GB2312" w:cs="Times New Roman"/>
          <w:color w:val="0000FF"/>
          <w:sz w:val="24"/>
          <w:szCs w:val="24"/>
          <w:lang w:eastAsia="zh-CN"/>
        </w:rPr>
        <w:t>请</w:t>
      </w:r>
      <w:r>
        <w:rPr>
          <w:rFonts w:hint="default" w:ascii="Times New Roman" w:hAnsi="Times New Roman" w:eastAsia="仿宋_GB2312" w:cs="Times New Roman"/>
          <w:color w:val="0000FF"/>
          <w:sz w:val="24"/>
          <w:szCs w:val="24"/>
          <w:lang w:val="en-US" w:eastAsia="zh-CN"/>
        </w:rPr>
        <w:t>**学生代表带领全体学生宣誓。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三、升旗仪式要求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升旗仪式是学校根据《中华人民共和国国旗法》的有关规定，对学生进行爱国主义教育的重要形式，是学校每周最重要、最庄严的教育活动。全校学生都必须参加，不迟到，不无故缺席，各班不留其他人员；参加升旗仪式必须统一穿校服，服装整洁，主持人仪表庄严、口令响亮；在整个升旗过程中，所有人员必须站姿端正、神情专注、庄严肃穆，并严守集会纪律；唱国歌饱含深情、声音洪亮；升旗速度应与国歌的奏、唱速度相吻合，升旗时，不得使国旗触地，必须将国旗升到旗杆的顶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四、每天下午清校前由旗手降旗，星期二至星期五早上由旗手将国旗升上去。升(降)国旗时要检查国旗有无破损、污迹等，如有，应立即报告更换。</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五、升旗仪式由学校德育处、大队部对各班情况进行检查和评比，并及时进行通报。</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68" w:name="_Toc24479"/>
      <w:r>
        <w:rPr>
          <w:rFonts w:hint="default" w:ascii="Times New Roman" w:hAnsi="Times New Roman" w:eastAsia="方正小标宋简体" w:cs="Times New Roman"/>
          <w:b w:val="0"/>
          <w:bCs/>
          <w:color w:val="0000FF"/>
          <w:sz w:val="36"/>
          <w:szCs w:val="36"/>
        </w:rPr>
        <w:t>少先队队室管理使用制度</w:t>
      </w:r>
      <w:bookmarkEnd w:id="6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少先队队室是少先队组织的重要教育阵地，是少先队干部活动和学习的场所，因此，大队部应认真管理，充分发挥它的组织教育功能。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一、队室应按自治区少工委的队室建设标准完善配备和装饰，充分体现少先队组织的特点。未经管理人员许可，其他人不得擅自入内。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二、队室内有少先队的队徽、队章、队歌、队史、队的工作作风、队的呼号、誓词及荣誉台、图书角、会议桌等宣传牌及队干部办公物品。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三、队室由大队干部负责，大队委员轮流值日，明确责任保持队室整洁。室内一切设施，未经许可，不准乱动。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四、队室应定时更换学校少先队组织开展的各项主题活动的图片和各种宣传资料，展示学校少先队员良好的精神风貌。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五、队室是少先队大中队干部定时开会和学习的场所，每学期根据工作需要召开大中队会议，并定期对他们加以培训。部署总结少先队工作，并记好会议记录。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六、每学期定时组织一年级新生参观队室，宣传少先队知识，加深他们对少先队组织的认识与了解，做好队前教育。</w:t>
      </w:r>
      <w:bookmarkStart w:id="69" w:name="page135"/>
      <w:bookmarkEnd w:id="69"/>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70" w:name="_Toc7709"/>
      <w:r>
        <w:rPr>
          <w:rFonts w:hint="default" w:ascii="Times New Roman" w:hAnsi="Times New Roman" w:eastAsia="方正小标宋简体" w:cs="Times New Roman"/>
          <w:b w:val="0"/>
          <w:bCs/>
          <w:color w:val="0000FF"/>
          <w:sz w:val="36"/>
          <w:szCs w:val="36"/>
        </w:rPr>
        <w:t>库房管理制度</w:t>
      </w:r>
      <w:bookmarkEnd w:id="7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为了便于学校的财物管理，坚持勤俭节约的原则，特定以下管理及领物制度。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一、各办公室及教室所需用物品，在库管处登记领取。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二、库房中所有物品，均属学校财产，任何人不得随意领取、使用，不得随意转借他人。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三、对库房中所有物品要经常检查，要做好防霉、防腐工作，要定期对库房进行物品清点、登记，加强物品保护管理工作。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四、库房内不许抽烟，闲杂人等不许进入库房，做好“三防”工作。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五、对领取的物品要及时登记、造册，定时办理出库手续。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六、库房制度要严格遵守，违者必究。</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71" w:name="_Toc31407"/>
      <w:r>
        <w:rPr>
          <w:rFonts w:hint="default" w:ascii="Times New Roman" w:hAnsi="Times New Roman" w:eastAsia="方正小标宋简体" w:cs="Times New Roman"/>
          <w:b w:val="0"/>
          <w:bCs/>
          <w:color w:val="0000FF"/>
          <w:sz w:val="36"/>
          <w:szCs w:val="36"/>
        </w:rPr>
        <w:t>教师办公室电脑使用及学校网络管理制度</w:t>
      </w:r>
      <w:bookmarkEnd w:id="7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为了加强学校固定资产管理，保管好计算机及附属设备，落实管理责任；为了加强对计算机及应用软件的维护，保持设备的完好状况，及时排除软件故障，充分发挥现代教育技术在教育教学中的作用，保证教育教学的顺利进行，特制定本办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一、办公电脑及其附件属学校固定资产，教师只有使用权；学校根据工作需要给每个办公室配备一台电脑，教师不得将设备据为己有或挪作他用。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办公电脑是教师进行教育教学的专用现代化设备，教师应当用其不断学习新的知识，认真备课、开发课件，拓宽用途，充分挖掘设备潜力，发挥设备效能。教师使用设备须严格按规范操作，开机前应先检查电源、主机、设备等是否完好齐全，发现故障或突发事件，应立即关机或切断电源。使用结束后，要按程序关机，并切断所有电源（包括主机、显示器、音箱等电源），发现问题应及时向网管员报告。为了电脑设备的维护与管理，严禁教师自行拆装电脑。严禁教师更换电脑配件，一经查出严肃处理。因违规操作和自行拆装所造成的设备损坏，由此教师负责维修或赔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办公电脑为学校教育、教学工作服务，严格禁止任何人利用办公电脑在工作时间玩游戏、炒股，观看与教育无关的电影，请勿高声放音乐影响他人。不得进行网上聊天等与工作无关的事。网上不允许进行任何干扰他人，干扰网络服务和网络设备的活动。这些活动包括：在网络上发布不真实的信息、散布计算机病毒、使用网络进入未经授权使用的计算机、不以真实身份使用网络资源，导致联网计算机系统发生阻塞、溢出、处理器机忙、资源异常消耗、死机、瘫痪等运行异常。严禁任何人浏览反动、色情等不健康网站。办公电脑仅限教师本人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四、为防止电脑病毒感染，防病毒软件要及时升级，注意预防病毒和木马等黑客程序破坏系统、影响网络运行。外带光盘、软盘、U盘工作时，必须先执行杀毒，使设备经常处</w:t>
      </w:r>
      <w:bookmarkStart w:id="72" w:name="page145"/>
      <w:bookmarkEnd w:id="72"/>
      <w:r>
        <w:rPr>
          <w:rFonts w:hint="default" w:ascii="Times New Roman" w:hAnsi="Times New Roman" w:eastAsia="仿宋_GB2312" w:cs="Times New Roman"/>
          <w:color w:val="0000FF"/>
          <w:sz w:val="24"/>
          <w:szCs w:val="24"/>
        </w:rPr>
        <w:t>于完好状态。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教师应当对重要的数据资料，建立相应的备份并妥善保管。不在系统盘（C盘）中存贮资料。电脑设备遇到损坏，应及时向信息部汇报，由维修人员进行修理，并填好维修记录。无法修理的，向总务处报告，书面申请更换。未经允许，不要查看他人资料；不得擅自删除他人资料（包括共享文件）。因电脑维修造成数据资料丢失，后果自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学校网络设施任何人不得随意占用、更换、损毁；不得改变其物理的位置、形态、性能；不得改变其连接关系、运行状态、系统配置；不得随意拔插机器的任何配件、网线及一切装置设备；不要随意更改办公电脑的计算机名和IP地址等网络配置信息，以免影响正常使用，以保证学校局域网正常运转。</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七、爱护设备、规范操作、小心使用，注意清洁，吃东西、喝水、喝茶时请远离电脑。应增强安全意识，注意防火防盗，下班时必须将电脑正常关机，关好门窗、切断电源。</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73" w:name="_Toc4935"/>
      <w:r>
        <w:rPr>
          <w:rFonts w:hint="default" w:ascii="Times New Roman" w:hAnsi="Times New Roman" w:eastAsia="方正小标宋简体" w:cs="Times New Roman"/>
          <w:b w:val="0"/>
          <w:bCs/>
          <w:color w:val="0000FF"/>
          <w:sz w:val="36"/>
          <w:szCs w:val="36"/>
        </w:rPr>
        <w:t>多媒体室管理制度</w:t>
      </w:r>
      <w:bookmarkEnd w:id="7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多媒体教室是学校进行现代化教学的场所之一，所装备仪器设备精度高，价格昂贵，操作复杂，环境要求高。为了保证全校正常的多媒体教学秩序，提高多媒体教室的利用率，特定多媒体教室管理制度如下：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一、多媒体教室是学校多媒体教学的专用教室，没有学校主要领导的批准，一般不得用于其它活动。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二、需要使用多媒体教室的老师必须先向学校教务处提出申请，经教务处同意安排后，由信息组主管人员统一安排使用。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三、教室使用者，使用前应认真检查仪器设备的完好程度，如有问题，及时通知信息组主管人员处理。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四、使用时，严格按仪器设备的操作规范操作；时刻注意仪器设备运转情况，一旦有故障，应立即报告信息组处理，并详细说明出现故障的原因；若当时不报告，事后发现时一切责任由当事人负责。</w:t>
      </w:r>
      <w:bookmarkStart w:id="74" w:name="page146"/>
      <w:bookmarkEnd w:id="7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五、未经同意，不准擅自改动仪器设备的连接线，不准擅自移动或拆卸任何仪器设备，不准擅自把仪器设备拿出室外使用。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六、使用结束，使用者应按操作程序关闭电源，整理好仪器设备、及会议桌椅，填写“多媒体教室使用情况登记表”。关闭好窗户，拉好窗帘，锁好防盗门。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七、保持教室环境卫生人人有责，不得随地抛弃废物，严禁吸烟或吃零食特别是口香糖，不准对会议桌椅乱写乱画。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八、在多媒体室上课，注意上课纪律，不得大声喧哗，学生必须按教师指定的位置就座。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九、教室卫生由每次使用教室的组织者使用完后打扫。</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十、违反以上规定者，按学校管理制度处理。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75" w:name="_Toc6978"/>
      <w:r>
        <w:rPr>
          <w:rFonts w:hint="default" w:ascii="Times New Roman" w:hAnsi="Times New Roman" w:eastAsia="方正小标宋简体" w:cs="Times New Roman"/>
          <w:b w:val="0"/>
          <w:bCs/>
          <w:color w:val="0000FF"/>
          <w:sz w:val="36"/>
          <w:szCs w:val="36"/>
        </w:rPr>
        <w:t>用水用电安全设施设备管理制度</w:t>
      </w:r>
      <w:bookmarkEnd w:id="7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一、安全用电、节约用水人人有责。</w:t>
      </w:r>
      <w:bookmarkStart w:id="76" w:name="page147"/>
      <w:bookmarkEnd w:id="7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二、水电安全工作是学校的重要工作，</w:t>
      </w:r>
      <w:r>
        <w:rPr>
          <w:rFonts w:hint="default" w:ascii="Times New Roman" w:hAnsi="Times New Roman" w:eastAsia="仿宋_GB2312" w:cs="Times New Roman"/>
          <w:color w:val="0000FF"/>
          <w:sz w:val="24"/>
          <w:szCs w:val="24"/>
          <w:lang w:eastAsia="zh-CN"/>
        </w:rPr>
        <w:t>总务处</w:t>
      </w:r>
      <w:r>
        <w:rPr>
          <w:rFonts w:hint="default" w:ascii="Times New Roman" w:hAnsi="Times New Roman" w:eastAsia="仿宋_GB2312" w:cs="Times New Roman"/>
          <w:color w:val="0000FF"/>
          <w:sz w:val="24"/>
          <w:szCs w:val="24"/>
        </w:rPr>
        <w:t>要严格按规范要求操作，保证正常的水电运行，维护正常的教学和生活秩序。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三、未经学校同意，不准随便接线接管，确保线路管道畅通。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四、各种水电设施、设备要经常检查、维修保养。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五、遇管道阻塞，水笼头破损，水管破裂，电灯损坏，路灯不亮，要及时维修。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六、遇停电、停水等情况，要采取应急措施，保证</w:t>
      </w:r>
      <w:r>
        <w:rPr>
          <w:rFonts w:hint="default" w:ascii="Times New Roman" w:hAnsi="Times New Roman" w:eastAsia="仿宋_GB2312" w:cs="Times New Roman"/>
          <w:color w:val="0000FF"/>
          <w:sz w:val="24"/>
          <w:szCs w:val="24"/>
          <w:lang w:eastAsia="zh-CN"/>
        </w:rPr>
        <w:t>学校水房、卫生间</w:t>
      </w:r>
      <w:r>
        <w:rPr>
          <w:rFonts w:hint="default" w:ascii="Times New Roman" w:hAnsi="Times New Roman" w:eastAsia="仿宋_GB2312" w:cs="Times New Roman"/>
          <w:color w:val="0000FF"/>
          <w:sz w:val="24"/>
          <w:szCs w:val="24"/>
        </w:rPr>
        <w:t>及时供应上水电。</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七、若发生紧急情况，不能急时排除故障，必须做好安全防范措施，挂上警示号牌，确保安全。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八、发现重大问题，要及时向学校领导反映。</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77" w:name="_Toc14332"/>
      <w:r>
        <w:rPr>
          <w:rFonts w:hint="default" w:ascii="Times New Roman" w:hAnsi="Times New Roman" w:eastAsia="方正小标宋简体" w:cs="Times New Roman"/>
          <w:b w:val="0"/>
          <w:bCs/>
          <w:color w:val="0000FF"/>
          <w:sz w:val="36"/>
          <w:szCs w:val="36"/>
        </w:rPr>
        <w:t>体育课、体育活动安全防范保护制度</w:t>
      </w:r>
      <w:bookmarkEnd w:id="77"/>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一、体育教师应加强体育课及体育活动的安全防范意识。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二、定期做好对体育活动场地、活动器械进行安全检查，发现问题及时向领导或后勤负责人报告，进行维修，责任到人。</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三、体育课前应针对学校场地器械、学生人数、身体状况、能力的实际，合理安排活动内容、次数和运动负荷，学生往返路线，认真备课上课，避免因滑、绊、碰、撞等造成危险性事故的发生。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四、活动中对容易发生事故的内容和项目应加强保护措施，特别对垫子的放置，力求做到平整、无缝、无突起、防滑动等，将事故的隐患降到最低。</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五、加强对学生的安全防范意识教育，教育学生守纪律、讲文明，不做危险动作，让学生学会自救，有自我保护意识，减少事故苗子的发生。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六、教育学生上体育课及参加体育活功应穿着合理，穿运动服、运动鞋，不穿皮鞋，夏天女生不穿裙子，冬天不戴帽子、手套，口袋内不带尖锐危险物品，有利于参加上课及活动。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七、学生外出比赛，应加强交通安全教育，避免交通事故的发生。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八、发生伤害事故后，任教教师应及时送附近医疗站或医院，由医生进行检查、医治，同时通知班主任老师，与学生家长取得联系，并把该情况上报校领导。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九、事后对受伤学生进行慰问。</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78" w:name="_Toc1532"/>
      <w:r>
        <w:rPr>
          <w:rFonts w:hint="default" w:ascii="Times New Roman" w:hAnsi="Times New Roman" w:eastAsia="方正小标宋简体" w:cs="Times New Roman"/>
          <w:b w:val="0"/>
          <w:bCs/>
          <w:color w:val="0000FF"/>
          <w:sz w:val="36"/>
          <w:szCs w:val="36"/>
        </w:rPr>
        <w:t>校园安全事故报告制度</w:t>
      </w:r>
      <w:bookmarkEnd w:id="7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为了及时控制和消除发生于校园内的校园安全事故的危害，维护正常的教学秩序，特制定本制度。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一、本制度所称“校园安全事故”是指发生于学校之中，对在校教职员工、学生身体健康、生命安全造成不良影响，或者对学校财物造成重大损害的事故。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二、任何人对学校安全事故不得隐瞒、缓报、谎报或者授意他人隐瞒、缓报、谎报。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三、有下列情形之一的，学校教职员工应当在发现后立即向</w:t>
      </w:r>
      <w:r>
        <w:rPr>
          <w:rFonts w:hint="default" w:ascii="Times New Roman" w:hAnsi="Times New Roman" w:eastAsia="仿宋_GB2312" w:cs="Times New Roman"/>
          <w:color w:val="0000FF"/>
          <w:sz w:val="24"/>
          <w:szCs w:val="24"/>
          <w:lang w:eastAsia="zh-CN"/>
        </w:rPr>
        <w:t>书记</w:t>
      </w:r>
      <w:r>
        <w:rPr>
          <w:rFonts w:hint="default" w:ascii="Times New Roman" w:hAnsi="Times New Roman" w:eastAsia="仿宋_GB2312" w:cs="Times New Roman"/>
          <w:color w:val="0000FF"/>
          <w:sz w:val="24"/>
          <w:szCs w:val="24"/>
        </w:rPr>
        <w:t>报告；值班人员应当在发现事故后及时向校领导汇报，并向急救中心报告，校领导同时根据事故情况向相关部门报告</w:t>
      </w:r>
      <w:bookmarkStart w:id="79" w:name="page148"/>
      <w:bookmarkEnd w:id="79"/>
      <w:r>
        <w:rPr>
          <w:rFonts w:hint="default" w:ascii="Times New Roman" w:hAnsi="Times New Roman" w:eastAsia="仿宋_GB2312" w:cs="Times New Roman"/>
          <w:color w:val="0000FF"/>
          <w:sz w:val="24"/>
          <w:szCs w:val="24"/>
        </w:rPr>
        <w:t>。</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1、发生火灾等引起重大伤害事故的；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2、发生或有明显征兆可能发生传染病暴发、流行、不明原因的群体性疾病的；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3、发生或有明显先兆可能发生重大食物中毒事件的；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4、发生致人伤亡或者可能致人伤亡的暴力伤害事件的；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5、发生或可能发生在校师生被绑架事件的；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6、其他造成在校师生人身伤害或者造成在校师生人身重大危险的事件。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四、本制度第三条范围以外的其他校园安全事故应当于事故发生后向相关部门进行书面报告。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五、校园安全事故得到控制或者消除后，值班教师应当以书面形式及时向校长相关部门进行全面汇报。</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80" w:name="_Toc10463"/>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r>
        <w:rPr>
          <w:rFonts w:hint="default" w:ascii="Times New Roman" w:hAnsi="Times New Roman" w:eastAsia="方正小标宋简体" w:cs="Times New Roman"/>
          <w:b w:val="0"/>
          <w:bCs/>
          <w:color w:val="0000FF"/>
          <w:sz w:val="36"/>
          <w:szCs w:val="36"/>
        </w:rPr>
        <w:t>校园安全事故应急预案及处理办法</w:t>
      </w:r>
      <w:bookmarkEnd w:id="8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为了贯彻落实学校安全工作，及时、妥善地处置学校突发安全事故，建立“信息畅通、反应快捷、处置有方、责任明确”的学校突发安全事故应急机制，保障师生生命与财产安全，建设和谐校园，保障学校正常教学、工作和生活秩序。根据《学生伤害事故处理办法》等法律、法规、政策，结合学校实际特制定本工作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bookmarkStart w:id="81" w:name="_Toc16772_WPSOffice_Level1"/>
      <w:r>
        <w:rPr>
          <w:rFonts w:hint="default" w:ascii="Times New Roman" w:hAnsi="Times New Roman" w:eastAsia="仿宋_GB2312" w:cs="Times New Roman"/>
          <w:color w:val="0000FF"/>
          <w:sz w:val="24"/>
          <w:szCs w:val="24"/>
        </w:rPr>
        <w:t>一、指导思想</w:t>
      </w:r>
      <w:bookmarkEnd w:id="8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以</w:t>
      </w:r>
      <w:r>
        <w:rPr>
          <w:rFonts w:hint="default" w:ascii="Times New Roman" w:hAnsi="Times New Roman" w:eastAsia="仿宋_GB2312" w:cs="Times New Roman"/>
          <w:color w:val="0000FF"/>
          <w:sz w:val="24"/>
          <w:szCs w:val="24"/>
          <w:lang w:eastAsia="zh-CN"/>
        </w:rPr>
        <w:t>习近平新时代中国特色社会主义思想</w:t>
      </w:r>
      <w:r>
        <w:rPr>
          <w:rFonts w:hint="default" w:ascii="Times New Roman" w:hAnsi="Times New Roman" w:eastAsia="仿宋_GB2312" w:cs="Times New Roman"/>
          <w:color w:val="0000FF"/>
          <w:sz w:val="24"/>
          <w:szCs w:val="24"/>
        </w:rPr>
        <w:t>为指导，建立学校安全应急处理机制，迅速、及时、积极的开展各项处置工作，最大限度的降低损失，有效保障师生及学校生命财产安全，切实维护教育稳定和社会安定。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bookmarkStart w:id="82" w:name="_Toc31409_WPSOffice_Level1"/>
      <w:r>
        <w:rPr>
          <w:rFonts w:hint="default" w:ascii="Times New Roman" w:hAnsi="Times New Roman" w:eastAsia="仿宋_GB2312" w:cs="Times New Roman"/>
          <w:color w:val="0000FF"/>
          <w:sz w:val="24"/>
          <w:szCs w:val="24"/>
        </w:rPr>
        <w:t>二、组织机构及职责学校成立安全工作领导小组：</w:t>
      </w:r>
      <w:bookmarkEnd w:id="8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eastAsia="zh-CN"/>
        </w:rPr>
      </w:pPr>
      <w:r>
        <w:rPr>
          <w:rFonts w:hint="default" w:ascii="Times New Roman" w:hAnsi="Times New Roman" w:eastAsia="仿宋_GB2312" w:cs="Times New Roman"/>
          <w:color w:val="0000FF"/>
          <w:sz w:val="24"/>
          <w:szCs w:val="24"/>
        </w:rPr>
        <w:t>组 长：</w:t>
      </w:r>
      <w:r>
        <w:rPr>
          <w:rFonts w:hint="default" w:ascii="Times New Roman" w:hAnsi="Times New Roman" w:eastAsia="仿宋_GB2312" w:cs="Times New Roman"/>
          <w:color w:val="0000FF"/>
          <w:sz w:val="24"/>
          <w:szCs w:val="24"/>
          <w:lang w:eastAsia="zh-CN"/>
        </w:rPr>
        <w:t>书记</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eastAsia="zh-CN"/>
        </w:rPr>
      </w:pPr>
      <w:r>
        <w:rPr>
          <w:rFonts w:hint="default" w:ascii="Times New Roman" w:hAnsi="Times New Roman" w:eastAsia="仿宋_GB2312" w:cs="Times New Roman"/>
          <w:color w:val="0000FF"/>
          <w:sz w:val="24"/>
          <w:szCs w:val="24"/>
        </w:rPr>
        <w:t>副组长：</w:t>
      </w:r>
      <w:r>
        <w:rPr>
          <w:rFonts w:hint="default" w:ascii="Times New Roman" w:hAnsi="Times New Roman" w:eastAsia="仿宋_GB2312" w:cs="Times New Roman"/>
          <w:color w:val="0000FF"/>
          <w:sz w:val="24"/>
          <w:szCs w:val="24"/>
          <w:lang w:eastAsia="zh-CN"/>
        </w:rPr>
        <w:t>校长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成 员：中层领导及各年级组长领导小组职责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1、当有安全问题出现时，有关部门必须按照预案迅速开展工作，力争将损失降低到最低程度，并根据事故发生状态，统一部署预案的实施工作，对工作中发生的问题采取紧急处理措施</w:t>
      </w:r>
      <w:bookmarkStart w:id="83" w:name="page150"/>
      <w:bookmarkEnd w:id="8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2、做好稳定工作，配合上级部门安全问题的调查处理工作。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3、根据预案实施过程中出现的变化和问题，及时对预案提出调整、修订和补充意见。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三、现场指挥正常工作日突发事件的指挥由</w:t>
      </w:r>
      <w:r>
        <w:rPr>
          <w:rFonts w:hint="default" w:ascii="Times New Roman" w:hAnsi="Times New Roman" w:eastAsia="仿宋_GB2312" w:cs="Times New Roman"/>
          <w:color w:val="0000FF"/>
          <w:sz w:val="24"/>
          <w:szCs w:val="24"/>
          <w:lang w:eastAsia="zh-CN"/>
        </w:rPr>
        <w:t>书记、</w:t>
      </w:r>
      <w:r>
        <w:rPr>
          <w:rFonts w:hint="default" w:ascii="Times New Roman" w:hAnsi="Times New Roman" w:eastAsia="仿宋_GB2312" w:cs="Times New Roman"/>
          <w:color w:val="0000FF"/>
          <w:sz w:val="24"/>
          <w:szCs w:val="24"/>
        </w:rPr>
        <w:t>校长总负责，副校长、行政领导各负其责，协调各部门统一行动。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非正常工作日突发事件的指挥实行三级值班制度，即校级干部值班、中层干部值班、教职工值班。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bookmarkStart w:id="84" w:name="_Toc14109_WPSOffice_Level1"/>
      <w:r>
        <w:rPr>
          <w:rFonts w:hint="default" w:ascii="Times New Roman" w:hAnsi="Times New Roman" w:eastAsia="仿宋_GB2312" w:cs="Times New Roman"/>
          <w:color w:val="0000FF"/>
          <w:sz w:val="24"/>
          <w:szCs w:val="24"/>
        </w:rPr>
        <w:t>四、突发事件逐层报告制度</w:t>
      </w:r>
      <w:bookmarkEnd w:id="8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建立健全安全紧急情况报告制度，严格落实值班人员，确保安全紧急情况信息报送渠道畅通、运转有序。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学校发生安全紧急情况报告程序：值班人员——</w:t>
      </w:r>
      <w:r>
        <w:rPr>
          <w:rFonts w:hint="default" w:ascii="Times New Roman" w:hAnsi="Times New Roman" w:eastAsia="仿宋_GB2312" w:cs="Times New Roman"/>
          <w:color w:val="0000FF"/>
          <w:sz w:val="24"/>
          <w:szCs w:val="24"/>
          <w:lang w:eastAsia="zh-CN"/>
        </w:rPr>
        <w:t>书记、</w:t>
      </w:r>
      <w:r>
        <w:rPr>
          <w:rFonts w:hint="default" w:ascii="Times New Roman" w:hAnsi="Times New Roman" w:eastAsia="仿宋_GB2312" w:cs="Times New Roman"/>
          <w:color w:val="0000FF"/>
          <w:sz w:val="24"/>
          <w:szCs w:val="24"/>
        </w:rPr>
        <w:t>校长（110、120、119）——教育局上报时做到及时、准确、全面、不漏报、不虚报。报告内容为：事故发生的时间、地点、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单位、事故的简要情况，死亡人数、受伤人数、估计直接经济损失等。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bookmarkStart w:id="85" w:name="_Toc7339_WPSOffice_Level1"/>
      <w:r>
        <w:rPr>
          <w:rFonts w:hint="default" w:ascii="Times New Roman" w:hAnsi="Times New Roman" w:eastAsia="仿宋_GB2312" w:cs="Times New Roman"/>
          <w:color w:val="0000FF"/>
          <w:sz w:val="24"/>
          <w:szCs w:val="24"/>
        </w:rPr>
        <w:t>五、各类事故应急预案</w:t>
      </w:r>
      <w:bookmarkEnd w:id="8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（一）火灾事故应急预案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（1）打“119”电话报警，同时报告学校</w:t>
      </w:r>
      <w:r>
        <w:rPr>
          <w:rFonts w:hint="default" w:ascii="Times New Roman" w:hAnsi="Times New Roman" w:eastAsia="仿宋_GB2312" w:cs="Times New Roman"/>
          <w:color w:val="0000FF"/>
          <w:sz w:val="24"/>
          <w:szCs w:val="24"/>
          <w:lang w:eastAsia="zh-CN"/>
        </w:rPr>
        <w:t>书记、</w:t>
      </w:r>
      <w:r>
        <w:rPr>
          <w:rFonts w:hint="default" w:ascii="Times New Roman" w:hAnsi="Times New Roman" w:eastAsia="仿宋_GB2312" w:cs="Times New Roman"/>
          <w:color w:val="0000FF"/>
          <w:sz w:val="24"/>
          <w:szCs w:val="24"/>
        </w:rPr>
        <w:t>校长或有关领导。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（2）采取切断电源等紧急安全措施，避免继发性危害。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（3）学校有关领导和有关部门负责人要在第一时间亲临现场，组织教职员工开展救人和灭火工作。并在消防队伍到现场后，主动提供有关信息，配合消防队伍组织救人和灭火抢险。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（4）全力组织人员疏散和自救工作，按照平时消防演练逃生的线路迅速疏散。配合有关医疗部门和医疗机构妥善安置伤病员。采取有效的隔离措施，防止大火蔓延。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（5）及时采取疏散人员、封锁现场、转移重要财物等必要措施，注意人员、财产安全。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（6）划出警戒范围，严禁其他车辆和无关人员进入着火现场，以免发生不必要的伤亡，同时也为火灾消灭后的调查起火原因提供有力证据。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（7）如有伤者要及时送往医院救治，如学生受伤，要及时通知家长。解决好师生等受灾人员的安居问题。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（8）配合消防部门调查事故原因，维持秩序。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（二）传染病疫情应急预案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（1）在校学生或教职员工发现传染病，立即上报上级部门和疾控中心。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（2）在校外，学生或教职工一旦出现风疹、流脑、麻疹、流感等传染性疾病，应及时就医，不得带病上学、上班。经医院诊断排除传染病后才能回校上课、上班。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（3）在校内发现传染病的学生或教职工，学校应急小组领导立即亲临现场指挥，要求传染病者立即戴防护口罩，在第一时间内利用学校隔离室进行隔离观察，并马上打“120”电话，送定点传染病医院诊治。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（4）通知学生家长或教职工家属，由家长或家属陪同去医院，护送人员要注意预防被传染。</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（5）学校领导发现传染病人后，迅速向全体师生公布病情感染源及其采取的防护措施，让广大师生了解情况，安定人心，维护学校稳定。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（6）对传染病病人所在班级教室或办公室及所涉及的公共场所进行消毒，对与传染病人密切接触的学生、教职工进行隔离观察，并做好人员登记。防止疫情扩散，迅速切断感染源。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（7）传染病人在医院接受治疗时，禁止任何同学、同事前往探望。</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（8）如传染病属于烈性传染，学校要请示政府和教育部门，决定是否实行全校停课。并采取一切有效措施，迅速控制传染源，切断传染途径，保护易感人群。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（9）密切配合疾控中心进行疫情处理，对传染病人到过的场所、接触过的人员，以及患者的家庭成员、同学进行随访，并采取必要的隔离观察措施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（三）雷电灾害应急预案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（1）发生雷电灾害时，迅速向上级部门和防雷主管部门报告。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（2）对造成人员损害者应立即送医院救治。及时通知家属或家长。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（3）标记现场位置，协助主管部门对雷电灾害进行调查与鉴定。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（4）检查设备或建筑物损坏情况，并及时修理。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（四）楼梯间拥挤踩踏事故应急预案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（1）学校领导和有关部门负责同志要在第一时间亲临第一线指挥，迅速开展现场疏导和救护工作，并立即向上级主管部门报告。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（2）组织学人员对受伤者进行人工呼吸、止血等应急抢救处置，尽快向医疗急救部门120报告求援，将伤病员送往医院抢救，妥善安置伤病员。必要时请当地政府及有关部门支援帮助。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（3）迅速通知受伤人员亲属，及时向师生和亲属通报有关情况，确保师生和亲属情绪稳定。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大型群体活动的公共安全事故处置措施大型比赛以及运动会等活动前，对身体有问题的学生要劝其退出活动。体育活动及群体活动前老师要提醒身体不适的同学到场外休息，如果在学生运动会上或体育活动及群体活动时发生问题，应急措施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（1）活动组织者和安全管理工作负责人要维护现场秩序，根据室内、室外不同情况组织师生有序疏散，保护学生生命安全，尽力避免继发性灾害。</w:t>
      </w:r>
      <w:bookmarkStart w:id="86" w:name="page152"/>
      <w:bookmarkEnd w:id="8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（2）学校领导和有关部门负责同志要在第一时间赶赴现场，亲临一线，靠前指挥，组织疏导、抢救伤员。要在第一时间向当地公安机关和教育主管部门报告。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（3）发生局部损伤、轻微损伤或少量出血，马上送学校附近的医院处理。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（4）发生严重损伤大量出血，或者出现昏迷休克，首先对伤员做及时简单处理，同时报告110、120请求急救，争取在最短的时间内将伤员送到县医院。</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（5）及时通知家长或其监护人，以便及时作出救治决定，并做好安慰工作。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（6）保护现场、了解事故发生经过，调查事故原因，做好有关记录并保护现场，采集有关证据，以利于对事故的调查处理。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（六）其他突发的伤害事故应急预案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（1）如社会人员到校对学生造成伤害时，学生要及时向班主任或学校报告，其他同学要采取积极措施进行制止或疏散。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（2）班主任和学校接到报告后，立即组织人员进行制止，并拨打110报警。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（3）对伤者应及时送医院就诊。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（4）及时上报教育部门。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（5）迅速配合公安部门调查事故发生的原因，并做好有关材料的收集。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（6）通知受伤者的家长或家属。</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（7）妥善处理事故。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六、善后处理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学校要切实做好死难、受伤学生家长的安抚、慰问工作，消除各种不安全因素，维护学校稳定。对伤亡学生的赔偿要依据《民法通则》《学生伤害事故处理办法》等法律、法规执行。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七、调查与结案学校依据国家有关规定，按照属地为主、分级负责的原则和紧急事件的等级，对突发紧急情况及时展开调查，查清事实，查明原因，及时报告。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事故的调查处理必须坚持实事求是，尊重科学，依法处置的原则，任何人不得干涉事故的调查处理。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87" w:name="_Toc27972"/>
      <w:r>
        <w:rPr>
          <w:rFonts w:hint="default" w:ascii="Times New Roman" w:hAnsi="Times New Roman" w:eastAsia="方正小标宋简体" w:cs="Times New Roman"/>
          <w:b w:val="0"/>
          <w:bCs/>
          <w:color w:val="0000FF"/>
          <w:sz w:val="36"/>
          <w:szCs w:val="36"/>
        </w:rPr>
        <w:t>安全隐患定期检查制度</w:t>
      </w:r>
      <w:bookmarkEnd w:id="87"/>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学校是培养合格人才的摇篮。学校的各项工作都必须建立在安全工作之上，没有安全做基础，什么工作也无从谈起。所以说，安全工作是重中之重，必须每时每刻强调，警钟常鸣，为了防患于未然，确保师生人身安全。特制订制度如下：</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一、学校领导成立一个督查小组，坚持每月进行二次安全保卫工作大检查。并及时将发现的隐患做好记录,及时将隐患消除在萌芽状态。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二、领导小组成员做到逢会必讲安全，逢活动必强调安全，进校园、教室必查安全、必看安全，做到排查与督查相结合。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三、要密切与公安、交通、卫生等部门的联系与沟通，发现险情及时控制和排查。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四、建立分级分工管理制度。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1、层层落实责任并签订责任</w:t>
      </w:r>
      <w:r>
        <w:rPr>
          <w:rFonts w:hint="default" w:ascii="Times New Roman" w:hAnsi="Times New Roman" w:eastAsia="仿宋_GB2312" w:cs="Times New Roman"/>
          <w:color w:val="0000FF"/>
          <w:sz w:val="24"/>
          <w:szCs w:val="24"/>
          <w:lang w:eastAsia="zh-CN"/>
        </w:rPr>
        <w:t>书</w:t>
      </w:r>
      <w:r>
        <w:rPr>
          <w:rFonts w:hint="default" w:ascii="Times New Roman" w:hAnsi="Times New Roman" w:eastAsia="仿宋_GB2312" w:cs="Times New Roman"/>
          <w:color w:val="0000FF"/>
          <w:sz w:val="24"/>
          <w:szCs w:val="24"/>
        </w:rPr>
        <w:t>。</w:t>
      </w:r>
      <w:bookmarkStart w:id="88" w:name="page153"/>
      <w:bookmarkEnd w:id="8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2、班主任和任课教师，每周利用学生回家之机，向家长了解途中存在的隐患，较严重的问题及时向领导汇报，并争取家长的支持，迅速控制或排</w:t>
      </w:r>
      <w:r>
        <w:rPr>
          <w:rFonts w:hint="default" w:ascii="Times New Roman" w:hAnsi="Times New Roman" w:eastAsia="仿宋_GB2312" w:cs="Times New Roman"/>
          <w:color w:val="0000FF"/>
          <w:sz w:val="24"/>
          <w:szCs w:val="24"/>
          <w:lang w:eastAsia="zh-CN"/>
        </w:rPr>
        <w:t>除</w:t>
      </w:r>
      <w:r>
        <w:rPr>
          <w:rFonts w:hint="default" w:ascii="Times New Roman" w:hAnsi="Times New Roman" w:eastAsia="仿宋_GB2312" w:cs="Times New Roman"/>
          <w:color w:val="0000FF"/>
          <w:sz w:val="24"/>
          <w:szCs w:val="24"/>
        </w:rPr>
        <w:t>隐患。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3、班主任，任课教师，利用班队活动课，每周进行一次“安全防范”教育，让学生学会提醒自己和他人时时处处注意安全，学会保护自己和同学的人身安全。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4、班主任、任课教师，每周一对学生强调在校应注意哪些方面的安全，每周五强调在回家途中和在家中应注意什么。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5、值周教师要尽职尽责，做好一周的值日工作，把关好学生离校、在校时的人身安全工作，加强巡视，严防校外闲杂人员进入校园；同时要关注学生在校时的纪律，防止学生打架斗殴事件的发生。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6、各位家长要尽到监护人的职责，关心子女的身心健康，做好学生上学放学安全保护和子女生病护理等工作。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五、学校保卫人员要在学生来校后加强门口安全保卫工作，杜绝社会闲杂人员进入校园，防止翻墙头进入校园，特别是中午放学至下午上课期间更要加强巡逻，发现不安全隐患立即报告学校。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89" w:name="_Toc24031"/>
      <w:r>
        <w:rPr>
          <w:rFonts w:hint="default" w:ascii="Times New Roman" w:hAnsi="Times New Roman" w:eastAsia="方正小标宋简体" w:cs="Times New Roman"/>
          <w:b w:val="0"/>
          <w:bCs/>
          <w:color w:val="0000FF"/>
          <w:sz w:val="36"/>
          <w:szCs w:val="36"/>
        </w:rPr>
        <w:t>卫生保健制度</w:t>
      </w:r>
      <w:bookmarkEnd w:id="8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一、学校的保健工作由分管后勤的</w:t>
      </w:r>
      <w:r>
        <w:rPr>
          <w:rFonts w:hint="default" w:ascii="Times New Roman" w:hAnsi="Times New Roman" w:eastAsia="仿宋_GB2312" w:cs="Times New Roman"/>
          <w:color w:val="0000FF"/>
          <w:sz w:val="24"/>
          <w:szCs w:val="24"/>
          <w:lang w:eastAsia="zh-CN"/>
        </w:rPr>
        <w:t>后勤</w:t>
      </w:r>
      <w:r>
        <w:rPr>
          <w:rFonts w:hint="default" w:ascii="Times New Roman" w:hAnsi="Times New Roman" w:eastAsia="仿宋_GB2312" w:cs="Times New Roman"/>
          <w:color w:val="0000FF"/>
          <w:sz w:val="24"/>
          <w:szCs w:val="24"/>
        </w:rPr>
        <w:t>主任负责，教务主任、年级</w:t>
      </w:r>
      <w:r>
        <w:rPr>
          <w:rFonts w:hint="default" w:ascii="Times New Roman" w:hAnsi="Times New Roman" w:eastAsia="仿宋_GB2312" w:cs="Times New Roman"/>
          <w:color w:val="0000FF"/>
          <w:sz w:val="24"/>
          <w:szCs w:val="24"/>
          <w:lang w:eastAsia="zh-CN"/>
        </w:rPr>
        <w:t>组长</w:t>
      </w:r>
      <w:r>
        <w:rPr>
          <w:rFonts w:hint="default" w:ascii="Times New Roman" w:hAnsi="Times New Roman" w:eastAsia="仿宋_GB2312" w:cs="Times New Roman"/>
          <w:color w:val="0000FF"/>
          <w:sz w:val="24"/>
          <w:szCs w:val="24"/>
        </w:rPr>
        <w:t>、各班主任、</w:t>
      </w:r>
      <w:r>
        <w:rPr>
          <w:rFonts w:hint="default" w:ascii="Times New Roman" w:hAnsi="Times New Roman" w:eastAsia="仿宋_GB2312" w:cs="Times New Roman"/>
          <w:color w:val="0000FF"/>
          <w:sz w:val="24"/>
          <w:szCs w:val="24"/>
          <w:lang w:eastAsia="zh-CN"/>
        </w:rPr>
        <w:t>体育与健康教师</w:t>
      </w:r>
      <w:r>
        <w:rPr>
          <w:rFonts w:hint="default" w:ascii="Times New Roman" w:hAnsi="Times New Roman" w:eastAsia="仿宋_GB2312" w:cs="Times New Roman"/>
          <w:color w:val="0000FF"/>
          <w:sz w:val="24"/>
          <w:szCs w:val="24"/>
        </w:rPr>
        <w:t>统管学校的卫生保健工作。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二、学校卫生保健工作的基本要求：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（1）教育学生养成讲究卫生的习惯。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（2）努力改善环境卫生，教育学生经常</w:t>
      </w:r>
      <w:r>
        <w:rPr>
          <w:rFonts w:hint="default" w:ascii="Times New Roman" w:hAnsi="Times New Roman" w:eastAsia="仿宋_GB2312" w:cs="Times New Roman"/>
          <w:color w:val="0000FF"/>
          <w:sz w:val="24"/>
          <w:szCs w:val="24"/>
          <w:lang w:eastAsia="zh-CN"/>
        </w:rPr>
        <w:t>开窗通风</w:t>
      </w:r>
      <w:r>
        <w:rPr>
          <w:rFonts w:hint="default" w:ascii="Times New Roman" w:hAnsi="Times New Roman" w:eastAsia="仿宋_GB2312" w:cs="Times New Roman"/>
          <w:color w:val="0000FF"/>
          <w:sz w:val="24"/>
          <w:szCs w:val="24"/>
        </w:rPr>
        <w:t>。</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（3）采取积极措施做好常见病、多发病和近视眼的防治。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三、认真抓好教学卫生。要以学生各种生理活动的可能性为基础，合理组织教学过程，保证“教”和“学”的高效率和学生身心健康的发展。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四、每学期举办卫生保健知识讲座，班主任要利用《中小学生健康教育手册》，定期对学生进行健康教育。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五</w:t>
      </w:r>
      <w:r>
        <w:rPr>
          <w:rFonts w:hint="default" w:ascii="Times New Roman" w:hAnsi="Times New Roman" w:eastAsia="仿宋_GB2312" w:cs="Times New Roman"/>
          <w:color w:val="0000FF"/>
          <w:sz w:val="24"/>
          <w:szCs w:val="24"/>
        </w:rPr>
        <w:t>、认真做好近视眼防治工作，分管领导、班主任、科任教师要明确自己职责，及时了</w:t>
      </w:r>
      <w:bookmarkStart w:id="90" w:name="page154"/>
      <w:bookmarkEnd w:id="90"/>
      <w:r>
        <w:rPr>
          <w:rFonts w:hint="default" w:ascii="Times New Roman" w:hAnsi="Times New Roman" w:eastAsia="仿宋_GB2312" w:cs="Times New Roman"/>
          <w:color w:val="0000FF"/>
          <w:sz w:val="24"/>
          <w:szCs w:val="24"/>
        </w:rPr>
        <w:t>解学生近视率增长情况，并加强教育。教室里学生座位定期调换。</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六</w:t>
      </w:r>
      <w:r>
        <w:rPr>
          <w:rFonts w:hint="default" w:ascii="Times New Roman" w:hAnsi="Times New Roman" w:eastAsia="仿宋_GB2312" w:cs="Times New Roman"/>
          <w:color w:val="0000FF"/>
          <w:sz w:val="24"/>
          <w:szCs w:val="24"/>
        </w:rPr>
        <w:t>、每天上午第二节课后10分钟为眼保健操时间，该节课任课老师及时进教室指导学生做好眼操，任何教师不得拖堂占用。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七</w:t>
      </w:r>
      <w:r>
        <w:rPr>
          <w:rFonts w:hint="default" w:ascii="Times New Roman" w:hAnsi="Times New Roman" w:eastAsia="仿宋_GB2312" w:cs="Times New Roman"/>
          <w:color w:val="0000FF"/>
          <w:sz w:val="24"/>
          <w:szCs w:val="24"/>
        </w:rPr>
        <w:t>、对传染病要实行“四早”：早发现、早隔离、早治疗、早报告。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对学校发生的传染病，要向卫生防疫部门汇报，采取积极措施，防止蔓延。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八</w:t>
      </w:r>
      <w:r>
        <w:rPr>
          <w:rFonts w:hint="default" w:ascii="Times New Roman" w:hAnsi="Times New Roman" w:eastAsia="仿宋_GB2312" w:cs="Times New Roman"/>
          <w:color w:val="0000FF"/>
          <w:sz w:val="24"/>
          <w:szCs w:val="24"/>
        </w:rPr>
        <w:t>、对学生常见病要采取积极的预措施。如近视眼、龋齿、蛔虫病、蛲虫病等，平时要加强健康教育，并针对疾病形成的原因，加以预防。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九</w:t>
      </w:r>
      <w:r>
        <w:rPr>
          <w:rFonts w:hint="default" w:ascii="Times New Roman" w:hAnsi="Times New Roman" w:eastAsia="仿宋_GB2312" w:cs="Times New Roman"/>
          <w:color w:val="0000FF"/>
          <w:sz w:val="24"/>
          <w:szCs w:val="24"/>
        </w:rPr>
        <w:t>、全校教室、办公室定时开窗通气，保持室内空气新鲜。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十、建立经常性的卫生检查制度。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十</w:t>
      </w:r>
      <w:r>
        <w:rPr>
          <w:rFonts w:hint="default" w:ascii="Times New Roman" w:hAnsi="Times New Roman" w:eastAsia="仿宋_GB2312" w:cs="Times New Roman"/>
          <w:color w:val="0000FF"/>
          <w:sz w:val="24"/>
          <w:szCs w:val="24"/>
          <w:lang w:eastAsia="zh-CN"/>
        </w:rPr>
        <w:t>一</w:t>
      </w:r>
      <w:r>
        <w:rPr>
          <w:rFonts w:hint="default" w:ascii="Times New Roman" w:hAnsi="Times New Roman" w:eastAsia="仿宋_GB2312" w:cs="Times New Roman"/>
          <w:color w:val="0000FF"/>
          <w:sz w:val="24"/>
          <w:szCs w:val="24"/>
        </w:rPr>
        <w:t>、开展晨检制度使学生经常保持个人清洁、养成良好的习惯，一般由班主任负责检查。要求做到“四勤”（勤洗手、剪指甲；勤洗头理发；勤洗澡、换衣服；勤漱口、刷牙）、“五不”（不喝生水，不吃不洁食物，不随地吐痰，不乱丢果皮、纸屑，不随地大小便）的好习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十</w:t>
      </w:r>
      <w:r>
        <w:rPr>
          <w:rFonts w:hint="default" w:ascii="Times New Roman" w:hAnsi="Times New Roman" w:eastAsia="仿宋_GB2312" w:cs="Times New Roman"/>
          <w:color w:val="0000FF"/>
          <w:sz w:val="24"/>
          <w:szCs w:val="24"/>
          <w:lang w:eastAsia="zh-CN"/>
        </w:rPr>
        <w:t>二</w:t>
      </w:r>
      <w:r>
        <w:rPr>
          <w:rFonts w:hint="default" w:ascii="Times New Roman" w:hAnsi="Times New Roman" w:eastAsia="仿宋_GB2312" w:cs="Times New Roman"/>
          <w:color w:val="0000FF"/>
          <w:sz w:val="24"/>
          <w:szCs w:val="24"/>
        </w:rPr>
        <w:t>、学校每年对教师、学生进行一次体检，建立健康档案。对待有病患者，通知本人及时进行治疗。</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1" w:name="_Toc17373"/>
      <w:r>
        <w:rPr>
          <w:rFonts w:hint="default" w:ascii="Times New Roman" w:hAnsi="Times New Roman" w:eastAsia="方正小标宋简体" w:cs="Times New Roman"/>
          <w:b w:val="0"/>
          <w:bCs/>
          <w:color w:val="0000FF"/>
          <w:sz w:val="36"/>
          <w:szCs w:val="36"/>
        </w:rPr>
        <w:t>卫生保健室管理制度</w:t>
      </w:r>
      <w:bookmarkEnd w:id="9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一、卫生保健员本着为全体师生服务、为教学服务的宗旨，严格执行各项卫生管理制度，努力作好卫生保健工作。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二、贯彻预防为主的方针，采取多种形式，做好卫生宣传教育工作。积极培养学生良好的卫生习惯，提高师生员工防止疾病的知识水平。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三、未经同意不得随意进入卫生室(保健室)，保持室内安静。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四</w:t>
      </w:r>
      <w:r>
        <w:rPr>
          <w:rFonts w:hint="default" w:ascii="Times New Roman" w:hAnsi="Times New Roman" w:eastAsia="仿宋_GB2312" w:cs="Times New Roman"/>
          <w:color w:val="0000FF"/>
          <w:sz w:val="24"/>
          <w:szCs w:val="24"/>
        </w:rPr>
        <w:t>、定期清洁室内外的卫生，保健室内保持整洁、安静，资料、器材堆放有序，各种摆设及器械整洁无尘，并适时进行消毒工作。</w:t>
      </w:r>
      <w:bookmarkStart w:id="92" w:name="page155"/>
      <w:bookmarkEnd w:id="92"/>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五</w:t>
      </w:r>
      <w:r>
        <w:rPr>
          <w:rFonts w:hint="default" w:ascii="Times New Roman" w:hAnsi="Times New Roman" w:eastAsia="仿宋_GB2312" w:cs="Times New Roman"/>
          <w:color w:val="0000FF"/>
          <w:sz w:val="24"/>
          <w:szCs w:val="24"/>
        </w:rPr>
        <w:t>、配备好常用药品和器材。对各种药品和医疗器械做到专人严格管理，非管理人员未经同意不得动用任何药品，取药、用药必须进行登记。</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六</w:t>
      </w:r>
      <w:r>
        <w:rPr>
          <w:rFonts w:hint="default" w:ascii="Times New Roman" w:hAnsi="Times New Roman" w:eastAsia="仿宋_GB2312" w:cs="Times New Roman"/>
          <w:color w:val="0000FF"/>
          <w:sz w:val="24"/>
          <w:szCs w:val="24"/>
        </w:rPr>
        <w:t>、定期检查药品的保质情况，及时更换、配置药品。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七</w:t>
      </w:r>
      <w:r>
        <w:rPr>
          <w:rFonts w:hint="default" w:ascii="Times New Roman" w:hAnsi="Times New Roman" w:eastAsia="仿宋_GB2312" w:cs="Times New Roman"/>
          <w:color w:val="0000FF"/>
          <w:sz w:val="24"/>
          <w:szCs w:val="24"/>
        </w:rPr>
        <w:t>、配合卫生部门做好每年一次学生体格检查。负责学生每学期一次视力检查，做好日常学生的小伤处理，作好记录，碰到急、难、重症及时送医院诊治。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八</w:t>
      </w:r>
      <w:r>
        <w:rPr>
          <w:rFonts w:hint="default" w:ascii="Times New Roman" w:hAnsi="Times New Roman" w:eastAsia="仿宋_GB2312" w:cs="Times New Roman"/>
          <w:color w:val="0000FF"/>
          <w:sz w:val="24"/>
          <w:szCs w:val="24"/>
        </w:rPr>
        <w:t>、建立学校卫生档案（学生预防接种卡、视力学生健康卡等）。各项卫生档案齐全，妥善保管。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3" w:name="_Toc22243"/>
      <w:r>
        <w:rPr>
          <w:rFonts w:hint="default" w:ascii="Times New Roman" w:hAnsi="Times New Roman" w:eastAsia="方正小标宋简体" w:cs="Times New Roman"/>
          <w:b w:val="0"/>
          <w:bCs/>
          <w:color w:val="0000FF"/>
          <w:sz w:val="36"/>
          <w:szCs w:val="36"/>
        </w:rPr>
        <w:t>科学实验室管理制度</w:t>
      </w:r>
      <w:bookmarkEnd w:id="9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一、科学实验室（包括仪器室、准备室）有专人管理。注意防火、防雷电、防盗、防尘、防潮、防霉、防蛀、防碎裂等，对各类仪器设备要经常维护，及时保养，确保始终处于完好备用状态。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科学实验室要科学管理。仪器、器材等物品都应登记造册，摆放整齐。实验仪器、模型、标本、药品等，要分门别类，定橱定位，橱有编号，橱窗设卡，物卡一致，账卡相符。室内定期打扫，保持环境整洁美观。</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三、借用实验仪器和器材等要办理借用手续，用后及时归还，不得转借他人，外借须经主管领导批准。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四、对具有危险性的实验仪器、辐射材料、有毒有害物品、易燃易爆物品，应当建立健全使用和管理制度，设置警示标志，存放于安全地点，指定专人保管。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五、师生须自觉爱护实验室内的一切仪器、器材和设施，损坏照价赔偿，并作好记录。仪器、器材每学期清查一次，及时做好报损报废和增添登记工作。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六、学生进入实验室要遵守纪律，不追逐打闹。保持室内安静和清洁。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七、实验前，学生应明确实验内容、实验目的和实验步骤；实验中提醒学生爱护仪器，节约药品，注意操作安全，做好实验记录；实验后，督促学生整理好实验仪器，写好实验报告。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八、每次实验后应及时收拾好有关仪器、器材，并作好使用情况记载。每天使用后要关好门窗，切断水电开关。</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4" w:name="_Toc18819"/>
      <w:r>
        <w:rPr>
          <w:rFonts w:hint="default" w:ascii="Times New Roman" w:hAnsi="Times New Roman" w:eastAsia="方正小标宋简体" w:cs="Times New Roman"/>
          <w:b w:val="0"/>
          <w:bCs/>
          <w:color w:val="0000FF"/>
          <w:sz w:val="36"/>
          <w:szCs w:val="36"/>
        </w:rPr>
        <w:t>学生机房管理制度</w:t>
      </w:r>
      <w:bookmarkEnd w:id="94"/>
    </w:p>
    <w:p>
      <w:pPr>
        <w:keepNext w:val="0"/>
        <w:keepLines w:val="0"/>
        <w:pageBreakBefore w:val="0"/>
        <w:widowControl w:val="0"/>
        <w:numPr>
          <w:ilvl w:val="0"/>
          <w:numId w:val="0"/>
        </w:numPr>
        <w:kinsoku w:val="0"/>
        <w:wordWrap/>
        <w:overflowPunct/>
        <w:topLinePunct w:val="0"/>
        <w:autoSpaceDE/>
        <w:autoSpaceDN/>
        <w:bidi w:val="0"/>
        <w:adjustRightInd w:val="0"/>
        <w:snapToGrid w:val="0"/>
        <w:spacing w:line="376" w:lineRule="exact"/>
        <w:ind w:leftChars="200" w:right="0" w:rightChars="0"/>
        <w:jc w:val="both"/>
        <w:textAlignment w:val="auto"/>
        <w:outlineLvl w:val="9"/>
        <w:rPr>
          <w:rFonts w:hint="default" w:ascii="Times New Roman" w:hAnsi="Times New Roman" w:eastAsia="仿宋_GB2312" w:cs="Times New Roman"/>
          <w:color w:val="0000FF"/>
          <w:sz w:val="24"/>
          <w:szCs w:val="24"/>
          <w:lang w:eastAsia="zh-CN"/>
        </w:rPr>
      </w:pPr>
    </w:p>
    <w:p>
      <w:pPr>
        <w:keepNext w:val="0"/>
        <w:keepLines w:val="0"/>
        <w:pageBreakBefore w:val="0"/>
        <w:widowControl w:val="0"/>
        <w:numPr>
          <w:ilvl w:val="0"/>
          <w:numId w:val="0"/>
        </w:numPr>
        <w:kinsoku w:val="0"/>
        <w:wordWrap/>
        <w:overflowPunct/>
        <w:topLinePunct w:val="0"/>
        <w:autoSpaceDE/>
        <w:autoSpaceDN/>
        <w:bidi w:val="0"/>
        <w:adjustRightInd w:val="0"/>
        <w:snapToGrid w:val="0"/>
        <w:spacing w:line="376" w:lineRule="exact"/>
        <w:ind w:leftChars="200" w:right="0" w:rightChars="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lang w:eastAsia="zh-CN"/>
        </w:rPr>
        <w:t>一、</w:t>
      </w:r>
      <w:r>
        <w:rPr>
          <w:rFonts w:hint="default" w:ascii="Times New Roman" w:hAnsi="Times New Roman" w:eastAsia="仿宋_GB2312" w:cs="Times New Roman"/>
          <w:color w:val="0000FF"/>
          <w:sz w:val="24"/>
          <w:szCs w:val="24"/>
        </w:rPr>
        <w:t>教师必须坚守工作岗位，认真负责，注意用电安全。</w:t>
      </w:r>
    </w:p>
    <w:p>
      <w:pPr>
        <w:keepNext w:val="0"/>
        <w:keepLines w:val="0"/>
        <w:pageBreakBefore w:val="0"/>
        <w:widowControl w:val="0"/>
        <w:numPr>
          <w:ilvl w:val="0"/>
          <w:numId w:val="0"/>
        </w:numPr>
        <w:kinsoku w:val="0"/>
        <w:wordWrap/>
        <w:overflowPunct/>
        <w:topLinePunct w:val="0"/>
        <w:autoSpaceDE/>
        <w:autoSpaceDN/>
        <w:bidi w:val="0"/>
        <w:adjustRightInd w:val="0"/>
        <w:snapToGrid w:val="0"/>
        <w:spacing w:line="376" w:lineRule="exact"/>
        <w:ind w:leftChars="200" w:right="0" w:rightChars="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二、非本室人员未经许可不得入内。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三、学生上课时间必须服从老师的管理，遵守操作规则，对号入机。严禁在微机室内打闹、吃零食，保持微机室的卫生。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四、定期检查防火设施及门窗，检查电源、开关、保险等，以免发热引起火灾。</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五、每日下课后要做到停机断电，人走灯灭，并将门窗关好锁牢，做好防火防盗的安全工作。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六、师生应熟练掌握干粉灭火器的使用方法，触电急救方法及一些应急措施。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七、教师要定期对微机进行病毒检测，发现病毒及时清除，保证网络安全。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八、学生严禁在微机室里玩电脑游戏及其它与学习无关的软件，不得私带未经检查的磁盘和游戏卡盘。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九、用机过程中若发生客观故障或掉电现象，要及时向老师报告，并在上机手册上记录具体情况，不得乱拔电脑连线，若机器发生人为故障，其损失由该上机人员负担。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lang w:eastAsia="zh-CN"/>
        </w:rPr>
      </w:pPr>
      <w:r>
        <w:rPr>
          <w:rFonts w:hint="default" w:ascii="Times New Roman" w:hAnsi="Times New Roman" w:eastAsia="仿宋_GB2312" w:cs="Times New Roman"/>
          <w:color w:val="0000FF"/>
          <w:sz w:val="24"/>
          <w:szCs w:val="24"/>
        </w:rPr>
        <w:t>十、教师要教育学生知道火警119、匪警110</w:t>
      </w:r>
      <w:r>
        <w:rPr>
          <w:rFonts w:hint="default" w:ascii="Times New Roman" w:hAnsi="Times New Roman" w:eastAsia="仿宋_GB2312" w:cs="Times New Roman"/>
          <w:color w:val="0000FF"/>
          <w:sz w:val="24"/>
          <w:szCs w:val="24"/>
          <w:lang w:eastAsia="zh-CN"/>
        </w:rPr>
        <w:t>。</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5" w:name="_Toc15994"/>
      <w:r>
        <w:rPr>
          <w:rFonts w:hint="default" w:ascii="Times New Roman" w:hAnsi="Times New Roman" w:eastAsia="方正小标宋简体" w:cs="Times New Roman"/>
          <w:b w:val="0"/>
          <w:bCs/>
          <w:color w:val="0000FF"/>
          <w:sz w:val="36"/>
          <w:szCs w:val="36"/>
        </w:rPr>
        <w:t>音乐室管理制度</w:t>
      </w:r>
      <w:bookmarkEnd w:id="9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一、本室用于音乐教学，上音乐课教师负责管理。学生到本室上课活动，须由本室统一安排。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二、管理人员要认真做好添置设备登记，音乐器材应规范摆放整齐。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三、注意室内清洁，不准带东西到室内吃，不准乱丢纸屑、杂物，不准在座位、墙壁上乱刻乱画。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四、学生进入音乐室应安静、有序。上下课后，排队出音乐教室。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五、爱护音乐器材，没有取得管理人员允许，不准随意动用乐器，如违者造成损失，照价赔偿。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六、音乐器材借出和非管理人员使用，必须经学校主管领导同意方可使用，如借出使用损坏或遗失，照价赔偿。</w:t>
      </w:r>
      <w:bookmarkStart w:id="96" w:name="page157"/>
      <w:bookmarkEnd w:id="9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七、每次活动完，要检查器材摆放，关好窗锁好门。如造成损失，追究事故责任。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八、音乐教师应该发挥音乐室的作用，认真上好音乐课。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7" w:name="_Toc18754"/>
      <w:r>
        <w:rPr>
          <w:rFonts w:hint="default" w:ascii="Times New Roman" w:hAnsi="Times New Roman" w:eastAsia="方正小标宋简体" w:cs="Times New Roman"/>
          <w:b w:val="0"/>
          <w:bCs/>
          <w:color w:val="0000FF"/>
          <w:sz w:val="36"/>
          <w:szCs w:val="36"/>
        </w:rPr>
        <w:t>美术教室管理制度</w:t>
      </w:r>
      <w:bookmarkEnd w:id="97"/>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一、本室用于美术教学，美术教师应充分发挥室内器材的作用，保持美观、安静、做到专室专用。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二、本室指派专人负责，各种美术器材、模型、安放整齐，造册登记并妥善安排和使用。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三、教育学生爱护各类美术器材，室内器材未经老师许可，不得随意使用，移动、借用后要立即放回原处，器材人为损坏要照价赔偿。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四、室内保持清洁、安静，不准随便喧哗、走动、打闹，不准乱丢纸屑、杂物，不准在画架、画台、墙壁乱刻乱画；每次活动后遗留的颜料及废材料应及时清理，以免教学用品受潮。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五、负责教师和使用学生必须维护教室卫生，每天打扫教室，做到地面、墙面、桌椅清洁，物品排放整齐。负责教师每月进行一次大扫除。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六、教室使用完毕应整队离开，值日生整理好课桌椅，搞好卫生，关好电源、门窗，经老师检查后方可离开教室。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七、专职教师使用设备和教具必须做到操作正确，使用得当，平时注意维护保养，以延长其使用期。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八、美术室物品不得私用或私自外借，如有特殊情况须外借须经校长室批准。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8" w:name="_Toc15186"/>
      <w:r>
        <w:rPr>
          <w:rFonts w:hint="default" w:ascii="Times New Roman" w:hAnsi="Times New Roman" w:eastAsia="方正小标宋简体" w:cs="Times New Roman"/>
          <w:b w:val="0"/>
          <w:bCs/>
          <w:color w:val="0000FF"/>
          <w:sz w:val="36"/>
          <w:szCs w:val="36"/>
        </w:rPr>
        <w:t>综合实践活动室管理制度</w:t>
      </w:r>
      <w:bookmarkEnd w:id="98"/>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综合实践活动课是学校强化活动实践课程的延伸。综合实践活动室是学生活动、操作场所，是培养学生兴趣，发展个性特长的重要场所。为了管好用好综合实践活动室，特制定如下制度：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一、进入本室要保持安静。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二、听从教师教导管理，共同维持教学秩序。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三、保持室内整洁，不得随地吐痰，用完各种工具，要及时清理并放回原位。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四、爱护室内各种用具和设施，损坏本室公物者照价赔偿。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五、室内工具不得私自带出室外。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六、认真做好器材的保养、维修、报损工作，不随便借出综合实践活动室的器材。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七、认真做好操作的安全教育工作。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八、认真探索教学新路，力创综合实践活动教学特色。</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九、离开综合实践活动室时关好门窗，注意防火防盗。</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99" w:name="_Toc32665"/>
      <w:r>
        <w:rPr>
          <w:rFonts w:hint="default" w:ascii="Times New Roman" w:hAnsi="Times New Roman" w:eastAsia="方正小标宋简体" w:cs="Times New Roman"/>
          <w:b w:val="0"/>
          <w:bCs/>
          <w:color w:val="0000FF"/>
          <w:sz w:val="36"/>
          <w:szCs w:val="36"/>
        </w:rPr>
        <w:t>体育器材室管理制度</w:t>
      </w:r>
      <w:bookmarkEnd w:id="9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一、保管制度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1、建立器材管理明细账，做好账物相符。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2、根据器材的性能、形状分类，摆放整齐。</w:t>
      </w:r>
      <w:bookmarkStart w:id="100" w:name="page158"/>
      <w:bookmarkEnd w:id="100"/>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3、注意器材的通风及防火。</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4、定期检查物品，对易耗物品及时办理注销、报修手续。对丢失物品及时登记、报告。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二、借用制度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1、体育课上借用器材需由任课教师开据“器材使用单”并注明日期、节次、器材、数量等。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2、课外活动学生借用器材要有记载，归还时要检查数量和有无损害。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3、学校运动队借用器材要有记载，如有损坏或丢失，根据情况进行批评教育或进行赔偿，并有记录。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4、对学校教工借用器材，要履行登记手续，归还时要予以注销。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三、赔偿制度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1、教育学生爱护体育器材、设备。体育器材使用不合理，体育器材造成损害者，要进行批评教育。对有意破坏者，要根据损害程度进行赔偿。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2、借用体育器材丢失或损坏者，酌其程度予以一次性赔偿。</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3、外借的体育器材丢失或损坏应照价赔偿，并进行登记加以说明。</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101" w:name="_Toc11859"/>
      <w:r>
        <w:rPr>
          <w:rFonts w:hint="default" w:ascii="Times New Roman" w:hAnsi="Times New Roman" w:eastAsia="方正小标宋简体" w:cs="Times New Roman"/>
          <w:b w:val="0"/>
          <w:bCs/>
          <w:color w:val="0000FF"/>
          <w:sz w:val="36"/>
          <w:szCs w:val="36"/>
        </w:rPr>
        <w:t>学校图书室管理制度</w:t>
      </w:r>
      <w:bookmarkEnd w:id="101"/>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一、图书室要认真为学校的教育、教学、教研工作服务，培养学生的阅读兴趣，及时为师生提供学习、教育、教学方面的信息资料。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二、图书室要建立财产登记、分类登记和注销登记三种帐册，藏书室、资料室、阅览室，应建立相应的帐册，做到帐物相符。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三、图书分类按《中国图书馆图书分类法中小学使用本》和《文献著录总则》的规定执行。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四、认真制订书刊资料的选购标准，使之结构合理，复本量适当，不断提高藏书质量，对于内容陈旧、借阅率低、复本量过大和破损严重的图书要定期剔除，及时注销。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五、新购置图书，要及时验收、登记，在两周内完成分类、编目、出架等工作，以加速图书流通。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六、为提高图书资料的利用率，工具书、大型成套图书只供查阅，不得外借。教师教学图书每次借阅不超过5本，借期一周。每班可集体借阅，每次人均2～5本，借期两周。逾期不还者，追还后罚停借一月。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七、遗失书刊，原则上应赔偿原书。如不能实现，应加倍赔偿，孤本等贵重图书按原价3～5倍赔款。成套书刊遗失一册，按全套价赔款，余书仍留室存藏。对书刊有轻微损坏者要给以批评教育，并责其认真修好。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八、认真做好藏书利用率、书刊流通率、学生借阅率等项资料的统计工作。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九、经常保持室内整洁，积极采取措施，做好防火、防盗、防尘、防霉变、防虫蛀等项工作，保持图书完好。</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十、教工调离、学生毕业、转学等，要主动还清借阅图书，交回借书证，否则不予办理离校的相关手续。</w:t>
      </w:r>
      <w:bookmarkStart w:id="102" w:name="page159"/>
      <w:bookmarkEnd w:id="102"/>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103" w:name="_Toc3754"/>
      <w:r>
        <w:rPr>
          <w:rFonts w:hint="default" w:ascii="Times New Roman" w:hAnsi="Times New Roman" w:eastAsia="方正小标宋简体" w:cs="Times New Roman"/>
          <w:b w:val="0"/>
          <w:bCs/>
          <w:color w:val="0000FF"/>
          <w:sz w:val="36"/>
          <w:szCs w:val="36"/>
        </w:rPr>
        <w:t>形体教室管理制度</w:t>
      </w:r>
      <w:bookmarkEnd w:id="103"/>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为规范形体教室的使用管理工作，确保教学活动的正常进行，请广大师生自觉遵守以下制度：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一、按教学需要使用本教室，未经形体老师同意，任何人不准随意进入。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二、学生进入形体教室上课或训练必须先换鞋，将鞋子放在指定地点，并摆放整齐。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三、爱护公物，不得乱摸乱动乱涂镜子和地板，乱开音响设备，不得坐在把杆上。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四、严禁在形体教室进食，不得携带食物和其它与学习、训练无关的东西进形体教室。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五、形体教室的一切设备，未经老师同意，不得擅自挪用。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六、必须保持形体教室的清洁卫生，不乱丢纸屑等杂物。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七、课堂结束后，要关好门窗，切断电源。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八、形体教室是教师对学生进行教学、训练的专用场所，其他活动未经许可不得在本室进行。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九、外单位人员未经许可请勿进入。若需使用场地，按规定办理相关手续后方可使用。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十、违反上述规定，造成损失者，照价赔偿。</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104" w:name="_Toc19075"/>
      <w:r>
        <w:rPr>
          <w:rFonts w:hint="default" w:ascii="Times New Roman" w:hAnsi="Times New Roman" w:eastAsia="方正小标宋简体" w:cs="Times New Roman"/>
          <w:b w:val="0"/>
          <w:bCs/>
          <w:color w:val="0000FF"/>
          <w:sz w:val="36"/>
          <w:szCs w:val="36"/>
        </w:rPr>
        <w:t>档案保管制度</w:t>
      </w:r>
      <w:bookmarkEnd w:id="104"/>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一、严格执行档案收集、整理、保管、鉴定、提供利用与销毁等有关制度和规定，确保其完整、系统和安全。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二、档案按档号排放，档案柜编顺序号，库房内悬挂相关档案资料管理规章和制度。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三、借出的档案必须按时归还，利用后的档案应随即放回原处。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四、不得窃取、出卖和涂改档案，违者追究法律责任。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五、切实做好防盗、防火、防水、防潮、防尘、防虫、防霉工作。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六、做好库房温湿度的监控与登记工作。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七、每学期开学初对库房档案进行全面检查、清点，发现问题及时处理。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105" w:name="_Toc22795"/>
      <w:r>
        <w:rPr>
          <w:rFonts w:hint="default" w:ascii="Times New Roman" w:hAnsi="Times New Roman" w:eastAsia="方正小标宋简体" w:cs="Times New Roman"/>
          <w:b w:val="0"/>
          <w:bCs/>
          <w:color w:val="0000FF"/>
          <w:sz w:val="36"/>
          <w:szCs w:val="36"/>
        </w:rPr>
        <w:t>档案保密制度</w:t>
      </w:r>
      <w:bookmarkEnd w:id="105"/>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一、高度认识档案保密工作的重要性，严格遵守有关法规和制度。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二、查阅涉密档案或内部材料，必须经有关部门和办公室负责人批准，必要时报请有关校领导审批。查阅时必须严格履行登记手续，注明查阅目的和内容。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三、未经批准，任何人不得私自带档案出馆；档案工作人员不得私自摘抄、复制、传播具有保密性质的档案内容。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四、因需要经批准摘录或复制涉密档案材料的，必须妥善保管，用后销毁，如发生涉密问题，后果由使用者负责。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五、不归档的重份文件及内部材料，必须交由学校集中销毁。</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六、在校保密委员会的指导下，做好档案密级变更和解密工作。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七、档案馆工作人员或利用者，如有违反保密规定的，视情节轻重按有关规定处理。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2"/>
        <w:rPr>
          <w:rFonts w:hint="default" w:ascii="Times New Roman" w:hAnsi="Times New Roman" w:eastAsia="方正小标宋简体" w:cs="Times New Roman"/>
          <w:b w:val="0"/>
          <w:bCs/>
          <w:color w:val="0000FF"/>
          <w:sz w:val="36"/>
          <w:szCs w:val="36"/>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1"/>
        <w:rPr>
          <w:rFonts w:hint="default" w:ascii="Times New Roman" w:hAnsi="Times New Roman" w:eastAsia="方正小标宋简体" w:cs="Times New Roman"/>
          <w:b w:val="0"/>
          <w:bCs/>
          <w:color w:val="0000FF"/>
          <w:sz w:val="36"/>
          <w:szCs w:val="36"/>
        </w:rPr>
      </w:pPr>
      <w:bookmarkStart w:id="106" w:name="_Toc7462"/>
      <w:r>
        <w:rPr>
          <w:rFonts w:hint="default" w:ascii="Times New Roman" w:hAnsi="Times New Roman" w:eastAsia="方正小标宋简体" w:cs="Times New Roman"/>
          <w:b w:val="0"/>
          <w:bCs/>
          <w:color w:val="0000FF"/>
          <w:sz w:val="36"/>
          <w:szCs w:val="36"/>
        </w:rPr>
        <w:t>档案利用制度</w:t>
      </w:r>
      <w:bookmarkEnd w:id="106"/>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一、查阅利用本馆开放档案、资料者，须持身份证（或工作证、学历证书）等有效证件，同时填写查阅登记表；受他人委托者，还必须出具他人上述任一证件(含复印、传真件)及委托查阅申请书。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二、查阅重要的或密级档案，按《档案保密制度》办理；查阅本职范围外的重要档案，必须经办公室负责人批准；查阅珍贵档案时，以复印件代替原件利用。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三、档案、资料一般不外借。确因工作需要外借的，除出具所在单位证明外，必须经办公室负责人或学校分管领导批准，并办理外借手续（限5天内归还）；若续借，需办续借手续。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四、提供利用档案时，按学校有关规定收费。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五、外国组织和人员利用开放档案、资料，按国家有关规定办理。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六、查阅利用档案时不得随意涂改、拆卷或损毁。本室工作人员对违规者，有权给予</w:t>
      </w:r>
      <w:bookmarkStart w:id="107" w:name="page161"/>
      <w:bookmarkEnd w:id="107"/>
      <w:r>
        <w:rPr>
          <w:rFonts w:hint="default" w:ascii="Times New Roman" w:hAnsi="Times New Roman" w:eastAsia="仿宋_GB2312" w:cs="Times New Roman"/>
          <w:color w:val="0000FF"/>
          <w:sz w:val="24"/>
          <w:szCs w:val="24"/>
        </w:rPr>
        <w:t>劝告、责令赔偿或其它处置，直至追究法律责任。</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r>
        <w:rPr>
          <w:rFonts w:hint="default" w:ascii="Times New Roman" w:hAnsi="Times New Roman" w:eastAsia="仿宋_GB2312" w:cs="Times New Roman"/>
          <w:color w:val="0000FF"/>
          <w:sz w:val="24"/>
          <w:szCs w:val="24"/>
        </w:rPr>
        <w:t>七、未经主管校领导批准或办公室授权，任何单位、个人无权公布档案内容。</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color w:val="0000FF"/>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1"/>
        <w:rPr>
          <w:rFonts w:hint="default" w:ascii="Times New Roman" w:hAnsi="Times New Roman" w:eastAsia="仿宋_GB2312" w:cs="Times New Roman"/>
          <w:sz w:val="24"/>
          <w:szCs w:val="24"/>
        </w:rPr>
      </w:pPr>
      <w:r>
        <w:rPr>
          <w:rFonts w:hint="default" w:ascii="Times New Roman" w:hAnsi="Times New Roman" w:eastAsia="仿宋_GB2312" w:cs="Times New Roman"/>
          <w:color w:val="0000FF"/>
          <w:sz w:val="24"/>
          <w:szCs w:val="24"/>
        </w:rPr>
        <w:br w:type="page"/>
      </w:r>
      <w:bookmarkStart w:id="108" w:name="_Toc8177"/>
      <w:r>
        <w:rPr>
          <w:rFonts w:hint="default" w:ascii="Times New Roman" w:hAnsi="Times New Roman" w:eastAsia="仿宋_GB2312" w:cs="Times New Roman"/>
          <w:sz w:val="24"/>
          <w:szCs w:val="24"/>
        </w:rPr>
        <w:t>附件1：</w:t>
      </w:r>
      <w:bookmarkEnd w:id="108"/>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bCs/>
          <w:sz w:val="36"/>
          <w:szCs w:val="36"/>
        </w:rPr>
      </w:pPr>
      <w:r>
        <w:rPr>
          <w:rFonts w:hint="default" w:ascii="Times New Roman" w:hAnsi="Times New Roman" w:eastAsia="方正小标宋简体" w:cs="Times New Roman"/>
          <w:b/>
          <w:bCs/>
          <w:sz w:val="36"/>
          <w:szCs w:val="36"/>
        </w:rPr>
        <w:t>伊宁市第四小学教职工年度绩效工资考核实施方案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bCs/>
          <w:sz w:val="36"/>
          <w:szCs w:val="36"/>
        </w:rPr>
      </w:pPr>
      <w:r>
        <w:rPr>
          <w:rFonts w:hint="default" w:ascii="Times New Roman" w:hAnsi="Times New Roman" w:eastAsia="方正小标宋简体" w:cs="Times New Roman"/>
          <w:b/>
          <w:bCs/>
          <w:sz w:val="36"/>
          <w:szCs w:val="36"/>
        </w:rPr>
        <w:t>（修订版）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根据伊市教发【2017】348号文件精神，按照伊宁市教育局《关于各学校（幼儿园）差别发放绩效奖励的通知》要求，结合我校实际，对学校内部绩效考核方案进行修订完善，制定第四小学教职工年度绩效工资考核发放实施方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一、指导思想</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 xml:space="preserve">   深入贯彻落实科学发展观，充分调动广大教职工教书育人的积极性、主动性和创造性，将我校岗位管理工作与绩效考核工作结合起来，与健全学校内部考核结合起来，使绩效考核结果与分配激励机制紧密联系，建立充满生机与活力的激励制度。进一步促进我校管理科学化、队伍建设制度化，更好地集中广大教职工的智慧，努力办好人民满意的教育。</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 xml:space="preserve"> 二、基本原则</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1.坚持绩效考核及分配公开、公平、公正、客观、导向性的原则。</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2.坚持激励性、全面性原则。坚持多劳多得、优绩优酬，考核注重与岗位、任务、业绩、责任紧密结合，主要考核德、能、勤、绩、廉，重点考核工作业绩。</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实行动态管理原则。绩效工资是以教职工工作绩效考核结果作为分配的主要依据，实行动态管理。绩效考核结果是由以下三块内容分别赋分：①教师一学年的量化考核得分，②教师当年度的考勤情况得分，③教师当年度所承担的教学和社会工作量得分，将这三块内容进行总计获得最后的绩效考核分。年底奖励性绩效考核工资分配时将绩效考核分按照一定比例分学科进行分档派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说明：1、量化考核分是以学期为单位进行考核（9—1月考核一次，2—8月考核一次），当年年底将每人上一学年这二次的量化考核分累计相加。</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2、考勤和工作量是以当年度的记录和赋分为标准。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3、考勤或工作量等有变动或特殊情况时，应由校委会或教职工代表大会通过的方案程序给予及时调整。</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三、分配范围及相关规定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1、本校全体在编在岗已聘的正式教职工；本方案经第二届第五次教代会通过后试行，每年年底兑现绩效工资。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2、考核确定合格人员有资格享受奖励性绩效工资，具体比例参照上级文件要求确定比例或视工作表现由学校考核小组评定。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3、经教育主管部门批准，借调到教育系统的人员奖励性绩效工资按上级规定发放，借调到教育系统以外的人员不享受奖励性绩效工资。（如遇特殊情况则由学校绩效考核小组进行认定）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4、经本单位或上级部门批准外出培训及脱产学习人员奖励性绩效工资按上级当年核定的人均基数发放。</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5、当年度内请假次数累计超过5个工作日（不包括法定的节假日）的人员，从第六个工作日起（累计）扣除当年奖励性绩效工资的日全额工资。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6、有下列情形之一者，不参加绩效年度（学期）考核，期间只享受奖励性绩效工资（当年个人基础性绩效工资）。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（1）由单位委派脱产学习深造超过半年的人员；</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（2）当年（在岗）退休人员，绩效工资发放到当月。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（3）产假教师只享受当年合格档奖励性绩效工资。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7、有下列情形之一者，不参加绩效年度（学期）考核，不享受基础性绩效工资。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（1）病（事）假（工伤除外）累计超过半年以上的人员；</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（2）非单位所派，但经单位同意离职学习超过半年的人员；</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（3）经市以上政府人事部门批准的其他特殊情况；</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（4）凡在上级文件中涉及到的不享受基础性绩效工资的相关规定；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8、凡有下列情况之一的考核均确定为不合格，不享受奖励性绩效工资。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（1）师德考核达不到基本要求的；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（2）政治立场不坚定，有分裂言行的；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（3）有参加非法宗教活动及宗教活动、进教堂或进清真寺、做乃玛孜、穿宗教服饰者；</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（4）有赌博行为，且在社会上造成恶劣影响的；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（5）作风不廉洁，生活腐化堕落，造成恶劣影响的；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（6）以非法方式表达诉求、干扰正常教育教学秩序、损害学生利益的；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（7）品行不良、侮辱学生的；从事有偿家教以及其他有碍完成教育教学任务等违规违纪行为的；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（8）业务素质较差，工作责任心不强，不能胜任本职工作；</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（9）不服从学校工作安排，推三阻四，或以多种理由敷衍塞责；或虽接受工作但仍消极怠工的；或故意不完成学校安排的教育教学工作，推诿责任并造成严重影响的；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（10）在工作中造成严重失误的；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（11）旷工或请假后无正当理由逾期不归连续超过5天，或者一年内累计旷工超过10天的；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（12）有关事业单位工作人员年度考核规定中确定为不合格等次的。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四、奖励性绩效工资考核内容。</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（一）专职教师工作综合考核评估项目分为：考勤（15分）、教师思想道德素质（15分）、工作量（8分）、教学工作能力（40分）、教科研工作能力（16分）、承担社会工作、班主任工作（6分）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五、细则及分配比例</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（一）考勤15分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此处数据参照《伊宁市第四小学教职工考勤制度》条例附分。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（二）、教师思想道德素质15分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1、职业道德（6分）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以学校建立的《师德师风考核制度》为依据，每学期考核一次，考核结果按百分制量化折算，按学期考核。对违反伊宁市教育局提出的相关禁令，实行一票否决。</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2、政治理论学习（5分）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①有学习笔记和按要求撰写心得体会，并能按时、按要求、按数量上交批阅。不能按时上交者每人次扣0.25分，无则计0分。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②能积极参加学校组织的政治学习，迟到一次扣0.25分，旷到一次扣1分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③能积极参加学校组织社会公益活动，迟到一次扣0.25分，旷到一次扣1 分（党办、德育处、少先队、工会、教务）</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3、遵规守纪（4分）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①能顾全大局，服从学校各部门工作安排，计3分，工作消极，牢骚满腹，不能支持配合年级组工作，不服从工作安排，年级组视情况扣1-2分。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②参加年级组组织的各项活动，迟到，早退1次扣0.5分，无故旷到扣1分.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（三）、工作量：（8分）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工作量：工作量核定根据学校现有的课程设置将教师所任学科、课时、承担学校社会工作的均由学校行政会根据工作性质，折合相应分值分为四个等级A8分、B6分、C4分、D2分。学校临时负责安排其他工作或承担代课超过学校平均课时时，折合相应的课时量赋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（四）、教学、教研工作能力：（56分）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此处数据参照《伊宁市第四小学教学常规细则》条例附分。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 xml:space="preserve">（六）、承担社会工作、班主任工作（6分）：                                                   </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 xml:space="preserve"> 1、中层以上行政领导依据服务质量的优劣，由全体教职工民主评议赋分。</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2、班主任工作考核依据学校德育处、教务处、后勤等部门综合评议赋分，所得分数按百分比折合。</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3、承担社会工作的，根据工作内容分档A4 B3 C2 D1 E0.5</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六、组织领导与监督</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1、成立伊宁市第四小学绩效工资考核领导小组。成员由行政、支部、工会、教师代表组成。</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2、教代会监督教职工综合评估实施和绩效工资考核公开、公平、公正地实施，真正让绩效工资发挥其应有的作用。</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 、本实施方案由校长室起草实施方案，提交教职工代表大会讨论通过。</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七、年度绩效工资发放分档说明</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个人基础性绩效工资=个人绩效全额工资-个人上交（1000元/人）</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备注：上交1000元与其它扣款合并进行绩效工资二次分配</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第一档：考核优秀：可享受除个人基础性绩效工资外2000元左右元的奖励金。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第二档：考核良好：可享受除个人基础性绩效工资的外1500元左右的奖励金。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第三档：考核较好：可享受除个人基础性绩效工资的外1000元左右的奖励金。</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第四档：考核合格：可享受个人基础性绩效工资。</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第五档：考核不合格:不享受个人基础性绩效工资。（如遇特殊情况则由学校绩效考核小组进行认定）</w:t>
      </w:r>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left"/>
        <w:textAlignment w:val="auto"/>
        <w:outlineLvl w:val="9"/>
        <w:rPr>
          <w:rFonts w:hint="eastAsia" w:ascii="方正仿宋_GB2312" w:hAnsi="方正仿宋_GB2312" w:eastAsia="方正仿宋_GB2312" w:cs="方正仿宋_GB2312"/>
          <w:b w:val="0"/>
          <w:bCs w:val="0"/>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1"/>
        <w:rPr>
          <w:rFonts w:hint="default" w:ascii="Times New Roman" w:hAnsi="Times New Roman" w:eastAsia="仿宋_GB2312" w:cs="Times New Roman"/>
          <w:sz w:val="24"/>
          <w:szCs w:val="24"/>
        </w:rPr>
      </w:pPr>
      <w:bookmarkStart w:id="109" w:name="_Toc26564"/>
      <w:r>
        <w:rPr>
          <w:rFonts w:hint="default" w:ascii="Times New Roman" w:hAnsi="Times New Roman" w:eastAsia="仿宋_GB2312" w:cs="Times New Roman"/>
          <w:sz w:val="24"/>
          <w:szCs w:val="24"/>
        </w:rPr>
        <w:t>附件2：</w:t>
      </w:r>
      <w:bookmarkEnd w:id="109"/>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1"/>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720" w:firstLineChars="200"/>
        <w:jc w:val="center"/>
        <w:textAlignment w:val="auto"/>
        <w:outlineLvl w:val="9"/>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伊宁市第四小学岗位设置方案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center"/>
        <w:textAlignment w:val="auto"/>
        <w:outlineLvl w:val="9"/>
        <w:rPr>
          <w:rFonts w:hint="eastAsia" w:ascii="楷体" w:hAnsi="楷体" w:eastAsia="楷体" w:cs="楷体"/>
          <w:bCs/>
          <w:sz w:val="24"/>
          <w:szCs w:val="24"/>
        </w:rPr>
      </w:pPr>
      <w:r>
        <w:rPr>
          <w:rFonts w:hint="eastAsia" w:ascii="楷体" w:hAnsi="楷体" w:eastAsia="楷体" w:cs="楷体"/>
          <w:bCs/>
          <w:sz w:val="24"/>
          <w:szCs w:val="24"/>
        </w:rPr>
        <w:t>（第四届第二次教代会通过）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为深化伊宁市第四小学人事制度改革，建立健全我校岗位设置管理制度，实现人事管理的科学化、规范化和制度化，根据自治区党委办公厅、自治区人民政府办公厅《关于印发〈新疆维吾尔自治区事业岗位设置管理试行办法〉的通知》，（新党办发〔2007〕39号），自治区人事厅《关于印发〈事业单位岗位设置管理试行办法〉实施意见的通知》（新党办发[2007]40号），并结合我校实际，制定本实施方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一、指导思想：以习近平新时代中国特色社会主义思想、邓小平理论和“三个代表”重要思想为指导，按照岗位设置科学、运行管理规范的改革方向，建立适合学校各类人员特点的岗位管理制度，逐步实现由身份管理向岗位管理转变，调动学校各类人员的工作积极性，促进教育事业的发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二、实施步骤：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1、召开全体教职工动员大会，学习动员，统一思想，提高认识，端正态度，引导教职员工积极参与、正确对待。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2、岗位聘用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我校将根据有关文件精神，按照学校的工作需要设定岗位评定条件，凡符合对应岗位评定条件的教职工均可申请上岗，符合岗位条件的申请教职工超过岗位设定数，则根据岗位赋分办法赋分后由高到低顺序进行聘任上岗，确定教职工的具体工作岗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3、进入正常工资管理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我校按规定程序，经市人事部门认定，符合政策规定，完成规范的岗位设置和岗位聘用后，兑现岗位等级工资，进入正常工资管理，实现岗变薪变。</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4、岗位聘用周期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原则上学校实行三年一聘制，每年一递增，进行滚动管理。上一管理周期工作表现和效果决定本管理周期岗位级别（如上级人事部门对管理周期有所要求，则根据上级文件确定聘用周期）。</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三、岗位的评定条件：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（一）、在政治思想等方面评选各岗位的必备条件：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1、热爱党、热爱社会主义祖国，忠诚党的教育事业，遵守宪法、法律和职业道德，为人师表。</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教书育人。对学生进行宪法所确定的基本原则的教育和爱国主义、民族团结的教育，法制教育以及思想品德、文化、科学技术教育，重视学生良好习惯培养，组织、带领学生开展有益的社会活动，爱护学生，尊重学生人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3、善学习，善钻研，不断提高自己的思想政治觉悟和教育教学业务水平。</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4、认真遵守各级各类规章制度，认真执行学校的教学计划，履行教师聘约，认真完成教育教学工作任务。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5、关心学校，顾全大局，主人翁意识强，服从组织分配，勇挑重担，在工作中与同事能互相帮助，真诚相待，有协作意识。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若违反以上任何一条，由校委会认定后按降级处理。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（二）评选各岗位的基本必备条件：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1、必须完成自治区教育部门规定的学科教学任务即工作量。</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2、熟练掌握和使用国家通用语言文字教学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3、量化考核在同专业技术职务岗位名列前茅。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4、近叁年考核称职。如有一年不合格，按上级文件要求，只能固定在同一级别的最低岗位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 xml:space="preserve">  5、教师资格应具有相应层次的教师资格。 具有高学段教师资格可以在低学段任教，低学段教师资格不可以在高学段任教。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（三）、其它评定条件：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专业技术岗位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岗位等级：五级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1、在六级岗位任职年限满3年。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3、每一年考勤累计不在岗不超过15天（婚假、丧假除外），无旷工。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4、教龄（一年一分不封顶）＋校龄（一年一分不封顶）＋三年的量化分（三年累加）按分数排序人数，并按20%的比例限定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岗位等级：六级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1、在六级岗位任职年限满3年。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3、每一年考勤累计不在岗不超过15天（婚假、丧假除外），无旷工。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4、教龄（一年一分不封顶）＋校龄（一年一分不封顶）＋三年的量化分（三年累加）+考核组评议20%，按分数排序人数，并按40%的比例限定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岗位等级：七级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1、具有高级职称；</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岗位等级：八级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1、在九级岗位任职年限满3年。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3、每一年考勤累计不在岗不超过15天（婚假、丧假除外），无旷工。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4、教龄（一年一分不封顶）＋校龄（一年一分不封顶）＋三年的量化分（三年累加）+考核组评议20%，按分数排序人数，并按30%的比例限定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岗位等级：九级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在十级岗位任职年限满3年。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1、在六级岗位任职年限满3年。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3、每一年考勤累计不在岗不超过15天（婚假、丧假除外），无旷工。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4、教龄（一年一分不封顶）＋校龄（一年一分不封顶）＋三年的量化分（三年累加）+考核组评议20%，按分数排序人数，并按40%的比例限定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岗位等级：十级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1、具有中级职称，能胜任本职工作；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岗位等级：十一级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1、在六级岗位任职年限满3年。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3、每一年考勤累计不在岗不超过15天（婚假、丧假除外），无旷工。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4、教龄（一年一分不封顶）＋校龄（一年一分不封顶）＋三年的量化分（三年累加）+考核组评议20%，按分数排序人数，并按20%的比例限定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岗位等级：十二级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1、具有初级职称，能胜任本职工作；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2、能承担满工作量任务；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岗位等级：十三级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1、能胜任本职工作；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2、本管理周期内考核称职。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（四）工勤技能岗位</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岗位等级：三级、四级、五级</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岗位等级按人事部门相关文件规定执行，按对应岗位等级设岗。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评定必备条件：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1、能认真完成好本职工作；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2、本管理周期内考核称职。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四、岗位设置考核委员会测评（满分10分）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校岗位设置考核委员会由校委会成员。无记名打分，取平均值。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1、不支持不配合学校工作，不服从中层及年级组长安排，态度不好，一次扣5分。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2、教师之间不团结、吵架、说三道四，一次扣5分，如发生打架一次扣10分。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3、违反校级校规非常严重，造成恶劣影响的扣10分。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五、附加条件：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1、捆绑联盟支教教师一年加1.8分，按九个月计算，每月0.2分。南疆支教教师，一年加3.6分，按九个月计分，每月0.4分。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2、三年内有抽调参加特殊岗位工作加分办法（取学科组平均分的1%--5%）。</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3、党龄每5年加1分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4、担任班主任和中层工作满3年各加1分。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5、带两个班主课又带班主任的，语文教师每年0.5分，数学教师每年加0.3分。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6、研究生、本科加1分，大专0.5分，中专不加分。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Cs/>
          <w:sz w:val="24"/>
          <w:szCs w:val="24"/>
        </w:rPr>
        <w:t>7、同等条件下，有和专业对口的教师证以及和所教学科相吻合的普通话证优先考虑。</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1"/>
        <w:rPr>
          <w:rFonts w:hint="default" w:ascii="Times New Roman" w:hAnsi="Times New Roman" w:eastAsia="仿宋_GB2312" w:cs="Times New Roman"/>
          <w:sz w:val="24"/>
          <w:szCs w:val="24"/>
        </w:rPr>
      </w:pPr>
      <w:bookmarkStart w:id="110" w:name="_Toc32361"/>
      <w:r>
        <w:rPr>
          <w:rFonts w:hint="default" w:ascii="Times New Roman" w:hAnsi="Times New Roman" w:eastAsia="仿宋_GB2312" w:cs="Times New Roman"/>
          <w:sz w:val="24"/>
          <w:szCs w:val="24"/>
        </w:rPr>
        <w:t>附件:3：</w:t>
      </w:r>
      <w:bookmarkEnd w:id="110"/>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bCs/>
          <w:sz w:val="36"/>
          <w:szCs w:val="36"/>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720" w:firstLineChars="200"/>
        <w:jc w:val="center"/>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伊宁市第四小学教职工考勤制度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center"/>
        <w:textAlignment w:val="auto"/>
        <w:outlineLvl w:val="9"/>
        <w:rPr>
          <w:rFonts w:hint="default" w:ascii="Times New Roman" w:hAnsi="Times New Roman" w:eastAsia="方正小标宋简体" w:cs="Times New Roman"/>
          <w:b w:val="0"/>
          <w:bCs/>
          <w:sz w:val="36"/>
          <w:szCs w:val="36"/>
        </w:rPr>
      </w:pPr>
      <w:r>
        <w:rPr>
          <w:rFonts w:hint="eastAsia" w:ascii="方正楷体_GBK" w:hAnsi="方正楷体_GBK" w:eastAsia="方正楷体_GBK" w:cs="方正楷体_GBK"/>
          <w:b w:val="0"/>
          <w:bCs/>
          <w:sz w:val="24"/>
          <w:szCs w:val="24"/>
        </w:rPr>
        <w:t>（第四届第一次教代会通过）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720" w:firstLineChars="200"/>
        <w:jc w:val="both"/>
        <w:textAlignment w:val="auto"/>
        <w:outlineLvl w:val="9"/>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36"/>
          <w:szCs w:val="36"/>
        </w:rPr>
        <w:t xml:space="preserve">     </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一、考勤制度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（一）学校全体教师、工人均属考勤对象，每位教职工要自觉遵守学校考勤制度。</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（二）考勤工作由教务处指定人员负责，记录出勤情况。学校设月全勤奖，期末量化时赋分1分/月。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（三）因病因事，不能坚持工作，需持请假条请假，急病急事来不及请假的一定要及时电话通知（最迟不能超过当日早读课时间），严禁先斩后奏，否则，一律按旷工对待，假满返校要及时履行销假手续。 </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（四）请假半天以上者须由校长、书记签批教务处做登记，临时请假者则由教务处签批登记，特殊情况须经校委会研究决定。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坚持八小时工作制，坚持坐班制，坚守岗位，按时上下班，不迟到、不早退；工作时间不闲聊，不窜办公室，不干私活，按时参加学校组织的各项活动，因特殊情况需晚来、早走或中途离校者，向教务处打招呼在没课时间准许外出。因公外出者，应告知教务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（六）不履行请假手续或虽有手续但未经领导批准而不上班者，以旷工论处。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（七）严格遵守上下课时间，上课铃声落，任课教师必须走进教室，中途不得随意离开课堂，课间操不准授课，要给学生充分的活动、锻炼和娱乐时间。</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（八）病、事假期间（包括因公外出）所耽误课程，原则上以调课为主，不能调整的课程由教务处统一安排。</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（九）接送孩子的老师要提前告知教务处，要求只能享受早上30分钟或者下午30分钟。（二者选一）（如在学校规定全校提前半小时下班的情况下，在此时间基础上不再为接孩子的教师提前30分钟。）（当月用则扣 0.5 分同时不享受全勤奖、当月不用则不扣）</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（十）星期一升国旗、紧急或特殊情况下，所有老师必须按照指定时间统一到校，不得迟到，否则按旷课一节处理。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二、考核办法</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全体教师每天早上、下午自己进值班室2次签到（带班领导负责监督签到）。由教务处负责每月一汇总反馈并公示（汇总结果将计入期末教师量化考核中）。班主任老师要求早来10分钟（由少先大队负责考勤记录并计入班主任当月量化考核中）。</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一月内迟到或早退者每次扣款5元，同时迟到者在期末量化时扣0.25分/次可累计。迟到或早退30至60分钟者每次扣款10元，扣分同上。迟到一个小时以上者按半天旷工处理每次扣款30元。（进课堂上课迟到或早退均计，因交通戒严造成迟到者除外。）一个月累积迟到3次以上则翻倍扣分扣钱，一学期累积迟到次数多者（校委会评议决定）当学期不得评优晋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（三）学校各类会议、政治学习、业务学习和各种集体活动均列为正常考勤之列。（处理办法同上。）</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（四）旷到一节课扣60元，旷到一天扣三天全额工资，旷到一周以未到岗论处，处罚则由校支委会研究决定。（有课不上者均计，特殊情况除外。）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（五）在岗期间经批准短期培训，不扣工资，但不参加月考核。公派学习、培训均以公假论，计全勤。未经批准私自脱产进修、学习按自动离职处理。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（七）各类假的具体规定：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1、病、事假的处理办法（不包括法定节假日）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（1）病、事假原则上既扣钱又扣分，病假1分/次、事假2分/次（可累计），如遇特殊情况则由校委会研究决定。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（2）40岁以上教师每月可享受2天病假不扣工资只扣分；40岁以下的教师每月可享受1天病假不扣工资只扣分，但不享受全勤。</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在上一条的基础上，一学期内累计5个工作日内请病假的老师，病假一天扣10元并扣分，从第六个工作日起（累计），扣除该教师的日全额工资（按1500元/月的标准折算）。凡出现以病假代替事假，查处后，除大会批评教育外，将处以三倍的处罚（半天以内病假写假条，一天以上请病假人员持医院证明和医药费凭据）。（住院期间或重大疾病不扣工资只扣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（4）事假一天扣20元（在自行安排好份内工作的前提下），事假超过3天则由校委会决定后再告知是否准假,同时扣款60元/天。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（5）如遇父母住院可享受3天护理假，不扣钱只扣分0.5分/天。</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（6）本人住院期间不扣款只扣分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（7）因特殊情况需在工作时间外出办事的，每月只可享用2次2个小时以内的请假，超出者按照实际用时以事假论处。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2、教职工婚、丧假规定。</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（1）婚假5天（只限个人）。超过按事假处理（节假日连续计算，在寒暑假期间结婚的不另给婚假）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直系亲属丧假7天，（仅限7双方的父母、双方的兄弟姐妹、配偶、子女。节假日连续计算，去外地料理丧事的，根据路程远近，另给路程假）。双方祖辈（爷爷奶奶、姥姥姥爷）丧假三天。非直系亲属去世，给予丧假一天，超过的天数算事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3、女职工产假待遇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xml:space="preserve">（1）符合计划生育规定的女教师产假不论年龄大小均为180天（从请产假开始连续180天，其中产假前要求安排适当休息的，休息天数计算在180天内。）男教师护产假为15个工作日（节假日除外），超过者，按事假论处。  </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（2）计划内妊娠自然（人工）流产的，学校给15天假期（计划外妊娠自然（人工）流产的，学校给15天假期，但按病假相关规定处理）。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4、护理假不扣钱只扣0.5分/天，每月超过两次则按事假处理。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(1)每位有孩子（12岁以下）的教师每月享受两天护理假。过期作废，不能累积，并有医院证明或医药费凭据。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(2)孩子从割礼当天起算护理假，女教师5天，男教师3天，过期不补再请假则按事假处理。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5、护送孩子上大学请假不扣钱只扣0.5分/天，疆内3天。疆外7天。超出规定时间则按事假处理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（七）出勤情况由教务处记载每月统计一次，报校长审批后，由财务室结算出勤奖金及扣款金额。</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（八）教职工应享受的婚假、丧假、产假、护理假不扣工资也不扣分，但不享受全勤奖。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（九）教职工考勤同工作量化、评优、职称评选挂钩，当学期请假次数超过10天者，不得评为校级优秀，当学年请假累计超过15天者，不得评为市级优秀。（除婚、丧假外，计划内妊娠，自然流产除外）</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（十）每周考勤人员不定期查看监控记录作为参考。</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（十一）学校考勤工作由教务处统一负责，考勤人员由教务处安排，执行考勤制，如有弄虚作假者，舞弊双方扣相应规定的工资，并取消其年终评优、评选先进资格。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br w:type="page"/>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1"/>
        <w:rPr>
          <w:rFonts w:hint="default" w:ascii="Times New Roman" w:hAnsi="Times New Roman" w:eastAsia="仿宋_GB2312" w:cs="Times New Roman"/>
          <w:sz w:val="24"/>
          <w:szCs w:val="24"/>
        </w:rPr>
      </w:pPr>
      <w:bookmarkStart w:id="111" w:name="_Toc6338"/>
      <w:r>
        <w:rPr>
          <w:rFonts w:hint="default" w:ascii="Times New Roman" w:hAnsi="Times New Roman" w:eastAsia="仿宋_GB2312" w:cs="Times New Roman"/>
          <w:sz w:val="24"/>
          <w:szCs w:val="24"/>
        </w:rPr>
        <w:t>附件4：</w:t>
      </w:r>
      <w:bookmarkEnd w:id="111"/>
    </w:p>
    <w:p>
      <w:pPr>
        <w:keepNext w:val="0"/>
        <w:keepLines w:val="0"/>
        <w:pageBreakBefore w:val="0"/>
        <w:widowControl w:val="0"/>
        <w:kinsoku w:val="0"/>
        <w:wordWrap/>
        <w:overflowPunct/>
        <w:topLinePunct w:val="0"/>
        <w:autoSpaceDE/>
        <w:autoSpaceDN/>
        <w:bidi w:val="0"/>
        <w:adjustRightInd w:val="0"/>
        <w:snapToGrid w:val="0"/>
        <w:spacing w:line="600" w:lineRule="exact"/>
        <w:ind w:left="0" w:leftChars="0" w:right="0" w:firstLine="0" w:firstLineChars="0"/>
        <w:jc w:val="center"/>
        <w:textAlignment w:val="auto"/>
        <w:outlineLvl w:val="9"/>
        <w:rPr>
          <w:rFonts w:hint="default" w:ascii="Times New Roman" w:hAnsi="Times New Roman" w:eastAsia="方正小标宋简体" w:cs="Times New Roman"/>
          <w:b/>
          <w:bCs/>
          <w:sz w:val="36"/>
          <w:szCs w:val="36"/>
        </w:rPr>
      </w:pP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720" w:firstLineChars="200"/>
        <w:jc w:val="center"/>
        <w:textAlignment w:val="auto"/>
        <w:outlineLvl w:val="1"/>
        <w:rPr>
          <w:rFonts w:hint="default" w:ascii="Times New Roman" w:hAnsi="Times New Roman" w:eastAsia="方正小标宋简体" w:cs="Times New Roman"/>
          <w:b w:val="0"/>
          <w:bCs/>
          <w:sz w:val="36"/>
          <w:szCs w:val="36"/>
        </w:rPr>
      </w:pPr>
      <w:bookmarkStart w:id="112" w:name="_Toc26925"/>
      <w:r>
        <w:rPr>
          <w:rFonts w:hint="default" w:ascii="Times New Roman" w:hAnsi="Times New Roman" w:eastAsia="方正小标宋简体" w:cs="Times New Roman"/>
          <w:b w:val="0"/>
          <w:bCs/>
          <w:sz w:val="36"/>
          <w:szCs w:val="36"/>
        </w:rPr>
        <w:t>伊宁市第四小学教师职称评定方案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center"/>
        <w:textAlignment w:val="auto"/>
        <w:outlineLvl w:val="1"/>
        <w:rPr>
          <w:rFonts w:hint="eastAsia" w:ascii="方正楷体_GBK" w:hAnsi="方正楷体_GBK" w:eastAsia="方正楷体_GBK" w:cs="方正楷体_GBK"/>
          <w:b w:val="0"/>
          <w:bCs/>
          <w:sz w:val="24"/>
          <w:szCs w:val="24"/>
        </w:rPr>
      </w:pPr>
      <w:r>
        <w:rPr>
          <w:rFonts w:hint="eastAsia" w:ascii="方正楷体_GBK" w:hAnsi="方正楷体_GBK" w:eastAsia="方正楷体_GBK" w:cs="方正楷体_GBK"/>
          <w:b w:val="0"/>
          <w:bCs/>
          <w:sz w:val="24"/>
          <w:szCs w:val="24"/>
        </w:rPr>
        <w:t>（第四届第一次）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为进一步调动广大教师的工作积极性，确保教师的切身利益，充分体现“公平、公正、公开”的原则，根据上级有关文件精神，结合我校实际，特制定本方案。</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一、成立学校职评考核领导小组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学校成立以校长、教师代表组成的职评考核领导小组，负责学校职评工作的组织、考核、审查和推荐。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二、基本条件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1、完全符合当年上级职评文件规定的有关硬性条件,并经上级部门初审合格者方可参评。</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2、有下列情况之一者，当年不予推荐：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（1）严重触犯国家法律和违反党政纪律，参与赌博、封建迷信等非法活动者；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（2）近两年考核中有不合格或当年被学校作试聘者；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（3）在各类考试中舞弊或参与舞弊者；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（4）体罚侮辱学生或违反规定向学生滥编发资料从中获利或有其他个人乱收费行为者；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（5）从事第二职业或未经批准在工作时间外出兼课或私自办班者；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（6）在学校各类安全事故中负有较大责任或有其他严惩违反学校有关规定者；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（7）其它有悖于教师形象，造成严惩后果者。</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三、评审内容及赋分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（一）</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基本条件类（按实际分值计算）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自评时把符合评审条件中的教龄、资历、学历、业绩成果及其他必备的硬件条件作为赋分依据，由学校评审领导小组为其打分。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1、教龄：从参加教学工作起开始计算，每年赋1分（具体时间以人事部门的核准为依据）</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2、学历：中专赋1分、大专赋1.5分、本科赋2分、研究生赋2.5分。（职后进修并取得了学历证书均可）</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3、答辩成绩：最近一次参加市教研中心组织的晋升职称答辩，成绩合格，每10分赋1分。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4、教材考试成绩：最近一次参加市教育局组织的教材考试，成绩合格，每10分赋1分。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5、近三年年度考核分学科按考核优、良、合格分别赋相应的分值，当其它硬件条件相当，只取其中一人时再查看两人的实际量化分值，比较后分值高者首选。分（赋30分）：最近三学年中，由近及远分别以50%、30%、20%计入总分，新调入教师两年内不予晋升职称评定。在编教师经由学校外派培训学习者则按在校期间的考核分100%计分。（当年参加职评教师的年度考核分中，最高者的考核分为30分，其他教师的考核分按比例折算。）</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6、考勤（赋15分）：以最近三学年中，教务处按照学校考勤制度每学期为教师考勤打分，当年参评的教师因病事假超过2个月及以上者则取消当年的晋升资格。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（二）</w:t>
      </w:r>
      <w:r>
        <w:rPr>
          <w:rFonts w:hint="eastAsia" w:ascii="方正仿宋_GB2312" w:hAnsi="方正仿宋_GB2312" w:eastAsia="方正仿宋_GB2312" w:cs="方正仿宋_GB2312"/>
          <w:b w:val="0"/>
          <w:bCs/>
          <w:sz w:val="24"/>
          <w:szCs w:val="24"/>
        </w:rPr>
        <w:tab/>
      </w:r>
      <w:r>
        <w:rPr>
          <w:rFonts w:hint="eastAsia" w:ascii="方正仿宋_GB2312" w:hAnsi="方正仿宋_GB2312" w:eastAsia="方正仿宋_GB2312" w:cs="方正仿宋_GB2312"/>
          <w:b w:val="0"/>
          <w:bCs/>
          <w:sz w:val="24"/>
          <w:szCs w:val="24"/>
        </w:rPr>
        <w:t>荣誉类（不封顶）</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职称评定时可计分的荣誉称号须是学校上级主管部门正式下文或安排的活动所获。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1）荣誉称号：</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最近五年，由上级教育主管部门颁发的荣誉称号，按①国家级、②省级、③地州级、④市级、⑤校级，分别赋①10分、②7分、③6分、④5分、⑤3分。荣誉称号指：上级主管直属部门颁发的优秀教师、班主任、辅导员、先进工作者、德育工作者、党员、四好教师等称号（当年只取同类奖项中最高一项计分，不重复加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2）教研荣誉：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最近五年学科课堂教学竞赛一等奖，按①国家级、②省级、③地州级、④市级、⑤校级，分别赋①8分、②6分、③5分、④4分、⑤2分。获奖等次每降低一级相应折半计分。（赛课是由学校或上级教育主管机构组织的，当年只取同类奖项中的最高一项计分，不重复加分；个别奖项按赛事安排具体对待如优质课奖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最近五年学科教案、课件、教学论文等其他教学方面的竞赛评选一等奖，按①国家级、②省级、③州级、④市级、⑤校级，分别赋①5分、②4分、③3分、④2分、⑤1.5分。获奖等次每降低一级相应折半计分。（竞赛活动是由学校或上级教育主管机构组织的，当年只取同类奖项中的最高一项计分，不重复加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最近五年个人自行发表论文时必须在正规发刊机构（正规发刊机构：是指国家级指国家刊物、出版社、全国性学术组织，不含以盈利为目的的学术团体；省级含国家承认的大专院出版机构“论文”不含为学生编制的习题、故事及其他读物。成果若发现抄袭或由他人代笔取消计分，按①国家级、②省级、③地州市级、④校级，分别赋①2分、②1.5分、③1分、④0.5分。获奖等次每降低一级相应折半计分。（当年只取同类奖项中的最高一项计分，不重复加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3）其他荣誉：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最近五年，辅导学生参加团体竞赛（学生数在50人以上）荣获一等奖，按①国家级、②省级、③地州级、④市级、⑤校级，分别赋①4分、②3分、③2分、④1.5分、⑤0.5分。获奖等次每降低一级相应折半计分。（优秀辅导奖项等同于校级荣誉称号，学校或上级教育主管机构组织的，多位教师参与时按承担任务难度值赋0.5至4分不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最近五年，辅导学生参加团体竞赛（学生数在50人以下）荣获一等奖，按①国家级、②省级、③地州级、④市级、⑤校级，分别赋①2分、②1.5分、③1分、④0.75分、⑤0.25分。获奖等次每降低一级相应折半计分。（优秀辅导奖项等同于校级荣誉称号，学校或上级教育主管机构组织的，多位教师参与时按承担任务难度值赋0.25至2分不等）</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（三）附加分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1）对硬件条件达标的历届参评者每次加3分，上限9分（无故浪费继续教育学习名额者三年内不得参与职称晋升）。</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2）民主评议分？（赋10分）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1、民主测评（5分）：列表交全校教师打分，满分为5分。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2、校评审组测评（5分）：校评审组给当年具备职评条件的对象评分，满分5分。</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四、评审结果</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  职评领导小组根据教师职称评定考核方案考核结果，推荐名单从高分到低分的顺序上报教育局。</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五、附则</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1、为体现“公正、公平、公开”原则，所有加分证明材料均须由参评教师自行提供原件。在职评过程中有弄虚作假的，将取消本次参评资格。</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2、若高级职评由县教育局联评，则按县教育局评审的结果决定；若指标分配到校，则按本办法执行。</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3、符合破格条件且不占本校名额的情况不用本办法，学校将全额推荐。</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lef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4、本办法自教全会（教代会）通过之日起实施，其解释权属校务</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right"/>
        <w:textAlignment w:val="auto"/>
        <w:outlineLvl w:val="1"/>
        <w:rPr>
          <w:rFonts w:hint="eastAsia" w:ascii="方正仿宋_GB2312" w:hAnsi="方正仿宋_GB2312" w:eastAsia="方正仿宋_GB2312" w:cs="方正仿宋_GB2312"/>
          <w:b w:val="0"/>
          <w:bCs/>
          <w:sz w:val="24"/>
          <w:szCs w:val="24"/>
        </w:rPr>
      </w:pPr>
      <w:r>
        <w:rPr>
          <w:rFonts w:hint="eastAsia" w:ascii="方正仿宋_GB2312" w:hAnsi="方正仿宋_GB2312" w:eastAsia="方正仿宋_GB2312" w:cs="方正仿宋_GB2312"/>
          <w:b w:val="0"/>
          <w:bCs/>
          <w:sz w:val="24"/>
          <w:szCs w:val="24"/>
        </w:rPr>
        <w:t>2021年1月7日</w:t>
      </w:r>
    </w:p>
    <w:p>
      <w:pPr>
        <w:keepNext w:val="0"/>
        <w:keepLines w:val="0"/>
        <w:pageBreakBefore w:val="0"/>
        <w:widowControl w:val="0"/>
        <w:kinsoku w:val="0"/>
        <w:wordWrap/>
        <w:overflowPunct/>
        <w:topLinePunct w:val="0"/>
        <w:autoSpaceDE/>
        <w:autoSpaceDN/>
        <w:bidi w:val="0"/>
        <w:adjustRightInd w:val="0"/>
        <w:snapToGrid w:val="0"/>
        <w:spacing w:line="376" w:lineRule="exact"/>
        <w:ind w:left="0" w:leftChars="0" w:right="0" w:firstLine="480" w:firstLineChars="200"/>
        <w:jc w:val="both"/>
        <w:textAlignment w:val="auto"/>
        <w:outlineLvl w:val="1"/>
        <w:rPr>
          <w:rFonts w:hint="default" w:ascii="Times New Roman" w:hAnsi="Times New Roman" w:eastAsia="仿宋_GB2312" w:cs="Times New Roman"/>
          <w:color w:val="0000FF"/>
          <w:sz w:val="24"/>
          <w:szCs w:val="24"/>
        </w:rPr>
      </w:pPr>
    </w:p>
    <w:bookmarkEnd w:id="112"/>
    <w:p>
      <w:pPr>
        <w:rPr>
          <w:rFonts w:hint="eastAsia" w:ascii="Times New Roman" w:hAnsi="Times New Roman" w:eastAsia="楷体_GB2312" w:cs="Times New Roman"/>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E7A624-9AFD-4AFD-8327-11E22F178F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B5CE666F-F278-4C50-BC55-7F1C900749D7}"/>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3" w:fontKey="{37B32114-639C-4B8D-82AD-1BF357991433}"/>
  </w:font>
  <w:font w:name="方正小标宋简体">
    <w:panose1 w:val="02010601030101010101"/>
    <w:charset w:val="86"/>
    <w:family w:val="auto"/>
    <w:pitch w:val="default"/>
    <w:sig w:usb0="00000001" w:usb1="080E0000" w:usb2="00000000" w:usb3="00000000" w:csb0="00040000" w:csb1="00000000"/>
    <w:embedRegular r:id="rId4" w:fontKey="{F820A6C1-C2E2-4F94-A349-A7BB95DA753B}"/>
  </w:font>
  <w:font w:name="仿宋_GB2312">
    <w:panose1 w:val="02010609030101010101"/>
    <w:charset w:val="86"/>
    <w:family w:val="modern"/>
    <w:pitch w:val="default"/>
    <w:sig w:usb0="00000001" w:usb1="080E0000" w:usb2="00000000" w:usb3="00000000" w:csb0="00040000" w:csb1="00000000"/>
    <w:embedRegular r:id="rId5" w:fontKey="{560DC046-5157-4246-80B5-4D7C69E0ACB1}"/>
  </w:font>
  <w:font w:name="楷体_GB2312">
    <w:panose1 w:val="02010609030101010101"/>
    <w:charset w:val="86"/>
    <w:family w:val="modern"/>
    <w:pitch w:val="default"/>
    <w:sig w:usb0="00000001" w:usb1="080E0000" w:usb2="00000000" w:usb3="00000000" w:csb0="00040000" w:csb1="00000000"/>
    <w:embedRegular r:id="rId6" w:fontKey="{3012FA29-EFF1-4F8C-AE06-31A47E9711CD}"/>
  </w:font>
  <w:font w:name="方正楷体_GB2312">
    <w:altName w:val="楷体_GB2312"/>
    <w:panose1 w:val="02000000000000000000"/>
    <w:charset w:val="86"/>
    <w:family w:val="auto"/>
    <w:pitch w:val="default"/>
    <w:sig w:usb0="00000000" w:usb1="00000000" w:usb2="00000012" w:usb3="00000000" w:csb0="00040001" w:csb1="00000000"/>
    <w:embedRegular r:id="rId7" w:fontKey="{FB145123-3C18-41CC-A6BD-BBB4EA08C7E9}"/>
  </w:font>
  <w:font w:name="仿宋">
    <w:panose1 w:val="02010609060101010101"/>
    <w:charset w:val="86"/>
    <w:family w:val="auto"/>
    <w:pitch w:val="default"/>
    <w:sig w:usb0="800002BF" w:usb1="38CF7CFA" w:usb2="00000016" w:usb3="00000000" w:csb0="00040001" w:csb1="00000000"/>
    <w:embedRegular r:id="rId8" w:fontKey="{54E82FCF-2330-4358-933A-44D01C64E8F8}"/>
  </w:font>
  <w:font w:name="方正粗黑宋简体">
    <w:panose1 w:val="02000000000000000000"/>
    <w:charset w:val="86"/>
    <w:family w:val="auto"/>
    <w:pitch w:val="default"/>
    <w:sig w:usb0="00000000" w:usb1="00000000" w:usb2="00000000" w:usb3="00000000" w:csb0="00000000" w:csb1="00000000"/>
    <w:embedRegular r:id="rId9" w:fontKey="{0BE4BD9A-9267-4ABF-B304-7F8847A72B94}"/>
  </w:font>
  <w:font w:name="方正仿宋_GB2312">
    <w:altName w:val="仿宋"/>
    <w:panose1 w:val="02000000000000000000"/>
    <w:charset w:val="86"/>
    <w:family w:val="auto"/>
    <w:pitch w:val="default"/>
    <w:sig w:usb0="00000000" w:usb1="00000000" w:usb2="00000012" w:usb3="00000000" w:csb0="00040001" w:csb1="00000000"/>
    <w:embedRegular r:id="rId10" w:fontKey="{0F3F2822-B5A2-4F2B-A472-7D1350E5EDCE}"/>
  </w:font>
  <w:font w:name="楷体">
    <w:panose1 w:val="02010609060101010101"/>
    <w:charset w:val="86"/>
    <w:family w:val="auto"/>
    <w:pitch w:val="default"/>
    <w:sig w:usb0="800002BF" w:usb1="38CF7CFA" w:usb2="00000016" w:usb3="00000000" w:csb0="00040001" w:csb1="00000000"/>
    <w:embedRegular r:id="rId11" w:fontKey="{E48CA74D-428F-4985-B969-0893963722B0}"/>
  </w:font>
  <w:font w:name="方正楷体_GBK">
    <w:panose1 w:val="03000509000000000000"/>
    <w:charset w:val="86"/>
    <w:family w:val="auto"/>
    <w:pitch w:val="default"/>
    <w:sig w:usb0="00000001" w:usb1="080E0000" w:usb2="00000000" w:usb3="00000000" w:csb0="00040000" w:csb1="00000000"/>
    <w:embedRegular r:id="rId12" w:fontKey="{CCF8C956-2835-4699-B181-02A8F982EE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eastAsia="微软雅黑"/>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vZE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Ik72REwIAABUEAAAOAAAAAAAAAAEA&#10;IAAAAB8BAABkcnMvZTJvRG9jLnhtbFBLBQYAAAAABgAGAFkBAACkBQAAAAA=&#10;">
              <v:fill on="f" focussize="0,0"/>
              <v:stroke on="f" weight="0.5pt"/>
              <v:imagedata o:title=""/>
              <o:lock v:ext="edit" aspectratio="f"/>
              <v:textbox inset="0mm,0mm,0mm,0mm" style="mso-fit-shape-to-text:t;">
                <w:txbxContent>
                  <w:p>
                    <w:pPr>
                      <w:pStyle w:val="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pBdr>
        <w:bottom w:val="thickThinLargeGap" w:color="FF6237" w:sz="24" w:space="1"/>
      </w:pBdr>
      <w:kinsoku/>
      <w:wordWrap/>
      <w:overflowPunct/>
      <w:topLinePunct w:val="0"/>
      <w:autoSpaceDE/>
      <w:autoSpaceDN/>
      <w:bidi w:val="0"/>
      <w:adjustRightInd w:val="0"/>
      <w:snapToGrid w:val="0"/>
      <w:spacing w:line="240" w:lineRule="auto"/>
      <w:ind w:firstLine="880" w:firstLineChars="200"/>
      <w:jc w:val="left"/>
      <w:textAlignment w:val="auto"/>
      <w:rPr>
        <w:rFonts w:hint="eastAsia" w:asciiTheme="majorEastAsia" w:hAnsiTheme="majorEastAsia" w:eastAsiaTheme="majorEastAsia" w:cstheme="majorEastAsia"/>
        <w:sz w:val="21"/>
      </w:rPr>
    </w:pPr>
    <w:r>
      <w:rPr>
        <w:rFonts w:hint="eastAsia" w:asciiTheme="majorEastAsia" w:hAnsiTheme="majorEastAsia" w:eastAsiaTheme="majorEastAsia" w:cstheme="majorEastAsia"/>
        <w:sz w:val="44"/>
        <w:szCs w:val="44"/>
        <w:lang w:eastAsia="zh-CN"/>
      </w:rPr>
      <w:drawing>
        <wp:anchor distT="0" distB="0" distL="114300" distR="114300" simplePos="0" relativeHeight="251659264" behindDoc="1" locked="0" layoutInCell="1" allowOverlap="1">
          <wp:simplePos x="0" y="0"/>
          <wp:positionH relativeFrom="column">
            <wp:posOffset>2540</wp:posOffset>
          </wp:positionH>
          <wp:positionV relativeFrom="paragraph">
            <wp:posOffset>24130</wp:posOffset>
          </wp:positionV>
          <wp:extent cx="492760" cy="461645"/>
          <wp:effectExtent l="0" t="0" r="10160" b="10795"/>
          <wp:wrapThrough wrapText="bothSides">
            <wp:wrapPolygon>
              <wp:start x="0" y="0"/>
              <wp:lineTo x="0" y="20679"/>
              <wp:lineTo x="20709" y="20679"/>
              <wp:lineTo x="20709" y="0"/>
              <wp:lineTo x="0" y="0"/>
            </wp:wrapPolygon>
          </wp:wrapThrough>
          <wp:docPr id="3" name="图片 3" descr="校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校标"/>
                  <pic:cNvPicPr>
                    <a:picLocks noChangeAspect="1"/>
                  </pic:cNvPicPr>
                </pic:nvPicPr>
                <pic:blipFill>
                  <a:blip r:embed="rId1"/>
                  <a:stretch>
                    <a:fillRect/>
                  </a:stretch>
                </pic:blipFill>
                <pic:spPr>
                  <a:xfrm>
                    <a:off x="0" y="0"/>
                    <a:ext cx="492760" cy="461645"/>
                  </a:xfrm>
                  <a:prstGeom prst="rect">
                    <a:avLst/>
                  </a:prstGeom>
                </pic:spPr>
              </pic:pic>
            </a:graphicData>
          </a:graphic>
        </wp:anchor>
      </w:drawing>
    </w:r>
    <w:r>
      <w:rPr>
        <w:rFonts w:hint="eastAsia" w:asciiTheme="majorEastAsia" w:hAnsiTheme="majorEastAsia" w:eastAsiaTheme="majorEastAsia" w:cstheme="majorEastAsia"/>
        <w:sz w:val="21"/>
      </w:rPr>
      <w:t>伊宁市第</w:t>
    </w:r>
    <w:r>
      <w:rPr>
        <w:rFonts w:hint="eastAsia" w:asciiTheme="majorEastAsia" w:hAnsiTheme="majorEastAsia" w:eastAsiaTheme="majorEastAsia" w:cstheme="majorEastAsia"/>
        <w:sz w:val="21"/>
        <w:lang w:eastAsia="zh-CN"/>
      </w:rPr>
      <w:t>四</w:t>
    </w:r>
    <w:r>
      <w:rPr>
        <w:rFonts w:hint="eastAsia" w:asciiTheme="majorEastAsia" w:hAnsiTheme="majorEastAsia" w:eastAsiaTheme="majorEastAsia" w:cstheme="majorEastAsia"/>
        <w:sz w:val="21"/>
      </w:rPr>
      <w:t>小学</w:t>
    </w:r>
  </w:p>
  <w:p>
    <w:pPr>
      <w:pStyle w:val="6"/>
      <w:keepNext w:val="0"/>
      <w:keepLines w:val="0"/>
      <w:pageBreakBefore w:val="0"/>
      <w:widowControl/>
      <w:pBdr>
        <w:bottom w:val="thickThinLargeGap" w:color="FF6237" w:sz="24" w:space="1"/>
      </w:pBdr>
      <w:kinsoku/>
      <w:wordWrap/>
      <w:overflowPunct/>
      <w:topLinePunct w:val="0"/>
      <w:autoSpaceDE/>
      <w:autoSpaceDN/>
      <w:bidi w:val="0"/>
      <w:adjustRightInd w:val="0"/>
      <w:snapToGrid w:val="0"/>
      <w:spacing w:line="240" w:lineRule="auto"/>
      <w:ind w:firstLine="840" w:firstLineChars="400"/>
      <w:jc w:val="left"/>
      <w:textAlignment w:val="auto"/>
    </w:pPr>
    <w:r>
      <w:rPr>
        <w:rFonts w:ascii="Times New Roman" w:hAnsi="Times New Roman" w:cs="Times New Roman"/>
        <w:i/>
        <w:sz w:val="21"/>
      </w:rPr>
      <w:t>YI</w:t>
    </w:r>
    <w:r>
      <w:rPr>
        <w:rFonts w:hint="eastAsia" w:ascii="Times New Roman" w:hAnsi="Times New Roman" w:cs="Times New Roman"/>
        <w:i/>
        <w:sz w:val="21"/>
        <w:lang w:val="en-US" w:eastAsia="zh-CN"/>
      </w:rPr>
      <w:t xml:space="preserve"> </w:t>
    </w:r>
    <w:r>
      <w:rPr>
        <w:rFonts w:ascii="Times New Roman" w:hAnsi="Times New Roman" w:cs="Times New Roman"/>
        <w:i/>
        <w:sz w:val="21"/>
      </w:rPr>
      <w:t xml:space="preserve">NING SHI DI </w:t>
    </w:r>
    <w:r>
      <w:rPr>
        <w:rFonts w:hint="eastAsia" w:ascii="Times New Roman" w:hAnsi="Times New Roman" w:cs="Times New Roman"/>
        <w:i/>
        <w:sz w:val="21"/>
        <w:lang w:val="en-US" w:eastAsia="zh-CN"/>
      </w:rPr>
      <w:t xml:space="preserve">SI </w:t>
    </w:r>
    <w:r>
      <w:rPr>
        <w:rFonts w:ascii="Times New Roman" w:hAnsi="Times New Roman" w:cs="Times New Roman"/>
        <w:i/>
        <w:sz w:val="21"/>
      </w:rPr>
      <w:t xml:space="preserve"> XIAO XUE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C1CCFE"/>
    <w:multiLevelType w:val="singleLevel"/>
    <w:tmpl w:val="80C1CCFE"/>
    <w:lvl w:ilvl="0" w:tentative="0">
      <w:start w:val="1"/>
      <w:numFmt w:val="chineseCounting"/>
      <w:suff w:val="nothing"/>
      <w:lvlText w:val="（%1）"/>
      <w:lvlJc w:val="left"/>
      <w:rPr>
        <w:rFonts w:hint="eastAsia"/>
      </w:rPr>
    </w:lvl>
  </w:abstractNum>
  <w:abstractNum w:abstractNumId="1">
    <w:nsid w:val="88AC9946"/>
    <w:multiLevelType w:val="singleLevel"/>
    <w:tmpl w:val="88AC9946"/>
    <w:lvl w:ilvl="0" w:tentative="0">
      <w:start w:val="1"/>
      <w:numFmt w:val="chineseCounting"/>
      <w:suff w:val="space"/>
      <w:lvlText w:val="第%1章"/>
      <w:lvlJc w:val="left"/>
      <w:rPr>
        <w:rFonts w:hint="eastAsia"/>
      </w:rPr>
    </w:lvl>
  </w:abstractNum>
  <w:abstractNum w:abstractNumId="2">
    <w:nsid w:val="C5C369A6"/>
    <w:multiLevelType w:val="singleLevel"/>
    <w:tmpl w:val="C5C369A6"/>
    <w:lvl w:ilvl="0" w:tentative="0">
      <w:start w:val="1"/>
      <w:numFmt w:val="chineseCounting"/>
      <w:suff w:val="nothing"/>
      <w:lvlText w:val="（%1）"/>
      <w:lvlJc w:val="left"/>
      <w:rPr>
        <w:rFonts w:hint="eastAsia"/>
      </w:rPr>
    </w:lvl>
  </w:abstractNum>
  <w:abstractNum w:abstractNumId="3">
    <w:nsid w:val="C814A05A"/>
    <w:multiLevelType w:val="singleLevel"/>
    <w:tmpl w:val="C814A05A"/>
    <w:lvl w:ilvl="0" w:tentative="0">
      <w:start w:val="1"/>
      <w:numFmt w:val="chineseCounting"/>
      <w:suff w:val="nothing"/>
      <w:lvlText w:val="（%1）"/>
      <w:lvlJc w:val="left"/>
      <w:rPr>
        <w:rFonts w:hint="eastAsia"/>
      </w:rPr>
    </w:lvl>
  </w:abstractNum>
  <w:abstractNum w:abstractNumId="4">
    <w:nsid w:val="E32E96E1"/>
    <w:multiLevelType w:val="singleLevel"/>
    <w:tmpl w:val="E32E96E1"/>
    <w:lvl w:ilvl="0" w:tentative="0">
      <w:start w:val="1"/>
      <w:numFmt w:val="chineseCounting"/>
      <w:suff w:val="nothing"/>
      <w:lvlText w:val="%1、"/>
      <w:lvlJc w:val="left"/>
      <w:rPr>
        <w:rFonts w:hint="eastAsia"/>
      </w:rPr>
    </w:lvl>
  </w:abstractNum>
  <w:abstractNum w:abstractNumId="5">
    <w:nsid w:val="FC13436D"/>
    <w:multiLevelType w:val="singleLevel"/>
    <w:tmpl w:val="FC13436D"/>
    <w:lvl w:ilvl="0" w:tentative="0">
      <w:start w:val="1"/>
      <w:numFmt w:val="chineseCounting"/>
      <w:suff w:val="nothing"/>
      <w:lvlText w:val="（%1）"/>
      <w:lvlJc w:val="left"/>
      <w:rPr>
        <w:rFonts w:hint="eastAsia"/>
      </w:rPr>
    </w:lvl>
  </w:abstractNum>
  <w:abstractNum w:abstractNumId="6">
    <w:nsid w:val="452D5299"/>
    <w:multiLevelType w:val="singleLevel"/>
    <w:tmpl w:val="452D5299"/>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1ZGNhMDllYjEyZjAxNjYxNzFjNDg2ZmEwYTVjY2IifQ=="/>
  </w:docVars>
  <w:rsids>
    <w:rsidRoot w:val="43BB306E"/>
    <w:rsid w:val="075E60C0"/>
    <w:rsid w:val="08D4742C"/>
    <w:rsid w:val="0E547045"/>
    <w:rsid w:val="1DDF4451"/>
    <w:rsid w:val="1DE8039B"/>
    <w:rsid w:val="2BB94533"/>
    <w:rsid w:val="31880C30"/>
    <w:rsid w:val="31DE6745"/>
    <w:rsid w:val="36994403"/>
    <w:rsid w:val="396F6B61"/>
    <w:rsid w:val="41F93484"/>
    <w:rsid w:val="43BB306E"/>
    <w:rsid w:val="49C04343"/>
    <w:rsid w:val="4A7B6503"/>
    <w:rsid w:val="4D9C7CBE"/>
    <w:rsid w:val="50697A27"/>
    <w:rsid w:val="50C11611"/>
    <w:rsid w:val="534D53DE"/>
    <w:rsid w:val="569A6B8C"/>
    <w:rsid w:val="5A8840DD"/>
    <w:rsid w:val="5D9279EC"/>
    <w:rsid w:val="614222FA"/>
    <w:rsid w:val="62864468"/>
    <w:rsid w:val="71A01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100" w:afterAutospacing="1" w:line="240" w:lineRule="auto"/>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line="360" w:lineRule="auto"/>
      <w:outlineLvl w:val="2"/>
    </w:pPr>
    <w:rPr>
      <w:rFonts w:ascii="Times New Roman" w:hAnsi="Times New Roman" w:eastAsia="微软雅黑" w:cs="Times New Roman"/>
      <w:b/>
      <w:sz w:val="28"/>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pPr>
      <w:widowControl w:val="0"/>
      <w:jc w:val="both"/>
    </w:pPr>
    <w:rPr>
      <w:kern w:val="2"/>
      <w:sz w:val="21"/>
    </w:rPr>
  </w:style>
  <w:style w:type="paragraph" w:styleId="8">
    <w:name w:val="toc 2"/>
    <w:basedOn w:val="1"/>
    <w:next w:val="1"/>
    <w:unhideWhenUsed/>
    <w:qFormat/>
    <w:uiPriority w:val="39"/>
    <w:pPr>
      <w:widowControl w:val="0"/>
      <w:ind w:left="420" w:leftChars="200"/>
      <w:jc w:val="both"/>
    </w:pPr>
    <w:rPr>
      <w:kern w:val="2"/>
      <w:sz w:val="21"/>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213</Pages>
  <Words>116577</Words>
  <Characters>117716</Characters>
  <Lines>0</Lines>
  <Paragraphs>0</Paragraphs>
  <TotalTime>19</TotalTime>
  <ScaleCrop>false</ScaleCrop>
  <LinksUpToDate>false</LinksUpToDate>
  <CharactersWithSpaces>118965</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2023-05-23T10:44:00Z</dcterms:created>
  <dc:creator>开小圆吖~</dc:creator>
  <cp:lastModifiedBy>Lenovo</cp:lastModifiedBy>
  <dcterms:modified xsi:type="dcterms:W3CDTF">2026-08-28T04:33:18Z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795F6B68BD36418E98B7B5DF583DE899_11</vt:lpwstr>
  </property>
</Properties>
</file>