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both"/>
        <w:rPr>
          <w:rFonts w:hint="eastAsia" w:ascii="宋体" w:hAnsi="宋体" w:eastAsia="宋体"/>
          <w:color w:val="000000"/>
          <w:sz w:val="21"/>
        </w:rPr>
      </w:pPr>
    </w:p>
    <w:p>
      <w:pPr>
        <w:spacing w:before="0" w:after="0" w:line="240" w:lineRule="auto"/>
        <w:ind w:firstLine="0"/>
        <w:jc w:val="both"/>
        <w:rPr>
          <w:rFonts w:hint="eastAsia" w:ascii="宋体" w:hAnsi="宋体" w:eastAsia="宋体"/>
          <w:color w:val="000000"/>
          <w:sz w:val="21"/>
        </w:rPr>
      </w:pPr>
    </w:p>
    <w:p>
      <w:pPr>
        <w:spacing w:before="242" w:after="0" w:line="240" w:lineRule="auto"/>
        <w:ind w:firstLine="1320"/>
        <w:jc w:val="center"/>
        <w:rPr>
          <w:sz w:val="32"/>
          <w:szCs w:val="32"/>
        </w:rPr>
      </w:pPr>
      <w:bookmarkStart w:id="0" w:name="_GoBack"/>
      <w:r>
        <w:rPr>
          <w:rFonts w:hint="eastAsia" w:ascii="宋体" w:hAnsi="宋体" w:eastAsia="宋体"/>
          <w:b/>
          <w:color w:val="000000"/>
          <w:sz w:val="32"/>
          <w:szCs w:val="32"/>
        </w:rPr>
        <w:t>污染源简单事项现场“一表通查”记录表</w:t>
      </w:r>
    </w:p>
    <w:bookmarkEnd w:id="0"/>
    <w:p>
      <w:pPr>
        <w:spacing w:before="0" w:after="0" w:line="240" w:lineRule="auto"/>
        <w:ind w:firstLine="0"/>
        <w:jc w:val="both"/>
        <w:rPr>
          <w:rFonts w:hint="eastAsia" w:ascii="宋体" w:hAnsi="宋体" w:eastAsia="宋体"/>
          <w:color w:val="000000"/>
          <w:sz w:val="21"/>
        </w:rPr>
      </w:pPr>
    </w:p>
    <w:p>
      <w:pPr>
        <w:spacing w:before="255" w:after="0" w:line="240" w:lineRule="auto"/>
        <w:ind w:firstLine="860"/>
        <w:jc w:val="both"/>
        <w:rPr>
          <w:sz w:val="21"/>
        </w:rPr>
      </w:pPr>
      <w:r>
        <w:rPr>
          <w:rFonts w:hint="eastAsia" w:ascii="宋体" w:hAnsi="宋体" w:eastAsia="宋体"/>
          <w:color w:val="000000"/>
          <w:sz w:val="21"/>
        </w:rPr>
        <w:t>执法机构：</w:t>
      </w:r>
    </w:p>
    <w:p>
      <w:pPr>
        <w:spacing w:before="0" w:after="0" w:line="104" w:lineRule="auto"/>
        <w:ind w:firstLine="0"/>
        <w:jc w:val="both"/>
        <w:rPr>
          <w:rFonts w:hint="eastAsia" w:ascii="宋体" w:hAnsi="宋体" w:eastAsia="宋体"/>
          <w:color w:val="000000"/>
          <w:sz w:val="12"/>
        </w:rPr>
      </w:pPr>
    </w:p>
    <w:tbl>
      <w:tblPr>
        <w:tblStyle w:val="2"/>
        <w:tblW w:w="10420" w:type="dxa"/>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1640"/>
        <w:gridCol w:w="1800"/>
        <w:gridCol w:w="1100"/>
        <w:gridCol w:w="360"/>
        <w:gridCol w:w="1000"/>
        <w:gridCol w:w="1420"/>
        <w:gridCol w:w="1320"/>
        <w:gridCol w:w="760"/>
        <w:gridCol w:w="10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117" w:after="0" w:line="240" w:lineRule="auto"/>
              <w:jc w:val="center"/>
              <w:rPr>
                <w:sz w:val="21"/>
              </w:rPr>
            </w:pPr>
            <w:r>
              <w:rPr>
                <w:rFonts w:hint="eastAsia" w:ascii="宋体" w:hAnsi="宋体" w:eastAsia="宋体"/>
                <w:color w:val="000000"/>
                <w:sz w:val="21"/>
              </w:rPr>
              <w:t>开始时间</w:t>
            </w:r>
          </w:p>
        </w:tc>
        <w:tc>
          <w:tcPr>
            <w:tcW w:w="326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420" w:type="dxa"/>
            <w:gridSpan w:val="2"/>
            <w:tcBorders>
              <w:top w:val="single" w:color="000000" w:sz="4" w:space="0"/>
              <w:left w:val="single" w:color="000000" w:sz="4" w:space="0"/>
              <w:bottom w:val="single" w:color="000000" w:sz="4" w:space="0"/>
              <w:right w:val="single" w:color="000000" w:sz="4" w:space="0"/>
            </w:tcBorders>
            <w:vAlign w:val="top"/>
          </w:tcPr>
          <w:p>
            <w:pPr>
              <w:spacing w:before="137" w:after="0" w:line="240" w:lineRule="auto"/>
              <w:jc w:val="center"/>
              <w:rPr>
                <w:sz w:val="21"/>
              </w:rPr>
            </w:pPr>
            <w:r>
              <w:rPr>
                <w:rFonts w:hint="eastAsia" w:ascii="宋体" w:hAnsi="宋体" w:eastAsia="宋体"/>
                <w:color w:val="000000"/>
                <w:sz w:val="21"/>
              </w:rPr>
              <w:t>结束时间</w:t>
            </w:r>
          </w:p>
        </w:tc>
        <w:tc>
          <w:tcPr>
            <w:tcW w:w="310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119" w:after="0" w:line="240" w:lineRule="auto"/>
              <w:jc w:val="center"/>
              <w:rPr>
                <w:sz w:val="21"/>
              </w:rPr>
            </w:pPr>
            <w:r>
              <w:rPr>
                <w:rFonts w:hint="eastAsia" w:ascii="宋体" w:hAnsi="宋体" w:eastAsia="宋体"/>
                <w:color w:val="000000"/>
                <w:sz w:val="21"/>
              </w:rPr>
              <w:t>排污单位名称</w:t>
            </w:r>
          </w:p>
        </w:tc>
        <w:tc>
          <w:tcPr>
            <w:tcW w:w="326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2420" w:type="dxa"/>
            <w:gridSpan w:val="2"/>
            <w:tcBorders>
              <w:top w:val="single" w:color="000000" w:sz="4" w:space="0"/>
              <w:left w:val="single" w:color="000000" w:sz="4" w:space="0"/>
              <w:bottom w:val="single" w:color="000000" w:sz="4" w:space="0"/>
              <w:right w:val="single" w:color="000000" w:sz="4" w:space="0"/>
            </w:tcBorders>
            <w:vAlign w:val="top"/>
          </w:tcPr>
          <w:p>
            <w:pPr>
              <w:spacing w:before="139" w:after="0" w:line="240" w:lineRule="auto"/>
              <w:jc w:val="center"/>
              <w:rPr>
                <w:sz w:val="21"/>
              </w:rPr>
            </w:pPr>
            <w:r>
              <w:rPr>
                <w:rFonts w:hint="eastAsia" w:ascii="宋体" w:hAnsi="宋体" w:eastAsia="宋体"/>
                <w:color w:val="000000"/>
                <w:sz w:val="21"/>
              </w:rPr>
              <w:t>统一社会信用代码</w:t>
            </w:r>
          </w:p>
        </w:tc>
        <w:tc>
          <w:tcPr>
            <w:tcW w:w="310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80" w:after="0" w:line="240" w:lineRule="auto"/>
              <w:jc w:val="center"/>
              <w:rPr>
                <w:sz w:val="21"/>
              </w:rPr>
            </w:pPr>
            <w:r>
              <w:rPr>
                <w:rFonts w:hint="eastAsia" w:ascii="宋体" w:hAnsi="宋体" w:eastAsia="宋体"/>
                <w:color w:val="000000"/>
                <w:sz w:val="21"/>
              </w:rPr>
              <w:t>地址</w:t>
            </w:r>
          </w:p>
        </w:tc>
        <w:tc>
          <w:tcPr>
            <w:tcW w:w="326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68" w:lineRule="auto"/>
              <w:ind w:firstLine="0"/>
              <w:jc w:val="both"/>
              <w:rPr>
                <w:rFonts w:hint="eastAsia" w:ascii="宋体" w:hAnsi="宋体" w:eastAsia="宋体"/>
                <w:color w:val="000000"/>
                <w:sz w:val="21"/>
              </w:rPr>
            </w:pPr>
          </w:p>
        </w:tc>
        <w:tc>
          <w:tcPr>
            <w:tcW w:w="2420" w:type="dxa"/>
            <w:gridSpan w:val="2"/>
            <w:tcBorders>
              <w:top w:val="single" w:color="000000" w:sz="4" w:space="0"/>
              <w:left w:val="single" w:color="000000" w:sz="4" w:space="0"/>
              <w:bottom w:val="single" w:color="000000" w:sz="4" w:space="0"/>
              <w:right w:val="single" w:color="000000" w:sz="4" w:space="0"/>
            </w:tcBorders>
            <w:vAlign w:val="top"/>
          </w:tcPr>
          <w:p>
            <w:pPr>
              <w:spacing w:before="100" w:after="0" w:line="240" w:lineRule="auto"/>
              <w:jc w:val="center"/>
              <w:rPr>
                <w:sz w:val="21"/>
              </w:rPr>
            </w:pPr>
            <w:r>
              <w:rPr>
                <w:rFonts w:hint="eastAsia" w:ascii="宋体" w:hAnsi="宋体" w:eastAsia="宋体"/>
                <w:color w:val="000000"/>
                <w:sz w:val="21"/>
              </w:rPr>
              <w:t>行业类别</w:t>
            </w:r>
          </w:p>
        </w:tc>
        <w:tc>
          <w:tcPr>
            <w:tcW w:w="310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68"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102" w:after="0" w:line="240" w:lineRule="auto"/>
              <w:jc w:val="center"/>
              <w:rPr>
                <w:sz w:val="21"/>
              </w:rPr>
            </w:pPr>
            <w:r>
              <w:rPr>
                <w:rFonts w:hint="eastAsia" w:ascii="宋体" w:hAnsi="宋体" w:eastAsia="宋体"/>
                <w:color w:val="000000"/>
                <w:sz w:val="21"/>
              </w:rPr>
              <w:t>法人代表</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1460" w:type="dxa"/>
            <w:gridSpan w:val="2"/>
            <w:tcBorders>
              <w:top w:val="single" w:color="000000" w:sz="4" w:space="0"/>
              <w:left w:val="single" w:color="000000" w:sz="4" w:space="0"/>
              <w:bottom w:val="single" w:color="000000" w:sz="4" w:space="0"/>
              <w:right w:val="single" w:color="000000" w:sz="4" w:space="0"/>
            </w:tcBorders>
            <w:vAlign w:val="top"/>
          </w:tcPr>
          <w:p>
            <w:pPr>
              <w:spacing w:before="102" w:after="0" w:line="240" w:lineRule="auto"/>
              <w:jc w:val="center"/>
              <w:rPr>
                <w:sz w:val="21"/>
              </w:rPr>
            </w:pPr>
            <w:r>
              <w:rPr>
                <w:rFonts w:hint="eastAsia" w:ascii="宋体" w:hAnsi="宋体" w:eastAsia="宋体"/>
                <w:color w:val="000000"/>
                <w:sz w:val="21"/>
              </w:rPr>
              <w:t>现场负责人</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1320" w:type="dxa"/>
            <w:tcBorders>
              <w:top w:val="single" w:color="000000" w:sz="4" w:space="0"/>
              <w:left w:val="single" w:color="000000" w:sz="4" w:space="0"/>
              <w:bottom w:val="single" w:color="000000" w:sz="4" w:space="0"/>
              <w:right w:val="single" w:color="000000" w:sz="4" w:space="0"/>
            </w:tcBorders>
            <w:vAlign w:val="top"/>
          </w:tcPr>
          <w:p>
            <w:pPr>
              <w:spacing w:before="102" w:after="0" w:line="240" w:lineRule="auto"/>
              <w:jc w:val="center"/>
              <w:rPr>
                <w:sz w:val="21"/>
              </w:rPr>
            </w:pPr>
            <w:r>
              <w:rPr>
                <w:rFonts w:hint="eastAsia" w:ascii="宋体" w:hAnsi="宋体" w:eastAsia="宋体"/>
                <w:color w:val="000000"/>
                <w:sz w:val="21"/>
              </w:rPr>
              <w:t>联系电话</w:t>
            </w:r>
          </w:p>
        </w:tc>
        <w:tc>
          <w:tcPr>
            <w:tcW w:w="178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84" w:after="0" w:line="240" w:lineRule="auto"/>
              <w:jc w:val="center"/>
              <w:rPr>
                <w:sz w:val="21"/>
              </w:rPr>
            </w:pPr>
            <w:r>
              <w:rPr>
                <w:rFonts w:hint="eastAsia" w:ascii="宋体" w:hAnsi="宋体" w:eastAsia="宋体"/>
                <w:color w:val="000000"/>
                <w:sz w:val="21"/>
              </w:rPr>
              <w:t>生产状态</w:t>
            </w:r>
          </w:p>
        </w:tc>
        <w:tc>
          <w:tcPr>
            <w:tcW w:w="8780" w:type="dxa"/>
            <w:gridSpan w:val="8"/>
            <w:tcBorders>
              <w:top w:val="single" w:color="000000" w:sz="4" w:space="0"/>
              <w:left w:val="single" w:color="000000" w:sz="4" w:space="0"/>
              <w:bottom w:val="single" w:color="000000" w:sz="4" w:space="0"/>
              <w:right w:val="single" w:color="000000" w:sz="4" w:space="0"/>
            </w:tcBorders>
            <w:vAlign w:val="top"/>
          </w:tcPr>
          <w:p>
            <w:pPr>
              <w:spacing w:before="64" w:after="0" w:line="240" w:lineRule="auto"/>
              <w:ind w:firstLine="2387"/>
              <w:jc w:val="right"/>
              <w:rPr>
                <w:sz w:val="21"/>
              </w:rPr>
            </w:pPr>
            <w:r>
              <w:rPr>
                <w:rFonts w:hint="eastAsia" w:ascii="宋体" w:hAnsi="宋体" w:eastAsia="宋体"/>
                <w:color w:val="000000"/>
                <w:sz w:val="21"/>
              </w:rPr>
              <w:t>□正常生产 □停产 □季节性停产 □关闭</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105" w:after="0" w:line="240" w:lineRule="auto"/>
              <w:jc w:val="center"/>
              <w:rPr>
                <w:sz w:val="21"/>
              </w:rPr>
            </w:pPr>
            <w:r>
              <w:rPr>
                <w:rFonts w:hint="eastAsia" w:ascii="宋体" w:hAnsi="宋体" w:eastAsia="宋体"/>
                <w:color w:val="000000"/>
                <w:sz w:val="21"/>
              </w:rPr>
              <w:t>排污许可类型</w:t>
            </w:r>
          </w:p>
        </w:tc>
        <w:tc>
          <w:tcPr>
            <w:tcW w:w="8780" w:type="dxa"/>
            <w:gridSpan w:val="8"/>
            <w:tcBorders>
              <w:top w:val="single" w:color="000000" w:sz="4" w:space="0"/>
              <w:left w:val="single" w:color="000000" w:sz="4" w:space="0"/>
              <w:bottom w:val="single" w:color="000000" w:sz="4" w:space="0"/>
              <w:right w:val="single" w:color="000000" w:sz="4" w:space="0"/>
            </w:tcBorders>
            <w:vAlign w:val="top"/>
          </w:tcPr>
          <w:p>
            <w:pPr>
              <w:spacing w:before="105" w:after="0" w:line="240" w:lineRule="auto"/>
              <w:ind w:firstLine="827"/>
              <w:jc w:val="right"/>
              <w:rPr>
                <w:sz w:val="21"/>
              </w:rPr>
            </w:pPr>
            <w:r>
              <w:rPr>
                <w:rFonts w:hint="eastAsia" w:ascii="宋体" w:hAnsi="宋体" w:eastAsia="宋体"/>
                <w:color w:val="000000"/>
                <w:sz w:val="21"/>
              </w:rPr>
              <w:t>□重点管理 □简化管理 □登记管理 □不需纳入排污许可管理 □无证排污</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164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144" w:after="0" w:line="240" w:lineRule="auto"/>
              <w:jc w:val="center"/>
              <w:rPr>
                <w:sz w:val="21"/>
              </w:rPr>
            </w:pPr>
            <w:r>
              <w:rPr>
                <w:rFonts w:hint="eastAsia" w:ascii="宋体" w:hAnsi="宋体" w:eastAsia="宋体"/>
                <w:color w:val="000000"/>
                <w:sz w:val="21"/>
              </w:rPr>
              <w:t>环评及“三同时”执行情况</w:t>
            </w: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186" w:after="0" w:line="240" w:lineRule="auto"/>
              <w:jc w:val="center"/>
              <w:rPr>
                <w:sz w:val="21"/>
              </w:rPr>
            </w:pPr>
            <w:r>
              <w:rPr>
                <w:rFonts w:hint="eastAsia" w:ascii="宋体" w:hAnsi="宋体" w:eastAsia="宋体"/>
                <w:color w:val="000000"/>
                <w:sz w:val="21"/>
              </w:rPr>
              <w:t>是否通过环评审批（备案）</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26" w:after="0" w:line="240" w:lineRule="auto"/>
              <w:jc w:val="center"/>
              <w:rPr>
                <w:sz w:val="21"/>
              </w:rPr>
            </w:pPr>
            <w:r>
              <w:rPr>
                <w:rFonts w:hint="eastAsia" w:ascii="宋体" w:hAnsi="宋体" w:eastAsia="宋体"/>
                <w:color w:val="000000"/>
                <w:sz w:val="21"/>
              </w:rPr>
              <w:t>□是□否</w:t>
            </w:r>
          </w:p>
          <w:p>
            <w:pPr>
              <w:spacing w:before="7" w:after="0" w:line="240" w:lineRule="auto"/>
              <w:jc w:val="center"/>
              <w:rPr>
                <w:sz w:val="21"/>
              </w:rPr>
            </w:pPr>
            <w:r>
              <w:rPr>
                <w:rFonts w:hint="eastAsia" w:ascii="宋体" w:hAnsi="宋体" w:eastAsia="宋体"/>
                <w:color w:val="000000"/>
                <w:sz w:val="21"/>
              </w:rPr>
              <w:t>□未涉及</w:t>
            </w:r>
          </w:p>
        </w:tc>
        <w:tc>
          <w:tcPr>
            <w:tcW w:w="3500" w:type="dxa"/>
            <w:gridSpan w:val="3"/>
            <w:vMerge w:val="restart"/>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0" w:after="0" w:line="216" w:lineRule="auto"/>
              <w:ind w:firstLine="0"/>
              <w:jc w:val="both"/>
              <w:rPr>
                <w:rFonts w:hint="eastAsia" w:ascii="宋体" w:hAnsi="宋体" w:eastAsia="宋体"/>
                <w:color w:val="000000"/>
                <w:sz w:val="21"/>
              </w:rPr>
            </w:pPr>
          </w:p>
          <w:p>
            <w:pPr>
              <w:spacing w:before="0" w:after="0" w:line="235" w:lineRule="auto"/>
              <w:jc w:val="center"/>
              <w:rPr>
                <w:sz w:val="21"/>
              </w:rPr>
            </w:pPr>
            <w:r>
              <w:rPr>
                <w:rFonts w:hint="eastAsia" w:ascii="宋体" w:hAnsi="宋体" w:eastAsia="宋体"/>
                <w:color w:val="000000"/>
                <w:sz w:val="21"/>
              </w:rPr>
              <w:t>是否通过“三同时”验收</w:t>
            </w:r>
          </w:p>
        </w:tc>
        <w:tc>
          <w:tcPr>
            <w:tcW w:w="102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81" w:after="0" w:line="240" w:lineRule="auto"/>
              <w:jc w:val="center"/>
              <w:rPr>
                <w:sz w:val="21"/>
              </w:rPr>
            </w:pPr>
            <w:r>
              <w:rPr>
                <w:rFonts w:hint="eastAsia" w:ascii="宋体" w:hAnsi="宋体" w:eastAsia="宋体"/>
                <w:color w:val="000000"/>
                <w:sz w:val="21"/>
              </w:rPr>
              <w:t>□是□否</w:t>
            </w:r>
          </w:p>
          <w:p>
            <w:pPr>
              <w:spacing w:before="4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1640" w:type="dxa"/>
            <w:vMerge w:val="continue"/>
            <w:tcBorders>
              <w:top w:val="single" w:color="000000" w:sz="4" w:space="0"/>
              <w:left w:val="single" w:color="000000" w:sz="4" w:space="0"/>
              <w:bottom w:val="single" w:color="000000" w:sz="4" w:space="0"/>
              <w:right w:val="single" w:color="000000" w:sz="4" w:space="0"/>
            </w:tcBorders>
          </w:tcP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168" w:after="0" w:line="240" w:lineRule="auto"/>
              <w:jc w:val="center"/>
              <w:rPr>
                <w:sz w:val="21"/>
              </w:rPr>
            </w:pPr>
            <w:r>
              <w:rPr>
                <w:rFonts w:hint="eastAsia" w:ascii="宋体" w:hAnsi="宋体" w:eastAsia="宋体"/>
                <w:color w:val="000000"/>
                <w:sz w:val="21"/>
              </w:rPr>
              <w:t>项目是否发生重大变动</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28" w:after="0" w:line="240" w:lineRule="auto"/>
              <w:jc w:val="center"/>
              <w:rPr>
                <w:sz w:val="21"/>
              </w:rPr>
            </w:pPr>
            <w:r>
              <w:rPr>
                <w:rFonts w:hint="eastAsia" w:ascii="宋体" w:hAnsi="宋体" w:eastAsia="宋体"/>
                <w:color w:val="000000"/>
                <w:sz w:val="21"/>
              </w:rPr>
              <w:t>□是□否</w:t>
            </w:r>
          </w:p>
          <w:p>
            <w:pPr>
              <w:spacing w:before="7" w:after="0" w:line="240" w:lineRule="auto"/>
              <w:jc w:val="center"/>
              <w:rPr>
                <w:sz w:val="21"/>
              </w:rPr>
            </w:pPr>
            <w:r>
              <w:rPr>
                <w:rFonts w:hint="eastAsia" w:ascii="宋体" w:hAnsi="宋体" w:eastAsia="宋体"/>
                <w:color w:val="000000"/>
                <w:sz w:val="21"/>
              </w:rPr>
              <w:t>□未涉及</w:t>
            </w:r>
          </w:p>
        </w:tc>
        <w:tc>
          <w:tcPr>
            <w:tcW w:w="3500" w:type="dxa"/>
            <w:gridSpan w:val="3"/>
            <w:vMerge w:val="continue"/>
            <w:tcBorders>
              <w:top w:val="single" w:color="000000" w:sz="4" w:space="0"/>
              <w:left w:val="single" w:color="000000" w:sz="4" w:space="0"/>
              <w:bottom w:val="single" w:color="000000" w:sz="4" w:space="0"/>
              <w:right w:val="single" w:color="000000" w:sz="4" w:space="0"/>
            </w:tcBorders>
          </w:tcPr>
          <w:p/>
        </w:tc>
        <w:tc>
          <w:tcPr>
            <w:tcW w:w="1020" w:type="dxa"/>
            <w:vMerge w:val="continue"/>
            <w:tcBorders>
              <w:top w:val="single" w:color="000000" w:sz="4" w:space="0"/>
              <w:left w:val="single" w:color="000000" w:sz="4" w:space="0"/>
              <w:bottom w:val="single" w:color="000000" w:sz="4" w:space="0"/>
              <w:right w:val="single" w:color="000000" w:sz="4" w:space="0"/>
            </w:tcBorders>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113" w:after="0" w:line="249" w:lineRule="auto"/>
              <w:jc w:val="center"/>
              <w:rPr>
                <w:sz w:val="21"/>
              </w:rPr>
            </w:pPr>
            <w:r>
              <w:rPr>
                <w:rFonts w:hint="eastAsia" w:ascii="宋体" w:hAnsi="宋体" w:eastAsia="宋体"/>
                <w:color w:val="000000"/>
                <w:sz w:val="21"/>
              </w:rPr>
              <w:t>排污许可管理情况</w:t>
            </w: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110" w:after="0" w:line="240" w:lineRule="auto"/>
              <w:jc w:val="center"/>
              <w:rPr>
                <w:sz w:val="21"/>
              </w:rPr>
            </w:pPr>
            <w:r>
              <w:rPr>
                <w:rFonts w:hint="eastAsia" w:ascii="宋体" w:hAnsi="宋体" w:eastAsia="宋体"/>
                <w:color w:val="000000"/>
                <w:sz w:val="21"/>
              </w:rPr>
              <w:t>现有主要生产设施是否与</w:t>
            </w:r>
          </w:p>
          <w:p>
            <w:pPr>
              <w:spacing w:before="27" w:after="0" w:line="240" w:lineRule="auto"/>
              <w:jc w:val="center"/>
              <w:rPr>
                <w:sz w:val="21"/>
              </w:rPr>
            </w:pPr>
            <w:r>
              <w:rPr>
                <w:rFonts w:hint="eastAsia" w:ascii="宋体" w:hAnsi="宋体" w:eastAsia="宋体"/>
                <w:color w:val="000000"/>
                <w:sz w:val="21"/>
              </w:rPr>
              <w:t>排污许可证一致</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90" w:after="0" w:line="240" w:lineRule="auto"/>
              <w:jc w:val="center"/>
              <w:rPr>
                <w:sz w:val="21"/>
              </w:rPr>
            </w:pPr>
            <w:r>
              <w:rPr>
                <w:rFonts w:hint="eastAsia" w:ascii="宋体" w:hAnsi="宋体" w:eastAsia="宋体"/>
                <w:color w:val="000000"/>
                <w:sz w:val="21"/>
              </w:rPr>
              <w:t>□是□否</w:t>
            </w:r>
          </w:p>
          <w:p>
            <w:pPr>
              <w:spacing w:before="4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25" w:after="0" w:line="240" w:lineRule="auto"/>
              <w:jc w:val="center"/>
              <w:rPr>
                <w:sz w:val="21"/>
              </w:rPr>
            </w:pPr>
            <w:r>
              <w:rPr>
                <w:rFonts w:hint="eastAsia" w:ascii="宋体" w:hAnsi="宋体" w:eastAsia="宋体"/>
                <w:color w:val="000000"/>
                <w:sz w:val="21"/>
              </w:rPr>
              <w:t>是否降低管理等级</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90" w:after="0" w:line="240" w:lineRule="auto"/>
              <w:jc w:val="center"/>
              <w:rPr>
                <w:sz w:val="21"/>
              </w:rPr>
            </w:pPr>
            <w:r>
              <w:rPr>
                <w:rFonts w:hint="eastAsia" w:ascii="宋体" w:hAnsi="宋体" w:eastAsia="宋体"/>
                <w:color w:val="000000"/>
                <w:sz w:val="21"/>
              </w:rPr>
              <w:t>□是□否</w:t>
            </w:r>
          </w:p>
          <w:p>
            <w:pPr>
              <w:spacing w:before="4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0" w:hRule="atLeast"/>
        </w:trPr>
        <w:tc>
          <w:tcPr>
            <w:tcW w:w="1640" w:type="dxa"/>
            <w:tcBorders>
              <w:top w:val="single" w:color="000000" w:sz="4" w:space="0"/>
              <w:left w:val="single" w:color="000000" w:sz="4" w:space="0"/>
              <w:bottom w:val="single" w:color="000000" w:sz="4" w:space="0"/>
              <w:right w:val="single" w:color="000000" w:sz="4" w:space="0"/>
            </w:tcBorders>
            <w:vAlign w:val="top"/>
          </w:tcPr>
          <w:p>
            <w:pPr>
              <w:spacing w:before="215" w:after="0" w:line="374" w:lineRule="auto"/>
              <w:jc w:val="center"/>
              <w:rPr>
                <w:sz w:val="21"/>
              </w:rPr>
            </w:pPr>
            <w:r>
              <w:rPr>
                <w:rFonts w:hint="eastAsia" w:ascii="宋体" w:hAnsi="宋体" w:eastAsia="宋体"/>
                <w:color w:val="000000"/>
                <w:sz w:val="21"/>
              </w:rPr>
              <w:t>执行报告及信息公开情况</w:t>
            </w: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88" w:after="0" w:line="240" w:lineRule="auto"/>
              <w:jc w:val="center"/>
              <w:rPr>
                <w:sz w:val="21"/>
              </w:rPr>
            </w:pPr>
            <w:r>
              <w:rPr>
                <w:rFonts w:hint="eastAsia" w:ascii="宋体" w:hAnsi="宋体" w:eastAsia="宋体"/>
                <w:color w:val="000000"/>
                <w:sz w:val="21"/>
              </w:rPr>
              <w:t>是否按照排污许可证规定</w:t>
            </w:r>
          </w:p>
          <w:p>
            <w:pPr>
              <w:spacing w:before="27" w:after="0" w:line="240" w:lineRule="auto"/>
              <w:jc w:val="center"/>
              <w:rPr>
                <w:sz w:val="21"/>
              </w:rPr>
            </w:pPr>
            <w:r>
              <w:rPr>
                <w:rFonts w:hint="eastAsia" w:ascii="宋体" w:hAnsi="宋体" w:eastAsia="宋体"/>
                <w:color w:val="000000"/>
                <w:sz w:val="21"/>
              </w:rPr>
              <w:t>要求提交执行报告</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88"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55" w:after="0" w:line="340" w:lineRule="auto"/>
              <w:jc w:val="center"/>
              <w:rPr>
                <w:sz w:val="21"/>
              </w:rPr>
            </w:pPr>
            <w:r>
              <w:rPr>
                <w:rFonts w:hint="eastAsia" w:ascii="宋体" w:hAnsi="宋体" w:eastAsia="宋体"/>
                <w:color w:val="000000"/>
                <w:sz w:val="21"/>
              </w:rPr>
              <w:t>是否按照排污许可证要求如实报告污染物排放行为或者污染物排放浓度、排放量、污染物排放变化情况等内容</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68"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0" w:hRule="atLeast"/>
        </w:trPr>
        <w:tc>
          <w:tcPr>
            <w:tcW w:w="164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192" w:after="0" w:line="240" w:lineRule="auto"/>
              <w:jc w:val="center"/>
              <w:rPr>
                <w:sz w:val="21"/>
              </w:rPr>
            </w:pPr>
            <w:r>
              <w:rPr>
                <w:rFonts w:hint="eastAsia" w:ascii="宋体" w:hAnsi="宋体" w:eastAsia="宋体"/>
                <w:color w:val="000000"/>
                <w:sz w:val="21"/>
              </w:rPr>
              <w:t>自行监测</w:t>
            </w:r>
          </w:p>
          <w:p>
            <w:pPr>
              <w:spacing w:before="7" w:after="0" w:line="240" w:lineRule="auto"/>
              <w:jc w:val="center"/>
              <w:rPr>
                <w:sz w:val="21"/>
              </w:rPr>
            </w:pPr>
            <w:r>
              <w:rPr>
                <w:rFonts w:hint="eastAsia" w:ascii="宋体" w:hAnsi="宋体" w:eastAsia="宋体"/>
                <w:color w:val="000000"/>
                <w:sz w:val="21"/>
              </w:rPr>
              <w:t>执行情况</w:t>
            </w: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97" w:after="0" w:line="240" w:lineRule="auto"/>
              <w:jc w:val="center"/>
              <w:rPr>
                <w:sz w:val="21"/>
              </w:rPr>
            </w:pPr>
            <w:r>
              <w:rPr>
                <w:rFonts w:hint="eastAsia" w:ascii="宋体" w:hAnsi="宋体" w:eastAsia="宋体"/>
                <w:color w:val="000000"/>
                <w:sz w:val="21"/>
              </w:rPr>
              <w:t>是否按照排污许可证规定</w:t>
            </w:r>
          </w:p>
          <w:p>
            <w:pPr>
              <w:spacing w:before="27" w:after="0" w:line="240" w:lineRule="auto"/>
              <w:jc w:val="center"/>
              <w:rPr>
                <w:sz w:val="21"/>
              </w:rPr>
            </w:pPr>
            <w:r>
              <w:rPr>
                <w:rFonts w:hint="eastAsia" w:ascii="宋体" w:hAnsi="宋体" w:eastAsia="宋体"/>
                <w:color w:val="000000"/>
                <w:sz w:val="21"/>
              </w:rPr>
              <w:t>制定自行监测方案</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97"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119" w:after="0" w:line="240" w:lineRule="auto"/>
              <w:jc w:val="center"/>
              <w:rPr>
                <w:sz w:val="21"/>
              </w:rPr>
            </w:pPr>
            <w:r>
              <w:rPr>
                <w:rFonts w:hint="eastAsia" w:ascii="宋体" w:hAnsi="宋体" w:eastAsia="宋体"/>
                <w:color w:val="000000"/>
                <w:sz w:val="21"/>
              </w:rPr>
              <w:t>是否按照排污许可证规定和有关标准规范，开展自行监测</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77"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1640" w:type="dxa"/>
            <w:vMerge w:val="continue"/>
            <w:tcBorders>
              <w:top w:val="single" w:color="000000" w:sz="4" w:space="0"/>
              <w:left w:val="single" w:color="000000" w:sz="4" w:space="0"/>
              <w:bottom w:val="single" w:color="000000" w:sz="4" w:space="0"/>
              <w:right w:val="single" w:color="000000" w:sz="4" w:space="0"/>
            </w:tcBorders>
          </w:tcP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59" w:after="0" w:line="240" w:lineRule="auto"/>
              <w:jc w:val="center"/>
              <w:rPr>
                <w:sz w:val="21"/>
              </w:rPr>
            </w:pPr>
            <w:r>
              <w:rPr>
                <w:rFonts w:hint="eastAsia" w:ascii="宋体" w:hAnsi="宋体" w:eastAsia="宋体"/>
                <w:color w:val="000000"/>
                <w:sz w:val="21"/>
              </w:rPr>
              <w:t>是否按要求保存原始监测</w:t>
            </w:r>
          </w:p>
          <w:p>
            <w:pPr>
              <w:spacing w:before="7" w:after="0" w:line="240" w:lineRule="auto"/>
              <w:jc w:val="center"/>
              <w:rPr>
                <w:sz w:val="21"/>
              </w:rPr>
            </w:pPr>
            <w:r>
              <w:rPr>
                <w:rFonts w:hint="eastAsia" w:ascii="宋体" w:hAnsi="宋体" w:eastAsia="宋体"/>
                <w:color w:val="000000"/>
                <w:sz w:val="21"/>
              </w:rPr>
              <w:t>记录</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59" w:after="0" w:line="240" w:lineRule="auto"/>
              <w:jc w:val="center"/>
              <w:rPr>
                <w:sz w:val="21"/>
              </w:rPr>
            </w:pPr>
            <w:r>
              <w:rPr>
                <w:rFonts w:hint="eastAsia" w:ascii="宋体" w:hAnsi="宋体" w:eastAsia="宋体"/>
                <w:color w:val="000000"/>
                <w:sz w:val="21"/>
              </w:rPr>
              <w:t>□是□否</w:t>
            </w:r>
          </w:p>
          <w:p>
            <w:pPr>
              <w:spacing w:before="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59" w:after="0" w:line="240" w:lineRule="auto"/>
              <w:jc w:val="center"/>
              <w:rPr>
                <w:sz w:val="21"/>
              </w:rPr>
            </w:pPr>
            <w:r>
              <w:rPr>
                <w:rFonts w:hint="eastAsia" w:ascii="宋体" w:hAnsi="宋体" w:eastAsia="宋体"/>
                <w:color w:val="000000"/>
                <w:sz w:val="21"/>
              </w:rPr>
              <w:t>是否存在篡改、伪造自行监测</w:t>
            </w:r>
          </w:p>
          <w:p>
            <w:pPr>
              <w:spacing w:before="7" w:after="0" w:line="240" w:lineRule="auto"/>
              <w:jc w:val="center"/>
              <w:rPr>
                <w:sz w:val="21"/>
              </w:rPr>
            </w:pPr>
            <w:r>
              <w:rPr>
                <w:rFonts w:hint="eastAsia" w:ascii="宋体" w:hAnsi="宋体" w:eastAsia="宋体"/>
                <w:color w:val="000000"/>
                <w:sz w:val="21"/>
              </w:rPr>
              <w:t>数据</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59" w:after="0" w:line="240" w:lineRule="auto"/>
              <w:jc w:val="center"/>
              <w:rPr>
                <w:sz w:val="21"/>
              </w:rPr>
            </w:pPr>
            <w:r>
              <w:rPr>
                <w:rFonts w:hint="eastAsia" w:ascii="宋体" w:hAnsi="宋体" w:eastAsia="宋体"/>
                <w:color w:val="000000"/>
                <w:sz w:val="21"/>
              </w:rPr>
              <w:t>□是□否</w:t>
            </w:r>
          </w:p>
          <w:p>
            <w:pPr>
              <w:spacing w:before="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164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77" w:after="0" w:line="240" w:lineRule="auto"/>
              <w:jc w:val="center"/>
              <w:rPr>
                <w:sz w:val="21"/>
              </w:rPr>
            </w:pPr>
            <w:r>
              <w:rPr>
                <w:rFonts w:hint="eastAsia" w:ascii="宋体" w:hAnsi="宋体" w:eastAsia="宋体"/>
                <w:color w:val="000000"/>
                <w:sz w:val="21"/>
              </w:rPr>
              <w:t>环境管理台</w:t>
            </w:r>
          </w:p>
          <w:p>
            <w:pPr>
              <w:spacing w:before="27" w:after="0" w:line="240" w:lineRule="auto"/>
              <w:jc w:val="center"/>
              <w:rPr>
                <w:sz w:val="21"/>
              </w:rPr>
            </w:pPr>
            <w:r>
              <w:rPr>
                <w:rFonts w:hint="eastAsia" w:ascii="宋体" w:hAnsi="宋体" w:eastAsia="宋体"/>
                <w:color w:val="000000"/>
                <w:sz w:val="21"/>
              </w:rPr>
              <w:t>账记录制度</w:t>
            </w:r>
          </w:p>
          <w:p>
            <w:pPr>
              <w:spacing w:before="27" w:after="0" w:line="240" w:lineRule="auto"/>
              <w:jc w:val="center"/>
              <w:rPr>
                <w:sz w:val="21"/>
              </w:rPr>
            </w:pPr>
            <w:r>
              <w:rPr>
                <w:rFonts w:hint="eastAsia" w:ascii="宋体" w:hAnsi="宋体" w:eastAsia="宋体"/>
                <w:color w:val="000000"/>
                <w:sz w:val="21"/>
              </w:rPr>
              <w:t>情况</w:t>
            </w: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62" w:after="0" w:line="240" w:lineRule="auto"/>
              <w:jc w:val="center"/>
              <w:rPr>
                <w:sz w:val="21"/>
              </w:rPr>
            </w:pPr>
            <w:r>
              <w:rPr>
                <w:rFonts w:hint="eastAsia" w:ascii="宋体" w:hAnsi="宋体" w:eastAsia="宋体"/>
                <w:color w:val="000000"/>
                <w:sz w:val="21"/>
              </w:rPr>
              <w:t>是否建立环境管理台账记</w:t>
            </w:r>
          </w:p>
          <w:p>
            <w:pPr>
              <w:spacing w:before="7" w:after="0" w:line="240" w:lineRule="auto"/>
              <w:jc w:val="center"/>
              <w:rPr>
                <w:sz w:val="21"/>
              </w:rPr>
            </w:pPr>
            <w:r>
              <w:rPr>
                <w:rFonts w:hint="eastAsia" w:ascii="宋体" w:hAnsi="宋体" w:eastAsia="宋体"/>
                <w:color w:val="000000"/>
                <w:sz w:val="21"/>
              </w:rPr>
              <w:t>录制度</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42"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202" w:after="0" w:line="240" w:lineRule="auto"/>
              <w:jc w:val="center"/>
              <w:rPr>
                <w:sz w:val="21"/>
              </w:rPr>
            </w:pPr>
            <w:r>
              <w:rPr>
                <w:rFonts w:hint="eastAsia" w:ascii="宋体" w:hAnsi="宋体" w:eastAsia="宋体"/>
                <w:color w:val="000000"/>
                <w:sz w:val="21"/>
              </w:rPr>
              <w:t>是否按照排污许可证规定记录</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62"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1640" w:type="dxa"/>
            <w:vMerge w:val="continue"/>
            <w:tcBorders>
              <w:top w:val="single" w:color="000000" w:sz="4" w:space="0"/>
              <w:left w:val="single" w:color="000000" w:sz="4" w:space="0"/>
              <w:bottom w:val="single" w:color="000000" w:sz="4" w:space="0"/>
              <w:right w:val="single" w:color="000000" w:sz="4" w:space="0"/>
            </w:tcBorders>
          </w:tcP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144" w:after="0" w:line="240" w:lineRule="auto"/>
              <w:jc w:val="center"/>
              <w:rPr>
                <w:sz w:val="21"/>
              </w:rPr>
            </w:pPr>
            <w:r>
              <w:rPr>
                <w:rFonts w:hint="eastAsia" w:ascii="宋体" w:hAnsi="宋体" w:eastAsia="宋体"/>
                <w:color w:val="000000"/>
                <w:sz w:val="21"/>
              </w:rPr>
              <w:t>是否按要求保存环境管理</w:t>
            </w:r>
          </w:p>
          <w:p>
            <w:pPr>
              <w:spacing w:before="27" w:after="0" w:line="240" w:lineRule="auto"/>
              <w:jc w:val="center"/>
              <w:rPr>
                <w:sz w:val="21"/>
              </w:rPr>
            </w:pPr>
            <w:r>
              <w:rPr>
                <w:rFonts w:hint="eastAsia" w:ascii="宋体" w:hAnsi="宋体" w:eastAsia="宋体"/>
                <w:color w:val="000000"/>
                <w:sz w:val="21"/>
              </w:rPr>
              <w:t>台账记录</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144"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4" w:after="0" w:line="240" w:lineRule="auto"/>
              <w:jc w:val="center"/>
              <w:rPr>
                <w:sz w:val="21"/>
              </w:rPr>
            </w:pPr>
            <w:r>
              <w:rPr>
                <w:rFonts w:hint="eastAsia" w:ascii="宋体" w:hAnsi="宋体" w:eastAsia="宋体"/>
                <w:color w:val="000000"/>
                <w:sz w:val="21"/>
              </w:rPr>
              <w:t>是否如实记录主要生产设施及</w:t>
            </w:r>
          </w:p>
          <w:p>
            <w:pPr>
              <w:spacing w:before="27" w:after="0" w:line="240" w:lineRule="auto"/>
              <w:jc w:val="center"/>
              <w:rPr>
                <w:sz w:val="21"/>
              </w:rPr>
            </w:pPr>
            <w:r>
              <w:rPr>
                <w:rFonts w:hint="eastAsia" w:ascii="宋体" w:hAnsi="宋体" w:eastAsia="宋体"/>
                <w:color w:val="000000"/>
                <w:sz w:val="21"/>
              </w:rPr>
              <w:t>污染防治设施运行情况或者污</w:t>
            </w:r>
          </w:p>
          <w:p>
            <w:pPr>
              <w:spacing w:before="7" w:after="0" w:line="240" w:lineRule="auto"/>
              <w:jc w:val="center"/>
              <w:rPr>
                <w:sz w:val="21"/>
              </w:rPr>
            </w:pPr>
            <w:r>
              <w:rPr>
                <w:rFonts w:hint="eastAsia" w:ascii="宋体" w:hAnsi="宋体" w:eastAsia="宋体"/>
                <w:color w:val="000000"/>
                <w:sz w:val="21"/>
              </w:rPr>
              <w:t>染物排放浓度、排放量</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144" w:after="0" w:line="240" w:lineRule="auto"/>
              <w:jc w:val="center"/>
              <w:rPr>
                <w:sz w:val="21"/>
              </w:rPr>
            </w:pPr>
            <w:r>
              <w:rPr>
                <w:rFonts w:hint="eastAsia" w:ascii="宋体" w:hAnsi="宋体" w:eastAsia="宋体"/>
                <w:color w:val="000000"/>
                <w:sz w:val="21"/>
              </w:rPr>
              <w:t>□是□否</w:t>
            </w:r>
          </w:p>
          <w:p>
            <w:pPr>
              <w:spacing w:before="4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164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16" w:lineRule="auto"/>
              <w:ind w:firstLine="0"/>
              <w:jc w:val="both"/>
              <w:rPr>
                <w:rFonts w:hint="eastAsia" w:ascii="宋体" w:hAnsi="宋体" w:eastAsia="宋体"/>
                <w:color w:val="000000"/>
                <w:sz w:val="21"/>
              </w:rPr>
            </w:pPr>
          </w:p>
          <w:p>
            <w:pPr>
              <w:spacing w:before="0" w:after="0" w:line="216" w:lineRule="auto"/>
              <w:ind w:firstLine="0"/>
              <w:jc w:val="both"/>
              <w:rPr>
                <w:rFonts w:hint="eastAsia" w:ascii="宋体" w:hAnsi="宋体" w:eastAsia="宋体"/>
                <w:color w:val="000000"/>
                <w:sz w:val="21"/>
              </w:rPr>
            </w:pPr>
          </w:p>
          <w:p>
            <w:pPr>
              <w:spacing w:before="0" w:after="0" w:line="216" w:lineRule="auto"/>
              <w:ind w:firstLine="0"/>
              <w:jc w:val="both"/>
              <w:rPr>
                <w:rFonts w:hint="eastAsia" w:ascii="宋体" w:hAnsi="宋体" w:eastAsia="宋体"/>
                <w:color w:val="000000"/>
                <w:sz w:val="21"/>
              </w:rPr>
            </w:pPr>
          </w:p>
          <w:p>
            <w:pPr>
              <w:spacing w:before="0" w:after="0" w:line="216" w:lineRule="auto"/>
              <w:ind w:firstLine="0"/>
              <w:jc w:val="both"/>
              <w:rPr>
                <w:rFonts w:hint="eastAsia" w:ascii="宋体" w:hAnsi="宋体" w:eastAsia="宋体"/>
                <w:color w:val="000000"/>
                <w:sz w:val="21"/>
              </w:rPr>
            </w:pPr>
          </w:p>
          <w:p>
            <w:pPr>
              <w:spacing w:before="0" w:after="0" w:line="216" w:lineRule="auto"/>
              <w:ind w:firstLine="0"/>
              <w:jc w:val="both"/>
              <w:rPr>
                <w:rFonts w:hint="eastAsia" w:ascii="宋体" w:hAnsi="宋体" w:eastAsia="宋体"/>
                <w:color w:val="000000"/>
                <w:sz w:val="21"/>
              </w:rPr>
            </w:pPr>
          </w:p>
          <w:p>
            <w:pPr>
              <w:spacing w:before="81" w:after="0" w:line="240" w:lineRule="auto"/>
              <w:jc w:val="center"/>
              <w:rPr>
                <w:sz w:val="21"/>
              </w:rPr>
            </w:pPr>
            <w:r>
              <w:rPr>
                <w:rFonts w:hint="eastAsia" w:ascii="宋体" w:hAnsi="宋体" w:eastAsia="宋体"/>
                <w:color w:val="000000"/>
                <w:sz w:val="21"/>
              </w:rPr>
              <w:t>自动监控</w:t>
            </w:r>
          </w:p>
          <w:p>
            <w:pPr>
              <w:spacing w:before="27" w:after="0" w:line="240" w:lineRule="auto"/>
              <w:jc w:val="center"/>
              <w:rPr>
                <w:sz w:val="21"/>
              </w:rPr>
            </w:pPr>
            <w:r>
              <w:rPr>
                <w:rFonts w:hint="eastAsia" w:ascii="宋体" w:hAnsi="宋体" w:eastAsia="宋体"/>
                <w:color w:val="000000"/>
                <w:sz w:val="21"/>
              </w:rPr>
              <w:t>情况</w:t>
            </w:r>
          </w:p>
        </w:tc>
        <w:tc>
          <w:tcPr>
            <w:tcW w:w="7760" w:type="dxa"/>
            <w:gridSpan w:val="7"/>
            <w:tcBorders>
              <w:top w:val="single" w:color="000000" w:sz="4" w:space="0"/>
              <w:left w:val="single" w:color="000000" w:sz="4" w:space="0"/>
              <w:bottom w:val="single" w:color="000000" w:sz="4" w:space="0"/>
              <w:right w:val="single" w:color="000000" w:sz="4" w:space="0"/>
            </w:tcBorders>
            <w:vAlign w:val="top"/>
          </w:tcPr>
          <w:p>
            <w:pPr>
              <w:spacing w:before="69" w:after="0" w:line="240" w:lineRule="auto"/>
              <w:jc w:val="center"/>
              <w:rPr>
                <w:sz w:val="21"/>
              </w:rPr>
            </w:pPr>
            <w:r>
              <w:rPr>
                <w:rFonts w:hint="eastAsia" w:ascii="宋体" w:hAnsi="宋体" w:eastAsia="宋体"/>
                <w:color w:val="000000"/>
                <w:sz w:val="21"/>
              </w:rPr>
              <w:t>实施排污许可重点管理的排污单位是否依法安装、使用、维护污染物排放自动，监测设备，并与生态环境主管部门的监控设备联网</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47"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trPr>
        <w:tc>
          <w:tcPr>
            <w:tcW w:w="1640" w:type="dxa"/>
            <w:vMerge w:val="continue"/>
            <w:tcBorders>
              <w:top w:val="single" w:color="000000" w:sz="4" w:space="0"/>
              <w:left w:val="single" w:color="000000" w:sz="4" w:space="0"/>
              <w:bottom w:val="single" w:color="000000" w:sz="4" w:space="0"/>
              <w:right w:val="single" w:color="000000" w:sz="4" w:space="0"/>
            </w:tcBorders>
          </w:tcPr>
          <w:p/>
        </w:tc>
        <w:tc>
          <w:tcPr>
            <w:tcW w:w="2900" w:type="dxa"/>
            <w:gridSpan w:val="2"/>
            <w:tcBorders>
              <w:top w:val="single" w:color="000000" w:sz="4" w:space="0"/>
              <w:left w:val="single" w:color="000000" w:sz="4" w:space="0"/>
              <w:bottom w:val="single" w:color="000000" w:sz="4" w:space="0"/>
              <w:right w:val="single" w:color="000000" w:sz="4" w:space="0"/>
            </w:tcBorders>
            <w:vAlign w:val="top"/>
          </w:tcPr>
          <w:p>
            <w:pPr>
              <w:spacing w:before="51" w:after="0" w:line="249" w:lineRule="auto"/>
              <w:jc w:val="center"/>
              <w:rPr>
                <w:sz w:val="21"/>
              </w:rPr>
            </w:pPr>
            <w:r>
              <w:rPr>
                <w:rFonts w:hint="eastAsia" w:ascii="宋体" w:hAnsi="宋体" w:eastAsia="宋体"/>
                <w:color w:val="000000"/>
                <w:sz w:val="21"/>
              </w:rPr>
              <w:t>自动监测设备传输数据异常时是否及时报告生态环境主管部门并进行检查修复</w:t>
            </w:r>
          </w:p>
        </w:tc>
        <w:tc>
          <w:tcPr>
            <w:tcW w:w="1360" w:type="dxa"/>
            <w:gridSpan w:val="2"/>
            <w:tcBorders>
              <w:top w:val="single" w:color="000000" w:sz="4" w:space="0"/>
              <w:left w:val="single" w:color="000000" w:sz="4" w:space="0"/>
              <w:bottom w:val="single" w:color="000000" w:sz="4" w:space="0"/>
              <w:right w:val="single" w:color="000000" w:sz="4" w:space="0"/>
            </w:tcBorders>
            <w:vAlign w:val="top"/>
          </w:tcPr>
          <w:p>
            <w:pPr>
              <w:spacing w:before="149" w:after="0" w:line="240" w:lineRule="auto"/>
              <w:jc w:val="center"/>
              <w:rPr>
                <w:sz w:val="21"/>
              </w:rPr>
            </w:pPr>
            <w:r>
              <w:rPr>
                <w:rFonts w:hint="eastAsia" w:ascii="宋体" w:hAnsi="宋体" w:eastAsia="宋体"/>
                <w:color w:val="000000"/>
                <w:sz w:val="21"/>
              </w:rPr>
              <w:t>□是□否</w:t>
            </w:r>
          </w:p>
          <w:p>
            <w:pPr>
              <w:spacing w:before="47" w:after="0" w:line="240" w:lineRule="auto"/>
              <w:jc w:val="center"/>
              <w:rPr>
                <w:sz w:val="21"/>
              </w:rPr>
            </w:pPr>
            <w:r>
              <w:rPr>
                <w:rFonts w:hint="eastAsia" w:ascii="宋体" w:hAnsi="宋体" w:eastAsia="宋体"/>
                <w:color w:val="000000"/>
                <w:sz w:val="21"/>
              </w:rPr>
              <w:t>□未涉及</w:t>
            </w:r>
          </w:p>
        </w:tc>
        <w:tc>
          <w:tcPr>
            <w:tcW w:w="3500" w:type="dxa"/>
            <w:gridSpan w:val="3"/>
            <w:tcBorders>
              <w:top w:val="single" w:color="000000" w:sz="4" w:space="0"/>
              <w:left w:val="single" w:color="000000" w:sz="4" w:space="0"/>
              <w:bottom w:val="single" w:color="000000" w:sz="4" w:space="0"/>
              <w:right w:val="single" w:color="000000" w:sz="4" w:space="0"/>
            </w:tcBorders>
            <w:vAlign w:val="top"/>
          </w:tcPr>
          <w:p>
            <w:pPr>
              <w:spacing w:before="211" w:after="0" w:line="230" w:lineRule="auto"/>
              <w:jc w:val="center"/>
              <w:rPr>
                <w:sz w:val="21"/>
              </w:rPr>
            </w:pPr>
            <w:r>
              <w:rPr>
                <w:rFonts w:hint="eastAsia" w:ascii="宋体" w:hAnsi="宋体" w:eastAsia="宋体"/>
                <w:color w:val="000000"/>
                <w:sz w:val="21"/>
              </w:rPr>
              <w:t>是否存在损毁或者擅自移动、改变污染物排放自动监测设备</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169" w:after="0" w:line="240" w:lineRule="auto"/>
              <w:jc w:val="center"/>
              <w:rPr>
                <w:sz w:val="21"/>
              </w:rPr>
            </w:pPr>
            <w:r>
              <w:rPr>
                <w:rFonts w:hint="eastAsia" w:ascii="宋体" w:hAnsi="宋体" w:eastAsia="宋体"/>
                <w:color w:val="000000"/>
                <w:sz w:val="21"/>
              </w:rPr>
              <w:t>□是□否</w:t>
            </w:r>
          </w:p>
          <w:p>
            <w:pPr>
              <w:spacing w:before="4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1640" w:type="dxa"/>
            <w:vMerge w:val="continue"/>
            <w:tcBorders>
              <w:top w:val="single" w:color="000000" w:sz="4" w:space="0"/>
              <w:left w:val="single" w:color="000000" w:sz="4" w:space="0"/>
              <w:bottom w:val="single" w:color="000000" w:sz="4" w:space="0"/>
              <w:right w:val="single" w:color="000000" w:sz="4" w:space="0"/>
            </w:tcBorders>
          </w:tcPr>
          <w:p/>
        </w:tc>
        <w:tc>
          <w:tcPr>
            <w:tcW w:w="7760" w:type="dxa"/>
            <w:gridSpan w:val="7"/>
            <w:tcBorders>
              <w:top w:val="single" w:color="000000" w:sz="4" w:space="0"/>
              <w:left w:val="single" w:color="000000" w:sz="4" w:space="0"/>
              <w:bottom w:val="single" w:color="000000" w:sz="4" w:space="0"/>
              <w:right w:val="single" w:color="000000" w:sz="4" w:space="0"/>
            </w:tcBorders>
            <w:vAlign w:val="top"/>
          </w:tcPr>
          <w:p>
            <w:pPr>
              <w:spacing w:before="55" w:after="0" w:line="240" w:lineRule="auto"/>
              <w:ind w:left="2047" w:right="412" w:hanging="1860"/>
              <w:jc w:val="both"/>
              <w:rPr>
                <w:sz w:val="21"/>
              </w:rPr>
            </w:pPr>
            <w:r>
              <w:rPr>
                <w:rFonts w:hint="eastAsia" w:ascii="宋体" w:hAnsi="宋体" w:eastAsia="宋体"/>
                <w:color w:val="000000"/>
                <w:sz w:val="21"/>
              </w:rPr>
              <w:t>自动监测数据虚假标记：是否存在自动监测设备标记为故障或维护、校准等非正常情形，但经查存在虚假标记情形</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32"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1640" w:type="dxa"/>
            <w:vMerge w:val="continue"/>
            <w:tcBorders>
              <w:top w:val="single" w:color="000000" w:sz="4" w:space="0"/>
              <w:left w:val="single" w:color="000000" w:sz="4" w:space="0"/>
              <w:bottom w:val="single" w:color="000000" w:sz="4" w:space="0"/>
              <w:right w:val="single" w:color="000000" w:sz="4" w:space="0"/>
            </w:tcBorders>
          </w:tcPr>
          <w:p/>
        </w:tc>
        <w:tc>
          <w:tcPr>
            <w:tcW w:w="7760" w:type="dxa"/>
            <w:gridSpan w:val="7"/>
            <w:tcBorders>
              <w:top w:val="single" w:color="000000" w:sz="4" w:space="0"/>
              <w:left w:val="single" w:color="000000" w:sz="4" w:space="0"/>
              <w:bottom w:val="single" w:color="000000" w:sz="4" w:space="0"/>
              <w:right w:val="single" w:color="000000" w:sz="4" w:space="0"/>
            </w:tcBorders>
            <w:vAlign w:val="top"/>
          </w:tcPr>
          <w:p>
            <w:pPr>
              <w:spacing w:before="17" w:after="0" w:line="240" w:lineRule="auto"/>
              <w:ind w:left="147" w:right="452" w:firstLine="20"/>
              <w:jc w:val="both"/>
              <w:rPr>
                <w:sz w:val="21"/>
              </w:rPr>
            </w:pPr>
            <w:r>
              <w:rPr>
                <w:rFonts w:hint="eastAsia" w:ascii="宋体" w:hAnsi="宋体" w:eastAsia="宋体"/>
                <w:color w:val="000000"/>
                <w:sz w:val="21"/>
              </w:rPr>
              <w:t>自动监测设备运行维护是否规范（是否存在违反（</w:t>
            </w:r>
            <w:r>
              <w:rPr>
                <w:rFonts w:hint="eastAsia" w:ascii="Calibri" w:hAnsi="Calibri" w:eastAsia="Calibri"/>
                <w:color w:val="000000"/>
                <w:sz w:val="21"/>
              </w:rPr>
              <w:t>HJ75</w:t>
            </w:r>
            <w:r>
              <w:rPr>
                <w:rFonts w:hint="eastAsia" w:ascii="宋体" w:hAnsi="宋体" w:eastAsia="宋体"/>
                <w:color w:val="000000"/>
                <w:sz w:val="21"/>
              </w:rPr>
              <w:t>-</w:t>
            </w:r>
            <w:r>
              <w:rPr>
                <w:rFonts w:hint="eastAsia" w:ascii="Calibri" w:hAnsi="Calibri" w:eastAsia="Calibri"/>
                <w:color w:val="000000"/>
                <w:sz w:val="21"/>
              </w:rPr>
              <w:t>2017</w:t>
            </w:r>
            <w:r>
              <w:rPr>
                <w:rFonts w:hint="eastAsia" w:ascii="宋体" w:hAnsi="宋体" w:eastAsia="宋体"/>
                <w:color w:val="000000"/>
                <w:sz w:val="21"/>
              </w:rPr>
              <w:t>）（</w:t>
            </w:r>
            <w:r>
              <w:rPr>
                <w:rFonts w:hint="eastAsia" w:ascii="Calibri" w:hAnsi="Calibri" w:eastAsia="Calibri"/>
                <w:color w:val="000000"/>
                <w:sz w:val="21"/>
              </w:rPr>
              <w:t>HJ76</w:t>
            </w:r>
            <w:r>
              <w:rPr>
                <w:rFonts w:hint="eastAsia" w:ascii="宋体" w:hAnsi="宋体" w:eastAsia="宋体"/>
                <w:color w:val="000000"/>
                <w:sz w:val="21"/>
              </w:rPr>
              <w:t>-</w:t>
            </w:r>
            <w:r>
              <w:rPr>
                <w:rFonts w:hint="eastAsia" w:ascii="Calibri" w:hAnsi="Calibri" w:eastAsia="Calibri"/>
                <w:color w:val="000000"/>
                <w:sz w:val="21"/>
              </w:rPr>
              <w:t>2017</w:t>
            </w:r>
            <w:r>
              <w:rPr>
                <w:rFonts w:hint="eastAsia" w:ascii="宋体" w:hAnsi="宋体" w:eastAsia="宋体"/>
                <w:color w:val="000000"/>
                <w:sz w:val="21"/>
              </w:rPr>
              <w:t>）《固定污染源废气 非甲烷总烃连续监测技术规范》（</w:t>
            </w:r>
            <w:r>
              <w:rPr>
                <w:rFonts w:hint="eastAsia" w:ascii="Calibri" w:hAnsi="Calibri" w:eastAsia="Calibri"/>
                <w:color w:val="000000"/>
                <w:sz w:val="21"/>
              </w:rPr>
              <w:t>HJ1286</w:t>
            </w:r>
            <w:r>
              <w:rPr>
                <w:rFonts w:hint="eastAsia" w:ascii="宋体" w:hAnsi="宋体" w:eastAsia="宋体"/>
                <w:color w:val="000000"/>
                <w:sz w:val="21"/>
              </w:rPr>
              <w:t>-</w:t>
            </w:r>
            <w:r>
              <w:rPr>
                <w:rFonts w:hint="eastAsia" w:ascii="Calibri" w:hAnsi="Calibri" w:eastAsia="Calibri"/>
                <w:color w:val="000000"/>
                <w:sz w:val="21"/>
              </w:rPr>
              <w:t>2023</w:t>
            </w:r>
            <w:r>
              <w:rPr>
                <w:rFonts w:hint="eastAsia" w:ascii="宋体" w:hAnsi="宋体" w:eastAsia="宋体"/>
                <w:color w:val="000000"/>
                <w:sz w:val="21"/>
              </w:rPr>
              <w:t>）要求，但尚不构成弄虚作假或不正常运行自动监测设备环境违法行为的情形，具体情形</w:t>
            </w:r>
          </w:p>
        </w:tc>
        <w:tc>
          <w:tcPr>
            <w:tcW w:w="1020" w:type="dxa"/>
            <w:tcBorders>
              <w:top w:val="single" w:color="000000" w:sz="4" w:space="0"/>
              <w:left w:val="single" w:color="000000" w:sz="4" w:space="0"/>
              <w:bottom w:val="single" w:color="000000" w:sz="4" w:space="0"/>
              <w:right w:val="single" w:color="000000" w:sz="4" w:space="0"/>
            </w:tcBorders>
            <w:vAlign w:val="top"/>
          </w:tcPr>
          <w:p>
            <w:pPr>
              <w:spacing w:before="134" w:after="0" w:line="240" w:lineRule="auto"/>
              <w:jc w:val="center"/>
              <w:rPr>
                <w:sz w:val="21"/>
              </w:rPr>
            </w:pPr>
            <w:r>
              <w:rPr>
                <w:rFonts w:hint="eastAsia" w:ascii="宋体" w:hAnsi="宋体" w:eastAsia="宋体"/>
                <w:color w:val="000000"/>
                <w:sz w:val="21"/>
              </w:rPr>
              <w:t>□是□否</w:t>
            </w:r>
          </w:p>
          <w:p>
            <w:pPr>
              <w:spacing w:before="27" w:after="0" w:line="240" w:lineRule="auto"/>
              <w:jc w:val="center"/>
              <w:rPr>
                <w:sz w:val="21"/>
              </w:rPr>
            </w:pPr>
            <w:r>
              <w:rPr>
                <w:rFonts w:hint="eastAsia" w:ascii="宋体" w:hAnsi="宋体" w:eastAsia="宋体"/>
                <w:color w:val="000000"/>
                <w:sz w:val="21"/>
              </w:rPr>
              <w:t>□未涉及</w:t>
            </w:r>
          </w:p>
        </w:tc>
      </w:tr>
    </w:tbl>
    <w:p>
      <w:pPr>
        <w:spacing w:line="1" w:lineRule="exact"/>
        <w:sectPr>
          <w:headerReference r:id="rId3" w:type="default"/>
          <w:footerReference r:id="rId4" w:type="default"/>
          <w:type w:val="continuous"/>
          <w:pgSz w:w="11900" w:h="18560"/>
          <w:pgMar w:top="1200" w:right="720" w:bottom="1680" w:left="720" w:header="600" w:footer="840" w:gutter="0"/>
          <w:cols w:space="720" w:num="1"/>
        </w:sectPr>
      </w:pPr>
    </w:p>
    <w:tbl>
      <w:tblPr>
        <w:tblStyle w:val="2"/>
        <w:tblW w:w="1038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1620"/>
        <w:gridCol w:w="1460"/>
        <w:gridCol w:w="1420"/>
        <w:gridCol w:w="1300"/>
        <w:gridCol w:w="1660"/>
        <w:gridCol w:w="260"/>
        <w:gridCol w:w="1400"/>
        <w:gridCol w:w="12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20" w:hRule="atLeast"/>
        </w:trPr>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7500" w:type="dxa"/>
            <w:gridSpan w:val="6"/>
            <w:tcBorders>
              <w:top w:val="single" w:color="000000" w:sz="4" w:space="0"/>
              <w:left w:val="single" w:color="000000" w:sz="4" w:space="0"/>
              <w:bottom w:val="single" w:color="000000" w:sz="4" w:space="0"/>
              <w:right w:val="single" w:color="000000" w:sz="4" w:space="0"/>
            </w:tcBorders>
            <w:vAlign w:val="top"/>
          </w:tcPr>
          <w:p>
            <w:pPr>
              <w:spacing w:before="30" w:after="0" w:line="239" w:lineRule="auto"/>
              <w:ind w:firstLine="150"/>
              <w:jc w:val="both"/>
              <w:rPr>
                <w:sz w:val="20"/>
              </w:rPr>
            </w:pPr>
            <w:r>
              <w:rPr>
                <w:rFonts w:hint="eastAsia" w:ascii="宋体" w:hAnsi="宋体" w:eastAsia="宋体"/>
                <w:color w:val="000000"/>
                <w:sz w:val="20"/>
              </w:rPr>
              <w:t>如下：</w:t>
            </w:r>
          </w:p>
          <w:p>
            <w:pPr>
              <w:spacing w:before="50" w:after="0" w:line="239" w:lineRule="auto"/>
              <w:ind w:left="150" w:right="272" w:firstLine="0"/>
              <w:jc w:val="both"/>
              <w:rPr>
                <w:sz w:val="20"/>
              </w:rPr>
            </w:pPr>
            <w:r>
              <w:rPr>
                <w:rFonts w:hint="eastAsia" w:ascii="Calibri" w:hAnsi="Calibri" w:eastAsia="Calibri"/>
                <w:color w:val="000000"/>
                <w:sz w:val="20"/>
              </w:rPr>
              <w:t>1</w:t>
            </w:r>
            <w:r>
              <w:rPr>
                <w:rFonts w:hint="eastAsia" w:ascii="宋体" w:hAnsi="宋体" w:eastAsia="宋体"/>
                <w:color w:val="000000"/>
                <w:sz w:val="20"/>
              </w:rPr>
              <w:t>．运维、比对过程存在不规范的问题口：</w:t>
            </w:r>
            <w:r>
              <w:rPr>
                <w:rFonts w:hint="eastAsia" w:ascii="Calibri" w:hAnsi="Calibri" w:eastAsia="Calibri"/>
                <w:color w:val="000000"/>
                <w:sz w:val="20"/>
              </w:rPr>
              <w:t>2</w:t>
            </w:r>
            <w:r>
              <w:rPr>
                <w:rFonts w:hint="eastAsia" w:ascii="宋体" w:hAnsi="宋体" w:eastAsia="宋体"/>
                <w:color w:val="000000"/>
                <w:sz w:val="20"/>
              </w:rPr>
              <w:t>．存在明显</w:t>
            </w:r>
            <w:r>
              <w:rPr>
                <w:rFonts w:hint="eastAsia" w:ascii="Calibri" w:hAnsi="Calibri" w:eastAsia="Calibri"/>
                <w:color w:val="000000"/>
                <w:sz w:val="20"/>
              </w:rPr>
              <w:t>U</w:t>
            </w:r>
            <w:r>
              <w:rPr>
                <w:rFonts w:hint="eastAsia" w:ascii="宋体" w:hAnsi="宋体" w:eastAsia="宋体"/>
                <w:color w:val="000000"/>
                <w:sz w:val="20"/>
              </w:rPr>
              <w:t>形管，且小于</w:t>
            </w:r>
            <w:r>
              <w:rPr>
                <w:rFonts w:hint="eastAsia" w:ascii="Calibri" w:hAnsi="Calibri" w:eastAsia="Calibri"/>
                <w:color w:val="000000"/>
                <w:sz w:val="20"/>
              </w:rPr>
              <w:t>90</w:t>
            </w:r>
            <w:r>
              <w:rPr>
                <w:rFonts w:hint="eastAsia" w:ascii="宋体" w:hAnsi="宋体" w:eastAsia="宋体"/>
                <w:color w:val="000000"/>
                <w:sz w:val="20"/>
              </w:rPr>
              <w:t>度□；</w:t>
            </w:r>
            <w:r>
              <w:rPr>
                <w:rFonts w:hint="eastAsia" w:ascii="Calibri" w:hAnsi="Calibri" w:eastAsia="Calibri"/>
                <w:color w:val="000000"/>
                <w:sz w:val="20"/>
              </w:rPr>
              <w:t>3</w:t>
            </w:r>
            <w:r>
              <w:rPr>
                <w:rFonts w:hint="eastAsia" w:ascii="宋体" w:hAnsi="宋体" w:eastAsia="宋体"/>
                <w:color w:val="000000"/>
                <w:sz w:val="20"/>
              </w:rPr>
              <w:t>．气压表故障，伴热管温度不足，采样、预处理环节存在液态水；温度、湿度仪测量不准确等仪器仪表类问题口；</w:t>
            </w:r>
            <w:r>
              <w:rPr>
                <w:rFonts w:hint="eastAsia" w:ascii="Calibri" w:hAnsi="Calibri" w:eastAsia="Calibri"/>
                <w:color w:val="000000"/>
                <w:sz w:val="20"/>
              </w:rPr>
              <w:t>4</w:t>
            </w:r>
            <w:r>
              <w:rPr>
                <w:rFonts w:hint="eastAsia" w:ascii="宋体" w:hAnsi="宋体" w:eastAsia="宋体"/>
                <w:color w:val="000000"/>
                <w:sz w:val="20"/>
              </w:rPr>
              <w:t>．通标气测试污染物浓度不符合规范要求，但误差在</w:t>
            </w:r>
            <w:r>
              <w:rPr>
                <w:rFonts w:hint="eastAsia" w:ascii="Calibri" w:hAnsi="Calibri" w:eastAsia="Calibri"/>
                <w:color w:val="000000"/>
                <w:sz w:val="20"/>
              </w:rPr>
              <w:t>30</w:t>
            </w:r>
            <w:r>
              <w:rPr>
                <w:rFonts w:hint="eastAsia" w:ascii="宋体" w:hAnsi="宋体" w:eastAsia="宋体"/>
                <w:color w:val="000000"/>
                <w:sz w:val="20"/>
              </w:rPr>
              <w:t>％以内的□；</w:t>
            </w:r>
            <w:r>
              <w:rPr>
                <w:rFonts w:hint="eastAsia" w:ascii="Calibri" w:hAnsi="Calibri" w:eastAsia="Calibri"/>
                <w:color w:val="000000"/>
                <w:sz w:val="20"/>
              </w:rPr>
              <w:t>5</w:t>
            </w:r>
            <w:r>
              <w:rPr>
                <w:rFonts w:hint="eastAsia" w:ascii="宋体" w:hAnsi="宋体" w:eastAsia="宋体"/>
                <w:color w:val="000000"/>
                <w:sz w:val="20"/>
              </w:rPr>
              <w:t>．无等速采样功能，或未达到等速采样要求□：</w:t>
            </w:r>
            <w:r>
              <w:rPr>
                <w:rFonts w:hint="eastAsia" w:ascii="Calibri" w:hAnsi="Calibri" w:eastAsia="Calibri"/>
                <w:color w:val="000000"/>
                <w:sz w:val="20"/>
              </w:rPr>
              <w:t>6</w:t>
            </w:r>
            <w:r>
              <w:rPr>
                <w:rFonts w:hint="eastAsia" w:ascii="宋体" w:hAnsi="宋体" w:eastAsia="宋体"/>
                <w:color w:val="000000"/>
                <w:sz w:val="20"/>
              </w:rPr>
              <w:t>．无全程校准功能或全流程校准管路未连接，不符合规范要求□；</w:t>
            </w:r>
            <w:r>
              <w:rPr>
                <w:rFonts w:hint="eastAsia" w:ascii="Calibri" w:hAnsi="Calibri" w:eastAsia="Calibri"/>
                <w:color w:val="000000"/>
                <w:sz w:val="20"/>
              </w:rPr>
              <w:t>7</w:t>
            </w:r>
            <w:r>
              <w:rPr>
                <w:rFonts w:hint="eastAsia" w:ascii="宋体" w:hAnsi="宋体" w:eastAsia="宋体"/>
                <w:color w:val="000000"/>
                <w:sz w:val="20"/>
              </w:rPr>
              <w:t>．自动监测设备未验收或验收不符合规范要求的（无验收规范的除外）□；</w:t>
            </w:r>
            <w:r>
              <w:rPr>
                <w:rFonts w:hint="eastAsia" w:ascii="Calibri" w:hAnsi="Calibri" w:eastAsia="Calibri"/>
                <w:color w:val="000000"/>
                <w:sz w:val="20"/>
              </w:rPr>
              <w:t>8</w:t>
            </w:r>
            <w:r>
              <w:rPr>
                <w:rFonts w:hint="eastAsia" w:ascii="宋体" w:hAnsi="宋体" w:eastAsia="宋体"/>
                <w:color w:val="000000"/>
                <w:sz w:val="20"/>
              </w:rPr>
              <w:t>．自动监测设备标记故障（或维护等），经查标记不属实，但期间未发现明显违法排放□；</w:t>
            </w:r>
            <w:r>
              <w:rPr>
                <w:rFonts w:hint="eastAsia" w:ascii="Calibri" w:hAnsi="Calibri" w:eastAsia="Calibri"/>
                <w:color w:val="000000"/>
                <w:sz w:val="20"/>
              </w:rPr>
              <w:t>9</w:t>
            </w:r>
            <w:r>
              <w:rPr>
                <w:rFonts w:hint="eastAsia" w:ascii="宋体" w:hAnsi="宋体" w:eastAsia="宋体"/>
                <w:color w:val="000000"/>
                <w:sz w:val="20"/>
              </w:rPr>
              <w:t>．企业自动监测数据超标期间，工况标记生产设施或治污设施故障，但经查不属实，自动监测数据仍在正常上传（因该超标仍参与分析，不扣除，未造成掩盖违法行为的结果）□；</w:t>
            </w:r>
            <w:r>
              <w:rPr>
                <w:rFonts w:hint="eastAsia" w:ascii="Calibri" w:hAnsi="Calibri" w:eastAsia="Calibri"/>
                <w:color w:val="000000"/>
                <w:sz w:val="20"/>
              </w:rPr>
              <w:t>10</w:t>
            </w:r>
            <w:r>
              <w:rPr>
                <w:rFonts w:hint="eastAsia" w:ascii="宋体" w:hAnsi="宋体" w:eastAsia="宋体"/>
                <w:color w:val="000000"/>
                <w:sz w:val="20"/>
              </w:rPr>
              <w:t>.</w:t>
            </w:r>
            <w:r>
              <w:rPr>
                <w:rFonts w:hint="eastAsia" w:ascii="Calibri" w:hAnsi="Calibri" w:eastAsia="Calibri"/>
                <w:color w:val="000000"/>
                <w:sz w:val="20"/>
              </w:rPr>
              <w:t>2018</w:t>
            </w:r>
            <w:r>
              <w:rPr>
                <w:rFonts w:hint="eastAsia" w:ascii="宋体" w:hAnsi="宋体" w:eastAsia="宋体"/>
                <w:color w:val="000000"/>
                <w:sz w:val="20"/>
              </w:rPr>
              <w:t>年</w:t>
            </w:r>
            <w:r>
              <w:rPr>
                <w:rFonts w:hint="eastAsia" w:ascii="Calibri" w:hAnsi="Calibri" w:eastAsia="Calibri"/>
                <w:color w:val="000000"/>
                <w:sz w:val="20"/>
              </w:rPr>
              <w:t>3</w:t>
            </w:r>
            <w:r>
              <w:rPr>
                <w:rFonts w:hint="eastAsia" w:ascii="宋体" w:hAnsi="宋体" w:eastAsia="宋体"/>
                <w:color w:val="000000"/>
                <w:sz w:val="20"/>
              </w:rPr>
              <w:t>月（</w:t>
            </w:r>
            <w:r>
              <w:rPr>
                <w:rFonts w:hint="eastAsia" w:ascii="Calibri" w:hAnsi="Calibri" w:eastAsia="Calibri"/>
                <w:color w:val="000000"/>
                <w:sz w:val="20"/>
              </w:rPr>
              <w:t>HJ75</w:t>
            </w:r>
            <w:r>
              <w:rPr>
                <w:rFonts w:hint="eastAsia" w:ascii="宋体" w:hAnsi="宋体" w:eastAsia="宋体"/>
                <w:color w:val="000000"/>
                <w:sz w:val="20"/>
              </w:rPr>
              <w:t>-</w:t>
            </w:r>
            <w:r>
              <w:rPr>
                <w:rFonts w:hint="eastAsia" w:ascii="Calibri" w:hAnsi="Calibri" w:eastAsia="Calibri"/>
                <w:color w:val="000000"/>
                <w:sz w:val="20"/>
              </w:rPr>
              <w:t>2017</w:t>
            </w:r>
            <w:r>
              <w:rPr>
                <w:rFonts w:hint="eastAsia" w:ascii="宋体" w:hAnsi="宋体" w:eastAsia="宋体"/>
                <w:color w:val="000000"/>
                <w:sz w:val="20"/>
              </w:rPr>
              <w:t>）实施之前安装的自动监测设备，未安装湿度仪（湿度设置固定值参与计算）的问题□。</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620" w:type="dxa"/>
            <w:vMerge w:val="continue"/>
            <w:tcBorders>
              <w:top w:val="single" w:color="000000" w:sz="4" w:space="0"/>
              <w:left w:val="single" w:color="000000" w:sz="4" w:space="0"/>
              <w:bottom w:val="single" w:color="000000" w:sz="4" w:space="0"/>
              <w:right w:val="single" w:color="000000" w:sz="4" w:space="0"/>
            </w:tcBorders>
          </w:tcP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105" w:after="0" w:line="239" w:lineRule="auto"/>
              <w:jc w:val="center"/>
              <w:rPr>
                <w:sz w:val="20"/>
              </w:rPr>
            </w:pPr>
            <w:r>
              <w:rPr>
                <w:rFonts w:hint="eastAsia" w:ascii="宋体" w:hAnsi="宋体" w:eastAsia="宋体"/>
                <w:color w:val="000000"/>
                <w:sz w:val="20"/>
              </w:rPr>
              <w:t>其他情况说明</w:t>
            </w:r>
          </w:p>
        </w:tc>
        <w:tc>
          <w:tcPr>
            <w:tcW w:w="5880" w:type="dxa"/>
            <w:gridSpan w:val="5"/>
            <w:tcBorders>
              <w:top w:val="single" w:color="000000" w:sz="4" w:space="0"/>
              <w:left w:val="single" w:color="000000" w:sz="4" w:space="0"/>
              <w:bottom w:val="single" w:color="000000" w:sz="4" w:space="0"/>
              <w:right w:val="single" w:color="000000" w:sz="4" w:space="0"/>
            </w:tcBorders>
            <w:vAlign w:val="center"/>
          </w:tcPr>
          <w:p>
            <w:pPr>
              <w:spacing w:before="0" w:after="0" w:line="370"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62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0"/>
              </w:rPr>
            </w:pPr>
          </w:p>
          <w:p>
            <w:pPr>
              <w:spacing w:before="0" w:after="0" w:line="239" w:lineRule="auto"/>
              <w:ind w:firstLine="0"/>
              <w:jc w:val="both"/>
              <w:rPr>
                <w:rFonts w:hint="eastAsia" w:ascii="宋体" w:hAnsi="宋体" w:eastAsia="宋体"/>
                <w:color w:val="000000"/>
                <w:sz w:val="20"/>
              </w:rPr>
            </w:pPr>
          </w:p>
          <w:p>
            <w:pPr>
              <w:spacing w:before="0" w:after="0" w:line="239" w:lineRule="auto"/>
              <w:ind w:firstLine="0"/>
              <w:jc w:val="both"/>
              <w:rPr>
                <w:rFonts w:hint="eastAsia" w:ascii="宋体" w:hAnsi="宋体" w:eastAsia="宋体"/>
                <w:color w:val="000000"/>
                <w:sz w:val="20"/>
              </w:rPr>
            </w:pPr>
          </w:p>
          <w:p>
            <w:pPr>
              <w:spacing w:before="67" w:after="0" w:line="239" w:lineRule="auto"/>
              <w:jc w:val="center"/>
              <w:rPr>
                <w:sz w:val="20"/>
              </w:rPr>
            </w:pPr>
            <w:r>
              <w:rPr>
                <w:rFonts w:hint="eastAsia" w:ascii="宋体" w:hAnsi="宋体" w:eastAsia="宋体"/>
                <w:color w:val="000000"/>
                <w:sz w:val="20"/>
              </w:rPr>
              <w:t>污染防治设</w:t>
            </w:r>
          </w:p>
          <w:p>
            <w:pPr>
              <w:spacing w:before="20" w:after="0" w:line="239" w:lineRule="auto"/>
              <w:jc w:val="center"/>
              <w:rPr>
                <w:sz w:val="20"/>
              </w:rPr>
            </w:pPr>
            <w:r>
              <w:rPr>
                <w:rFonts w:hint="eastAsia" w:ascii="宋体" w:hAnsi="宋体" w:eastAsia="宋体"/>
                <w:color w:val="000000"/>
                <w:sz w:val="20"/>
              </w:rPr>
              <w:t>施建设运行</w:t>
            </w:r>
          </w:p>
          <w:p>
            <w:pPr>
              <w:spacing w:before="40" w:after="0" w:line="239" w:lineRule="auto"/>
              <w:jc w:val="center"/>
              <w:rPr>
                <w:sz w:val="20"/>
              </w:rPr>
            </w:pPr>
            <w:r>
              <w:rPr>
                <w:rFonts w:hint="eastAsia" w:ascii="宋体" w:hAnsi="宋体" w:eastAsia="宋体"/>
                <w:color w:val="000000"/>
                <w:sz w:val="20"/>
              </w:rPr>
              <w:t>情况</w:t>
            </w: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105" w:after="0" w:line="239" w:lineRule="auto"/>
              <w:jc w:val="center"/>
              <w:rPr>
                <w:sz w:val="20"/>
              </w:rPr>
            </w:pPr>
            <w:r>
              <w:rPr>
                <w:rFonts w:hint="eastAsia" w:ascii="宋体" w:hAnsi="宋体" w:eastAsia="宋体"/>
                <w:color w:val="000000"/>
                <w:sz w:val="20"/>
              </w:rPr>
              <w:t>废气处理工艺</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105" w:after="0" w:line="239" w:lineRule="auto"/>
              <w:jc w:val="center"/>
              <w:rPr>
                <w:sz w:val="20"/>
              </w:rPr>
            </w:pPr>
            <w:r>
              <w:rPr>
                <w:rFonts w:hint="eastAsia" w:ascii="宋体" w:hAnsi="宋体" w:eastAsia="宋体"/>
                <w:color w:val="000000"/>
                <w:sz w:val="20"/>
              </w:rPr>
              <w:t>噪声污染防治设施</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1620" w:type="dxa"/>
            <w:vMerge w:val="continue"/>
            <w:tcBorders>
              <w:top w:val="single" w:color="000000" w:sz="4" w:space="0"/>
              <w:left w:val="single" w:color="000000" w:sz="4" w:space="0"/>
              <w:bottom w:val="single" w:color="000000" w:sz="4" w:space="0"/>
              <w:right w:val="single" w:color="000000" w:sz="4" w:space="0"/>
            </w:tcBorders>
          </w:tcP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184" w:after="0" w:line="239" w:lineRule="auto"/>
              <w:jc w:val="center"/>
              <w:rPr>
                <w:sz w:val="20"/>
              </w:rPr>
            </w:pPr>
            <w:r>
              <w:rPr>
                <w:rFonts w:hint="eastAsia" w:ascii="宋体" w:hAnsi="宋体" w:eastAsia="宋体"/>
                <w:color w:val="000000"/>
                <w:sz w:val="20"/>
              </w:rPr>
              <w:t>废水处理工艺</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184" w:after="0" w:line="239" w:lineRule="auto"/>
              <w:jc w:val="center"/>
              <w:rPr>
                <w:sz w:val="20"/>
              </w:rPr>
            </w:pPr>
            <w:r>
              <w:rPr>
                <w:rFonts w:hint="eastAsia" w:ascii="宋体" w:hAnsi="宋体" w:eastAsia="宋体"/>
                <w:color w:val="000000"/>
                <w:sz w:val="20"/>
              </w:rPr>
              <w:t>是否与排污许可证一致</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44" w:after="0" w:line="239" w:lineRule="auto"/>
              <w:jc w:val="center"/>
              <w:rPr>
                <w:sz w:val="20"/>
              </w:rPr>
            </w:pPr>
            <w:r>
              <w:rPr>
                <w:rFonts w:hint="eastAsia" w:ascii="宋体" w:hAnsi="宋体" w:eastAsia="宋体"/>
                <w:color w:val="000000"/>
                <w:sz w:val="20"/>
              </w:rPr>
              <w:t>□是□否</w:t>
            </w:r>
          </w:p>
          <w:p>
            <w:pPr>
              <w:spacing w:before="2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1620" w:type="dxa"/>
            <w:vMerge w:val="continue"/>
            <w:tcBorders>
              <w:top w:val="single" w:color="000000" w:sz="4" w:space="0"/>
              <w:left w:val="single" w:color="000000" w:sz="4" w:space="0"/>
              <w:bottom w:val="single" w:color="000000" w:sz="4" w:space="0"/>
              <w:right w:val="single" w:color="000000" w:sz="4" w:space="0"/>
            </w:tcBorders>
          </w:tcP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52" w:after="0" w:line="244" w:lineRule="auto"/>
              <w:jc w:val="center"/>
              <w:rPr>
                <w:sz w:val="20"/>
              </w:rPr>
            </w:pPr>
            <w:r>
              <w:rPr>
                <w:rFonts w:hint="eastAsia" w:ascii="宋体" w:hAnsi="宋体" w:eastAsia="宋体"/>
                <w:color w:val="000000"/>
                <w:sz w:val="20"/>
              </w:rPr>
              <w:t>排放口位置和数量、污染物排放方式和排放去向是否</w:t>
            </w:r>
          </w:p>
          <w:p>
            <w:pPr>
              <w:spacing w:before="41" w:after="0" w:line="239" w:lineRule="auto"/>
              <w:jc w:val="center"/>
              <w:rPr>
                <w:sz w:val="20"/>
              </w:rPr>
            </w:pPr>
            <w:r>
              <w:rPr>
                <w:rFonts w:hint="eastAsia" w:ascii="宋体" w:hAnsi="宋体" w:eastAsia="宋体"/>
                <w:color w:val="000000"/>
                <w:sz w:val="20"/>
              </w:rPr>
              <w:t>与排污许可证一致</w:t>
            </w:r>
          </w:p>
        </w:tc>
        <w:tc>
          <w:tcPr>
            <w:tcW w:w="1300" w:type="dxa"/>
            <w:tcBorders>
              <w:top w:val="single" w:color="000000" w:sz="4" w:space="0"/>
              <w:left w:val="single" w:color="000000" w:sz="4" w:space="0"/>
              <w:bottom w:val="single" w:color="000000" w:sz="4" w:space="0"/>
              <w:right w:val="single" w:color="000000" w:sz="4" w:space="0"/>
            </w:tcBorders>
            <w:vAlign w:val="top"/>
          </w:tcPr>
          <w:p>
            <w:pPr>
              <w:spacing w:before="183"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72" w:after="0" w:line="244" w:lineRule="auto"/>
              <w:jc w:val="center"/>
              <w:rPr>
                <w:sz w:val="20"/>
              </w:rPr>
            </w:pPr>
            <w:r>
              <w:rPr>
                <w:rFonts w:hint="eastAsia" w:ascii="宋体" w:hAnsi="宋体" w:eastAsia="宋体"/>
                <w:color w:val="000000"/>
                <w:sz w:val="20"/>
              </w:rPr>
              <w:t>是否按照生态环境主管部门的规定建设规范化污染物排放口，并</w:t>
            </w:r>
          </w:p>
          <w:p>
            <w:pPr>
              <w:spacing w:before="41" w:after="0" w:line="239" w:lineRule="auto"/>
              <w:jc w:val="center"/>
              <w:rPr>
                <w:sz w:val="20"/>
              </w:rPr>
            </w:pPr>
            <w:r>
              <w:rPr>
                <w:rFonts w:hint="eastAsia" w:ascii="宋体" w:hAnsi="宋体" w:eastAsia="宋体"/>
                <w:color w:val="000000"/>
                <w:sz w:val="20"/>
              </w:rPr>
              <w:t>设置标志牌</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183"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620" w:type="dxa"/>
            <w:vMerge w:val="continue"/>
            <w:tcBorders>
              <w:top w:val="single" w:color="000000" w:sz="4" w:space="0"/>
              <w:left w:val="single" w:color="000000" w:sz="4" w:space="0"/>
              <w:bottom w:val="single" w:color="000000" w:sz="4" w:space="0"/>
              <w:right w:val="single" w:color="000000" w:sz="4" w:space="0"/>
            </w:tcBorders>
          </w:tcPr>
          <w:p/>
        </w:tc>
        <w:tc>
          <w:tcPr>
            <w:tcW w:w="1460" w:type="dxa"/>
            <w:tcBorders>
              <w:top w:val="single" w:color="000000" w:sz="4" w:space="0"/>
              <w:left w:val="single" w:color="000000" w:sz="4" w:space="0"/>
              <w:bottom w:val="single" w:color="000000" w:sz="4" w:space="0"/>
              <w:right w:val="single" w:color="000000" w:sz="4" w:space="0"/>
            </w:tcBorders>
            <w:vAlign w:val="top"/>
          </w:tcPr>
          <w:p>
            <w:pPr>
              <w:spacing w:before="102" w:after="0" w:line="239" w:lineRule="auto"/>
              <w:jc w:val="center"/>
              <w:rPr>
                <w:sz w:val="20"/>
              </w:rPr>
            </w:pPr>
            <w:r>
              <w:rPr>
                <w:rFonts w:hint="eastAsia" w:ascii="宋体" w:hAnsi="宋体" w:eastAsia="宋体"/>
                <w:color w:val="000000"/>
                <w:sz w:val="20"/>
              </w:rPr>
              <w:t>运行情况</w:t>
            </w:r>
          </w:p>
        </w:tc>
        <w:tc>
          <w:tcPr>
            <w:tcW w:w="2720" w:type="dxa"/>
            <w:gridSpan w:val="2"/>
            <w:tcBorders>
              <w:top w:val="single" w:color="000000" w:sz="4" w:space="0"/>
              <w:left w:val="single" w:color="000000" w:sz="4" w:space="0"/>
              <w:bottom w:val="single" w:color="000000" w:sz="4" w:space="0"/>
              <w:right w:val="single" w:color="000000" w:sz="4" w:space="0"/>
            </w:tcBorders>
            <w:vAlign w:val="top"/>
          </w:tcPr>
          <w:p>
            <w:pPr>
              <w:spacing w:before="102" w:after="0" w:line="239" w:lineRule="auto"/>
              <w:jc w:val="center"/>
              <w:rPr>
                <w:sz w:val="20"/>
              </w:rPr>
            </w:pPr>
            <w:r>
              <w:rPr>
                <w:rFonts w:hint="eastAsia" w:ascii="宋体" w:hAnsi="宋体" w:eastAsia="宋体"/>
                <w:color w:val="000000"/>
                <w:sz w:val="20"/>
              </w:rPr>
              <w:t>□正常运行口不正常运行</w:t>
            </w:r>
          </w:p>
        </w:tc>
        <w:tc>
          <w:tcPr>
            <w:tcW w:w="1920" w:type="dxa"/>
            <w:gridSpan w:val="2"/>
            <w:tcBorders>
              <w:top w:val="single" w:color="000000" w:sz="4" w:space="0"/>
              <w:left w:val="single" w:color="000000" w:sz="4" w:space="0"/>
              <w:bottom w:val="single" w:color="000000" w:sz="4" w:space="0"/>
              <w:right w:val="single" w:color="000000" w:sz="4" w:space="0"/>
            </w:tcBorders>
            <w:vAlign w:val="top"/>
          </w:tcPr>
          <w:p>
            <w:pPr>
              <w:spacing w:before="102" w:after="0" w:line="239" w:lineRule="auto"/>
              <w:jc w:val="center"/>
              <w:rPr>
                <w:sz w:val="20"/>
              </w:rPr>
            </w:pPr>
            <w:r>
              <w:rPr>
                <w:rFonts w:hint="eastAsia" w:ascii="宋体" w:hAnsi="宋体" w:eastAsia="宋体"/>
                <w:color w:val="000000"/>
                <w:sz w:val="20"/>
              </w:rPr>
              <w:t>其他情况说明</w:t>
            </w:r>
          </w:p>
        </w:tc>
        <w:tc>
          <w:tcPr>
            <w:tcW w:w="266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1620" w:type="dxa"/>
            <w:tcBorders>
              <w:top w:val="single" w:color="000000" w:sz="4" w:space="0"/>
              <w:left w:val="single" w:color="000000" w:sz="4" w:space="0"/>
              <w:bottom w:val="single" w:color="000000" w:sz="4" w:space="0"/>
              <w:right w:val="single" w:color="000000" w:sz="4" w:space="0"/>
            </w:tcBorders>
            <w:vAlign w:val="top"/>
          </w:tcPr>
          <w:p>
            <w:pPr>
              <w:spacing w:before="201" w:after="0" w:line="239" w:lineRule="auto"/>
              <w:jc w:val="center"/>
              <w:rPr>
                <w:sz w:val="20"/>
              </w:rPr>
            </w:pPr>
            <w:r>
              <w:rPr>
                <w:rFonts w:hint="eastAsia" w:ascii="宋体" w:hAnsi="宋体" w:eastAsia="宋体"/>
                <w:color w:val="000000"/>
                <w:sz w:val="20"/>
              </w:rPr>
              <w:t>固废管理情况</w:t>
            </w:r>
          </w:p>
        </w:tc>
        <w:tc>
          <w:tcPr>
            <w:tcW w:w="1460" w:type="dxa"/>
            <w:tcBorders>
              <w:top w:val="single" w:color="000000" w:sz="4" w:space="0"/>
              <w:left w:val="single" w:color="000000" w:sz="4" w:space="0"/>
              <w:bottom w:val="single" w:color="000000" w:sz="4" w:space="0"/>
              <w:right w:val="single" w:color="000000" w:sz="4" w:space="0"/>
            </w:tcBorders>
            <w:vAlign w:val="top"/>
          </w:tcPr>
          <w:p>
            <w:pPr>
              <w:spacing w:before="70" w:after="0" w:line="244" w:lineRule="auto"/>
              <w:jc w:val="center"/>
              <w:rPr>
                <w:sz w:val="20"/>
              </w:rPr>
            </w:pPr>
            <w:r>
              <w:rPr>
                <w:rFonts w:hint="eastAsia" w:ascii="宋体" w:hAnsi="宋体" w:eastAsia="宋体"/>
                <w:color w:val="000000"/>
                <w:sz w:val="20"/>
              </w:rPr>
              <w:t>固废处理、处置方式</w:t>
            </w:r>
          </w:p>
        </w:tc>
        <w:tc>
          <w:tcPr>
            <w:tcW w:w="272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201" w:after="0" w:line="239" w:lineRule="auto"/>
              <w:jc w:val="center"/>
              <w:rPr>
                <w:sz w:val="20"/>
              </w:rPr>
            </w:pPr>
            <w:r>
              <w:rPr>
                <w:rFonts w:hint="eastAsia" w:ascii="宋体" w:hAnsi="宋体" w:eastAsia="宋体"/>
                <w:color w:val="000000"/>
                <w:sz w:val="20"/>
              </w:rPr>
              <w:t>是否落实固废处理、处置相关要求</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1620" w:type="dxa"/>
            <w:tcBorders>
              <w:top w:val="single" w:color="000000" w:sz="4" w:space="0"/>
              <w:left w:val="single" w:color="000000" w:sz="4" w:space="0"/>
              <w:bottom w:val="single" w:color="000000" w:sz="4" w:space="0"/>
              <w:right w:val="single" w:color="000000" w:sz="4" w:space="0"/>
            </w:tcBorders>
            <w:vAlign w:val="top"/>
          </w:tcPr>
          <w:p>
            <w:pPr>
              <w:spacing w:before="220" w:after="0" w:line="239" w:lineRule="auto"/>
              <w:jc w:val="center"/>
              <w:rPr>
                <w:sz w:val="20"/>
              </w:rPr>
            </w:pPr>
            <w:r>
              <w:rPr>
                <w:rFonts w:hint="eastAsia" w:ascii="宋体" w:hAnsi="宋体" w:eastAsia="宋体"/>
                <w:color w:val="000000"/>
                <w:sz w:val="20"/>
              </w:rPr>
              <w:t>危废管理情况</w:t>
            </w:r>
          </w:p>
        </w:tc>
        <w:tc>
          <w:tcPr>
            <w:tcW w:w="1460" w:type="dxa"/>
            <w:tcBorders>
              <w:top w:val="single" w:color="000000" w:sz="4" w:space="0"/>
              <w:left w:val="single" w:color="000000" w:sz="4" w:space="0"/>
              <w:bottom w:val="single" w:color="000000" w:sz="4" w:space="0"/>
              <w:right w:val="single" w:color="000000" w:sz="4" w:space="0"/>
            </w:tcBorders>
            <w:vAlign w:val="top"/>
          </w:tcPr>
          <w:p>
            <w:pPr>
              <w:spacing w:before="101" w:after="0" w:line="239" w:lineRule="auto"/>
              <w:jc w:val="center"/>
              <w:rPr>
                <w:sz w:val="20"/>
              </w:rPr>
            </w:pPr>
            <w:r>
              <w:rPr>
                <w:rFonts w:hint="eastAsia" w:ascii="宋体" w:hAnsi="宋体" w:eastAsia="宋体"/>
                <w:color w:val="000000"/>
                <w:sz w:val="20"/>
              </w:rPr>
              <w:t>危废处理、处置方式</w:t>
            </w:r>
          </w:p>
        </w:tc>
        <w:tc>
          <w:tcPr>
            <w:tcW w:w="2720" w:type="dxa"/>
            <w:gridSpan w:val="2"/>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220" w:after="0" w:line="239" w:lineRule="auto"/>
              <w:jc w:val="center"/>
              <w:rPr>
                <w:sz w:val="20"/>
              </w:rPr>
            </w:pPr>
            <w:r>
              <w:rPr>
                <w:rFonts w:hint="eastAsia" w:ascii="宋体" w:hAnsi="宋体" w:eastAsia="宋体"/>
                <w:color w:val="000000"/>
                <w:sz w:val="20"/>
              </w:rPr>
              <w:t>是否落实危废处理、处置相关要求</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80" w:after="0" w:line="239" w:lineRule="auto"/>
              <w:jc w:val="center"/>
              <w:rPr>
                <w:sz w:val="20"/>
              </w:rPr>
            </w:pPr>
            <w:r>
              <w:rPr>
                <w:rFonts w:hint="eastAsia" w:ascii="宋体" w:hAnsi="宋体" w:eastAsia="宋体"/>
                <w:color w:val="000000"/>
                <w:sz w:val="20"/>
              </w:rPr>
              <w:t>□是□否</w:t>
            </w:r>
          </w:p>
          <w:p>
            <w:pPr>
              <w:spacing w:before="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0" w:hRule="atLeast"/>
        </w:trPr>
        <w:tc>
          <w:tcPr>
            <w:tcW w:w="1620" w:type="dxa"/>
            <w:tcBorders>
              <w:top w:val="single" w:color="000000" w:sz="4" w:space="0"/>
              <w:left w:val="single" w:color="000000" w:sz="4" w:space="0"/>
              <w:bottom w:val="single" w:color="000000" w:sz="4" w:space="0"/>
              <w:right w:val="single" w:color="000000" w:sz="4" w:space="0"/>
            </w:tcBorders>
            <w:vAlign w:val="top"/>
          </w:tcPr>
          <w:p>
            <w:pPr>
              <w:spacing w:before="119" w:after="0" w:line="239" w:lineRule="auto"/>
              <w:jc w:val="center"/>
              <w:rPr>
                <w:sz w:val="20"/>
              </w:rPr>
            </w:pPr>
            <w:r>
              <w:rPr>
                <w:rFonts w:hint="eastAsia" w:ascii="宋体" w:hAnsi="宋体" w:eastAsia="宋体"/>
                <w:color w:val="000000"/>
                <w:sz w:val="20"/>
              </w:rPr>
              <w:t>地下水污染防治</w:t>
            </w:r>
          </w:p>
          <w:p>
            <w:pPr>
              <w:spacing w:before="20" w:after="0" w:line="239" w:lineRule="auto"/>
              <w:jc w:val="center"/>
              <w:rPr>
                <w:sz w:val="20"/>
              </w:rPr>
            </w:pPr>
            <w:r>
              <w:rPr>
                <w:rFonts w:hint="eastAsia" w:ascii="宋体" w:hAnsi="宋体" w:eastAsia="宋体"/>
                <w:color w:val="000000"/>
                <w:sz w:val="20"/>
              </w:rPr>
              <w:t>措施落实情况</w:t>
            </w: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119" w:after="0" w:line="239" w:lineRule="auto"/>
              <w:jc w:val="center"/>
              <w:rPr>
                <w:sz w:val="20"/>
              </w:rPr>
            </w:pPr>
            <w:r>
              <w:rPr>
                <w:rFonts w:hint="eastAsia" w:ascii="宋体" w:hAnsi="宋体" w:eastAsia="宋体"/>
                <w:color w:val="000000"/>
                <w:sz w:val="20"/>
              </w:rPr>
              <w:t>是否按要求设置地下水监测</w:t>
            </w:r>
          </w:p>
          <w:p>
            <w:pPr>
              <w:spacing w:before="20" w:after="0" w:line="239" w:lineRule="auto"/>
              <w:jc w:val="center"/>
              <w:rPr>
                <w:sz w:val="20"/>
              </w:rPr>
            </w:pPr>
            <w:r>
              <w:rPr>
                <w:rFonts w:hint="eastAsia" w:ascii="宋体" w:hAnsi="宋体" w:eastAsia="宋体"/>
                <w:color w:val="000000"/>
                <w:sz w:val="20"/>
              </w:rPr>
              <w:t>井</w:t>
            </w:r>
          </w:p>
        </w:tc>
        <w:tc>
          <w:tcPr>
            <w:tcW w:w="1300" w:type="dxa"/>
            <w:tcBorders>
              <w:top w:val="single" w:color="000000" w:sz="4" w:space="0"/>
              <w:left w:val="single" w:color="000000" w:sz="4" w:space="0"/>
              <w:bottom w:val="single" w:color="000000" w:sz="4" w:space="0"/>
              <w:right w:val="single" w:color="000000" w:sz="4" w:space="0"/>
            </w:tcBorders>
            <w:vAlign w:val="top"/>
          </w:tcPr>
          <w:p>
            <w:pPr>
              <w:spacing w:before="119" w:after="0" w:line="239" w:lineRule="auto"/>
              <w:jc w:val="center"/>
              <w:rPr>
                <w:sz w:val="20"/>
              </w:rPr>
            </w:pPr>
            <w:r>
              <w:rPr>
                <w:rFonts w:hint="eastAsia" w:ascii="宋体" w:hAnsi="宋体" w:eastAsia="宋体"/>
                <w:color w:val="000000"/>
                <w:sz w:val="20"/>
              </w:rPr>
              <w:t>□是□否</w:t>
            </w:r>
          </w:p>
          <w:p>
            <w:pPr>
              <w:spacing w:before="20" w:after="0" w:line="239" w:lineRule="auto"/>
              <w:jc w:val="center"/>
              <w:rPr>
                <w:sz w:val="20"/>
              </w:rPr>
            </w:pPr>
            <w:r>
              <w:rPr>
                <w:rFonts w:hint="eastAsia" w:ascii="宋体" w:hAnsi="宋体" w:eastAsia="宋体"/>
                <w:color w:val="000000"/>
                <w:sz w:val="20"/>
              </w:rPr>
              <w:t>□未涉及</w:t>
            </w: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0"/>
              </w:rPr>
            </w:pPr>
          </w:p>
          <w:p>
            <w:pPr>
              <w:spacing w:before="0" w:after="0" w:line="235" w:lineRule="auto"/>
              <w:jc w:val="center"/>
              <w:rPr>
                <w:sz w:val="20"/>
              </w:rPr>
            </w:pPr>
            <w:r>
              <w:rPr>
                <w:rFonts w:hint="eastAsia" w:ascii="宋体" w:hAnsi="宋体" w:eastAsia="宋体"/>
                <w:color w:val="000000"/>
                <w:sz w:val="20"/>
              </w:rPr>
              <w:t>是否按要求开展地下水监测</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119" w:after="0" w:line="239" w:lineRule="auto"/>
              <w:jc w:val="center"/>
              <w:rPr>
                <w:sz w:val="20"/>
              </w:rPr>
            </w:pPr>
            <w:r>
              <w:rPr>
                <w:rFonts w:hint="eastAsia" w:ascii="宋体" w:hAnsi="宋体" w:eastAsia="宋体"/>
                <w:color w:val="000000"/>
                <w:sz w:val="20"/>
              </w:rPr>
              <w:t>□是□否</w:t>
            </w:r>
          </w:p>
          <w:p>
            <w:pPr>
              <w:spacing w:before="2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1620" w:type="dxa"/>
            <w:tcBorders>
              <w:top w:val="single" w:color="000000" w:sz="4" w:space="0"/>
              <w:left w:val="single" w:color="000000" w:sz="4" w:space="0"/>
              <w:bottom w:val="single" w:color="000000" w:sz="4" w:space="0"/>
              <w:right w:val="single" w:color="000000" w:sz="4" w:space="0"/>
            </w:tcBorders>
            <w:vAlign w:val="top"/>
          </w:tcPr>
          <w:p>
            <w:pPr>
              <w:spacing w:before="158" w:after="0" w:line="239" w:lineRule="auto"/>
              <w:jc w:val="center"/>
              <w:rPr>
                <w:sz w:val="20"/>
              </w:rPr>
            </w:pPr>
            <w:r>
              <w:rPr>
                <w:rFonts w:hint="eastAsia" w:ascii="宋体" w:hAnsi="宋体" w:eastAsia="宋体"/>
                <w:color w:val="000000"/>
                <w:sz w:val="20"/>
              </w:rPr>
              <w:t>核与辐射安全</w:t>
            </w:r>
          </w:p>
          <w:p>
            <w:pPr>
              <w:spacing w:before="40" w:after="0" w:line="239" w:lineRule="auto"/>
              <w:jc w:val="center"/>
              <w:rPr>
                <w:sz w:val="20"/>
              </w:rPr>
            </w:pPr>
            <w:r>
              <w:rPr>
                <w:rFonts w:hint="eastAsia" w:ascii="宋体" w:hAnsi="宋体" w:eastAsia="宋体"/>
                <w:color w:val="000000"/>
                <w:sz w:val="20"/>
              </w:rPr>
              <w:t>措施落实情况</w:t>
            </w: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0"/>
              </w:rPr>
            </w:pPr>
          </w:p>
          <w:p>
            <w:pPr>
              <w:spacing w:before="58" w:after="0" w:line="239" w:lineRule="auto"/>
              <w:jc w:val="center"/>
              <w:rPr>
                <w:sz w:val="20"/>
              </w:rPr>
            </w:pPr>
            <w:r>
              <w:rPr>
                <w:rFonts w:hint="eastAsia" w:ascii="宋体" w:hAnsi="宋体" w:eastAsia="宋体"/>
                <w:color w:val="000000"/>
                <w:sz w:val="20"/>
              </w:rPr>
              <w:t>是否取得辐射安全许可证</w:t>
            </w:r>
          </w:p>
        </w:tc>
        <w:tc>
          <w:tcPr>
            <w:tcW w:w="1300" w:type="dxa"/>
            <w:tcBorders>
              <w:top w:val="single" w:color="000000" w:sz="4" w:space="0"/>
              <w:left w:val="single" w:color="000000" w:sz="4" w:space="0"/>
              <w:bottom w:val="single" w:color="000000" w:sz="4" w:space="0"/>
              <w:right w:val="single" w:color="000000" w:sz="4" w:space="0"/>
            </w:tcBorders>
            <w:vAlign w:val="top"/>
          </w:tcPr>
          <w:p>
            <w:pPr>
              <w:spacing w:before="178" w:after="0" w:line="239" w:lineRule="auto"/>
              <w:jc w:val="center"/>
              <w:rPr>
                <w:sz w:val="20"/>
              </w:rPr>
            </w:pPr>
            <w:r>
              <w:rPr>
                <w:rFonts w:hint="eastAsia" w:ascii="宋体" w:hAnsi="宋体" w:eastAsia="宋体"/>
                <w:color w:val="000000"/>
                <w:sz w:val="20"/>
              </w:rPr>
              <w:t>□是□否</w:t>
            </w:r>
          </w:p>
          <w:p>
            <w:pPr>
              <w:spacing w:before="20" w:after="0" w:line="239" w:lineRule="auto"/>
              <w:jc w:val="center"/>
              <w:rPr>
                <w:sz w:val="20"/>
              </w:rPr>
            </w:pPr>
            <w:r>
              <w:rPr>
                <w:rFonts w:hint="eastAsia" w:ascii="宋体" w:hAnsi="宋体" w:eastAsia="宋体"/>
                <w:color w:val="000000"/>
                <w:sz w:val="20"/>
              </w:rPr>
              <w:t>□未涉及</w:t>
            </w: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0"/>
              </w:rPr>
            </w:pPr>
          </w:p>
          <w:p>
            <w:pPr>
              <w:spacing w:before="58" w:after="0" w:line="239" w:lineRule="auto"/>
              <w:jc w:val="center"/>
              <w:rPr>
                <w:sz w:val="20"/>
              </w:rPr>
            </w:pPr>
            <w:r>
              <w:rPr>
                <w:rFonts w:hint="eastAsia" w:ascii="宋体" w:hAnsi="宋体" w:eastAsia="宋体"/>
                <w:color w:val="000000"/>
                <w:sz w:val="20"/>
              </w:rPr>
              <w:t>是否超出规定活动种类或范围</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158"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1620" w:type="dxa"/>
            <w:vMerge w:val="restart"/>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0"/>
              </w:rPr>
            </w:pPr>
          </w:p>
          <w:p>
            <w:pPr>
              <w:spacing w:before="137" w:after="0" w:line="239" w:lineRule="auto"/>
              <w:jc w:val="center"/>
              <w:rPr>
                <w:sz w:val="20"/>
              </w:rPr>
            </w:pPr>
            <w:r>
              <w:rPr>
                <w:rFonts w:hint="eastAsia" w:ascii="宋体" w:hAnsi="宋体" w:eastAsia="宋体"/>
                <w:color w:val="000000"/>
                <w:sz w:val="20"/>
              </w:rPr>
              <w:t>环境风险防控</w:t>
            </w:r>
          </w:p>
          <w:p>
            <w:pPr>
              <w:spacing w:before="20" w:after="0" w:line="239" w:lineRule="auto"/>
              <w:jc w:val="center"/>
              <w:rPr>
                <w:sz w:val="20"/>
              </w:rPr>
            </w:pPr>
            <w:r>
              <w:rPr>
                <w:rFonts w:hint="eastAsia" w:ascii="宋体" w:hAnsi="宋体" w:eastAsia="宋体"/>
                <w:color w:val="000000"/>
                <w:sz w:val="20"/>
              </w:rPr>
              <w:t>情况</w:t>
            </w: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77" w:after="0" w:line="239" w:lineRule="auto"/>
              <w:jc w:val="center"/>
              <w:rPr>
                <w:sz w:val="20"/>
              </w:rPr>
            </w:pPr>
            <w:r>
              <w:rPr>
                <w:rFonts w:hint="eastAsia" w:ascii="宋体" w:hAnsi="宋体" w:eastAsia="宋体"/>
                <w:color w:val="000000"/>
                <w:sz w:val="20"/>
              </w:rPr>
              <w:t>是否编制突发环境事件应急预案并报备</w:t>
            </w:r>
          </w:p>
        </w:tc>
        <w:tc>
          <w:tcPr>
            <w:tcW w:w="1300" w:type="dxa"/>
            <w:tcBorders>
              <w:top w:val="single" w:color="000000" w:sz="4" w:space="0"/>
              <w:left w:val="single" w:color="000000" w:sz="4" w:space="0"/>
              <w:bottom w:val="single" w:color="000000" w:sz="4" w:space="0"/>
              <w:right w:val="single" w:color="000000" w:sz="4" w:space="0"/>
            </w:tcBorders>
            <w:vAlign w:val="top"/>
          </w:tcPr>
          <w:p>
            <w:pPr>
              <w:spacing w:before="56"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196" w:after="0" w:line="239" w:lineRule="auto"/>
              <w:jc w:val="center"/>
              <w:rPr>
                <w:sz w:val="20"/>
              </w:rPr>
            </w:pPr>
            <w:r>
              <w:rPr>
                <w:rFonts w:hint="eastAsia" w:ascii="宋体" w:hAnsi="宋体" w:eastAsia="宋体"/>
                <w:color w:val="000000"/>
                <w:sz w:val="20"/>
              </w:rPr>
              <w:t>是否每年组织预案培训及应急演练</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56" w:after="0" w:line="239" w:lineRule="auto"/>
              <w:jc w:val="center"/>
              <w:rPr>
                <w:sz w:val="20"/>
              </w:rPr>
            </w:pPr>
            <w:r>
              <w:rPr>
                <w:rFonts w:hint="eastAsia" w:ascii="宋体" w:hAnsi="宋体" w:eastAsia="宋体"/>
                <w:color w:val="000000"/>
                <w:sz w:val="20"/>
              </w:rPr>
              <w:t>□是□否</w:t>
            </w:r>
          </w:p>
          <w:p>
            <w:pPr>
              <w:spacing w:before="2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1620" w:type="dxa"/>
            <w:vMerge w:val="continue"/>
            <w:tcBorders>
              <w:top w:val="single" w:color="000000" w:sz="4" w:space="0"/>
              <w:left w:val="single" w:color="000000" w:sz="4" w:space="0"/>
              <w:bottom w:val="single" w:color="000000" w:sz="4" w:space="0"/>
              <w:right w:val="single" w:color="000000" w:sz="4" w:space="0"/>
            </w:tcBorders>
          </w:tcP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175" w:after="0" w:line="239" w:lineRule="auto"/>
              <w:jc w:val="center"/>
              <w:rPr>
                <w:sz w:val="20"/>
              </w:rPr>
            </w:pPr>
            <w:r>
              <w:rPr>
                <w:rFonts w:hint="eastAsia" w:ascii="宋体" w:hAnsi="宋体" w:eastAsia="宋体"/>
                <w:color w:val="000000"/>
                <w:sz w:val="20"/>
              </w:rPr>
              <w:t>是否储备必要应急物资</w:t>
            </w:r>
          </w:p>
        </w:tc>
        <w:tc>
          <w:tcPr>
            <w:tcW w:w="130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c>
          <w:tcPr>
            <w:tcW w:w="3320" w:type="dxa"/>
            <w:gridSpan w:val="3"/>
            <w:tcBorders>
              <w:top w:val="single" w:color="000000" w:sz="4" w:space="0"/>
              <w:left w:val="single" w:color="000000" w:sz="4" w:space="0"/>
              <w:bottom w:val="single" w:color="000000" w:sz="4" w:space="0"/>
              <w:right w:val="single" w:color="000000" w:sz="4" w:space="0"/>
            </w:tcBorders>
            <w:vAlign w:val="top"/>
          </w:tcPr>
          <w:p>
            <w:pPr>
              <w:spacing w:before="175" w:after="0" w:line="239" w:lineRule="auto"/>
              <w:jc w:val="center"/>
              <w:rPr>
                <w:sz w:val="20"/>
              </w:rPr>
            </w:pPr>
            <w:r>
              <w:rPr>
                <w:rFonts w:hint="eastAsia" w:ascii="宋体" w:hAnsi="宋体" w:eastAsia="宋体"/>
                <w:color w:val="000000"/>
                <w:sz w:val="20"/>
              </w:rPr>
              <w:t>应急管理制度是否执行到位</w:t>
            </w:r>
          </w:p>
        </w:tc>
        <w:tc>
          <w:tcPr>
            <w:tcW w:w="126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1620" w:type="dxa"/>
            <w:tcBorders>
              <w:top w:val="single" w:color="000000" w:sz="4" w:space="0"/>
              <w:left w:val="single" w:color="000000" w:sz="4" w:space="0"/>
              <w:bottom w:val="single" w:color="000000" w:sz="4" w:space="0"/>
              <w:right w:val="single" w:color="000000" w:sz="4" w:space="0"/>
            </w:tcBorders>
            <w:vAlign w:val="top"/>
          </w:tcPr>
          <w:p>
            <w:pPr>
              <w:spacing w:before="54" w:after="0" w:line="239" w:lineRule="auto"/>
              <w:jc w:val="center"/>
              <w:rPr>
                <w:sz w:val="20"/>
              </w:rPr>
            </w:pPr>
            <w:r>
              <w:rPr>
                <w:rFonts w:hint="eastAsia" w:ascii="宋体" w:hAnsi="宋体" w:eastAsia="宋体"/>
                <w:color w:val="000000"/>
                <w:sz w:val="20"/>
              </w:rPr>
              <w:t>重污染天气应</w:t>
            </w:r>
          </w:p>
          <w:p>
            <w:pPr>
              <w:spacing w:before="20" w:after="0" w:line="239" w:lineRule="auto"/>
              <w:jc w:val="center"/>
              <w:rPr>
                <w:sz w:val="20"/>
              </w:rPr>
            </w:pPr>
            <w:r>
              <w:rPr>
                <w:rFonts w:hint="eastAsia" w:ascii="宋体" w:hAnsi="宋体" w:eastAsia="宋体"/>
                <w:color w:val="000000"/>
                <w:sz w:val="20"/>
              </w:rPr>
              <w:t>急管控措施落</w:t>
            </w:r>
          </w:p>
          <w:p>
            <w:pPr>
              <w:spacing w:before="20" w:after="0" w:line="239" w:lineRule="auto"/>
              <w:jc w:val="center"/>
              <w:rPr>
                <w:sz w:val="20"/>
              </w:rPr>
            </w:pPr>
            <w:r>
              <w:rPr>
                <w:rFonts w:hint="eastAsia" w:ascii="宋体" w:hAnsi="宋体" w:eastAsia="宋体"/>
                <w:color w:val="000000"/>
                <w:sz w:val="20"/>
              </w:rPr>
              <w:t>实情况</w:t>
            </w:r>
          </w:p>
        </w:tc>
        <w:tc>
          <w:tcPr>
            <w:tcW w:w="2880" w:type="dxa"/>
            <w:gridSpan w:val="2"/>
            <w:tcBorders>
              <w:top w:val="single" w:color="000000" w:sz="4" w:space="0"/>
              <w:left w:val="single" w:color="000000" w:sz="4" w:space="0"/>
              <w:bottom w:val="single" w:color="000000" w:sz="4" w:space="0"/>
              <w:right w:val="single" w:color="000000" w:sz="4" w:space="0"/>
            </w:tcBorders>
            <w:vAlign w:val="top"/>
          </w:tcPr>
          <w:p>
            <w:pPr>
              <w:spacing w:before="224" w:after="0" w:line="244" w:lineRule="auto"/>
              <w:jc w:val="center"/>
              <w:rPr>
                <w:sz w:val="20"/>
              </w:rPr>
            </w:pPr>
            <w:r>
              <w:rPr>
                <w:rFonts w:hint="eastAsia" w:ascii="宋体" w:hAnsi="宋体" w:eastAsia="宋体"/>
                <w:color w:val="000000"/>
                <w:sz w:val="20"/>
              </w:rPr>
              <w:t>是否落实重污染天气应急管控措施（含移动源管控措施）</w:t>
            </w:r>
          </w:p>
        </w:tc>
        <w:tc>
          <w:tcPr>
            <w:tcW w:w="1300" w:type="dxa"/>
            <w:tcBorders>
              <w:top w:val="single" w:color="000000" w:sz="4" w:space="0"/>
              <w:left w:val="single" w:color="000000" w:sz="4" w:space="0"/>
              <w:bottom w:val="single" w:color="000000" w:sz="4" w:space="0"/>
              <w:right w:val="single" w:color="000000" w:sz="4" w:space="0"/>
            </w:tcBorders>
            <w:vAlign w:val="top"/>
          </w:tcPr>
          <w:p>
            <w:pPr>
              <w:spacing w:before="194" w:after="0" w:line="239" w:lineRule="auto"/>
              <w:jc w:val="center"/>
              <w:rPr>
                <w:sz w:val="20"/>
              </w:rPr>
            </w:pPr>
            <w:r>
              <w:rPr>
                <w:rFonts w:hint="eastAsia" w:ascii="宋体" w:hAnsi="宋体" w:eastAsia="宋体"/>
                <w:color w:val="000000"/>
                <w:sz w:val="20"/>
              </w:rPr>
              <w:t>□是□否</w:t>
            </w:r>
          </w:p>
          <w:p>
            <w:pPr>
              <w:spacing w:before="40" w:after="0" w:line="239" w:lineRule="auto"/>
              <w:jc w:val="center"/>
              <w:rPr>
                <w:sz w:val="20"/>
              </w:rPr>
            </w:pPr>
            <w:r>
              <w:rPr>
                <w:rFonts w:hint="eastAsia" w:ascii="宋体" w:hAnsi="宋体" w:eastAsia="宋体"/>
                <w:color w:val="000000"/>
                <w:sz w:val="20"/>
              </w:rPr>
              <w:t>□未涉及</w:t>
            </w:r>
          </w:p>
        </w:tc>
        <w:tc>
          <w:tcPr>
            <w:tcW w:w="1660" w:type="dxa"/>
            <w:tcBorders>
              <w:top w:val="single" w:color="000000" w:sz="4" w:space="0"/>
              <w:left w:val="single" w:color="000000" w:sz="4" w:space="0"/>
              <w:bottom w:val="single" w:color="000000" w:sz="4" w:space="0"/>
              <w:right w:val="single" w:color="000000" w:sz="4" w:space="0"/>
            </w:tcBorders>
            <w:vAlign w:val="top"/>
          </w:tcPr>
          <w:p>
            <w:pPr>
              <w:spacing w:before="0" w:after="0" w:line="239" w:lineRule="auto"/>
              <w:ind w:firstLine="0"/>
              <w:jc w:val="both"/>
              <w:rPr>
                <w:rFonts w:hint="eastAsia" w:ascii="宋体" w:hAnsi="宋体" w:eastAsia="宋体"/>
                <w:color w:val="000000"/>
                <w:sz w:val="20"/>
              </w:rPr>
            </w:pPr>
          </w:p>
          <w:p>
            <w:pPr>
              <w:spacing w:before="75" w:after="0" w:line="239" w:lineRule="auto"/>
              <w:jc w:val="center"/>
              <w:rPr>
                <w:sz w:val="20"/>
              </w:rPr>
            </w:pPr>
            <w:r>
              <w:rPr>
                <w:rFonts w:hint="eastAsia" w:ascii="宋体" w:hAnsi="宋体" w:eastAsia="宋体"/>
                <w:color w:val="000000"/>
                <w:sz w:val="20"/>
              </w:rPr>
              <w:t>其他情况说明</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pPr>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60" w:hRule="atLeast"/>
        </w:trPr>
        <w:tc>
          <w:tcPr>
            <w:tcW w:w="10380" w:type="dxa"/>
            <w:gridSpan w:val="8"/>
            <w:tcBorders>
              <w:top w:val="single" w:color="000000" w:sz="4" w:space="0"/>
              <w:left w:val="single" w:color="000000" w:sz="4" w:space="0"/>
              <w:bottom w:val="single" w:color="000000" w:sz="4" w:space="0"/>
              <w:right w:val="single" w:color="000000" w:sz="4" w:space="0"/>
            </w:tcBorders>
            <w:vAlign w:val="top"/>
          </w:tcPr>
          <w:p>
            <w:pPr>
              <w:spacing w:before="0" w:after="0" w:line="230" w:lineRule="auto"/>
              <w:ind w:firstLine="160"/>
              <w:jc w:val="both"/>
              <w:rPr>
                <w:sz w:val="20"/>
              </w:rPr>
            </w:pPr>
            <w:r>
              <w:rPr>
                <w:rFonts w:hint="eastAsia" w:ascii="宋体" w:hAnsi="宋体" w:eastAsia="宋体"/>
                <w:color w:val="000000"/>
                <w:sz w:val="20"/>
              </w:rPr>
              <w:t>现场检查情况：</w:t>
            </w:r>
          </w:p>
        </w:tc>
      </w:tr>
    </w:tbl>
    <w:p>
      <w:pPr>
        <w:spacing w:line="1" w:lineRule="exact"/>
      </w:pPr>
    </w:p>
    <w:sectPr>
      <w:headerReference r:id="rId5" w:type="default"/>
      <w:footerReference r:id="rId6" w:type="default"/>
      <w:type w:val="continuous"/>
      <w:pgSz w:w="11900" w:h="18840"/>
      <w:pgMar w:top="1440" w:right="720" w:bottom="2160" w:left="720" w:header="720" w:footer="10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firstLine="40"/>
      <w:jc w:val="left"/>
    </w:pPr>
    <w:r>
      <w:rPr>
        <w:rFonts w:hint="eastAsia" w:ascii="Calibri" w:hAnsi="Calibri" w:eastAsia="Calibri"/>
        <w:color w:val="000000"/>
        <w:sz w:val="21"/>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firstLine="40"/>
      <w:jc w:val="left"/>
    </w:pPr>
    <w:r>
      <w:rPr>
        <w:rFonts w:hint="eastAsia" w:ascii="Calibri" w:hAnsi="Calibri" w:eastAsia="Calibri"/>
        <w:color w:val="000000"/>
        <w:sz w:val="20"/>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F5C0312"/>
    <w:rsid w:val="50E1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1739</Words>
  <Characters>1781</Characters>
  <TotalTime>0</TotalTime>
  <ScaleCrop>false</ScaleCrop>
  <LinksUpToDate>false</LinksUpToDate>
  <CharactersWithSpaces>1789</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2025-03-19T09:19:00Z</dcterms:created>
  <dc:creator>INTSIG</dc:creator>
  <dc:description>Intsig Word Converter</dc:description>
  <cp:lastModifiedBy> 蓝天 </cp:lastModifiedBy>
  <dcterms:modified xsi:type="dcterms:W3CDTF">2025-11-13T04:32:47Z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0CE9998799724331B375E6208A7F25C8</vt:lpwstr>
  </property>
</Properties>
</file>