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D1C6F">
      <w:pPr>
        <w:pStyle w:val="2"/>
        <w:rPr>
          <w:sz w:val="22"/>
          <w:szCs w:val="28"/>
        </w:rPr>
      </w:pPr>
    </w:p>
    <w:p w14:paraId="4D6ADD3A">
      <w:pPr>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编号：</w:t>
      </w:r>
      <w:r>
        <w:rPr>
          <w:rFonts w:hint="eastAsia" w:ascii="仿宋_GB2312" w:hAnsi="仿宋_GB2312" w:eastAsia="仿宋_GB2312" w:cs="仿宋_GB2312"/>
          <w:sz w:val="24"/>
          <w:szCs w:val="24"/>
          <w:u w:val="single"/>
        </w:rPr>
        <w:t xml:space="preserve">        </w:t>
      </w:r>
    </w:p>
    <w:p w14:paraId="198E4845">
      <w:pPr>
        <w:spacing w:line="600" w:lineRule="exact"/>
        <w:jc w:val="center"/>
        <w:rPr>
          <w:rFonts w:hint="eastAsia" w:ascii="仿宋_GB2312" w:hAnsi="方正小标宋简体" w:eastAsia="仿宋_GB2312" w:cs="方正小标宋简体"/>
          <w:sz w:val="24"/>
          <w:szCs w:val="24"/>
        </w:rPr>
      </w:pPr>
      <w:r>
        <w:rPr>
          <w:rFonts w:hint="eastAsia" w:ascii="仿宋_GB2312" w:hAnsi="黑体" w:eastAsia="仿宋_GB2312" w:cs="黑体"/>
          <w:sz w:val="24"/>
          <w:szCs w:val="24"/>
        </w:rPr>
        <w:t xml:space="preserve">  </w:t>
      </w:r>
    </w:p>
    <w:p w14:paraId="49EE466F">
      <w:pPr>
        <w:widowControl/>
        <w:tabs>
          <w:tab w:val="center" w:pos="4201"/>
          <w:tab w:val="right" w:leader="dot" w:pos="9298"/>
        </w:tabs>
        <w:autoSpaceDE w:val="0"/>
        <w:autoSpaceDN w:val="0"/>
        <w:spacing w:line="600" w:lineRule="exact"/>
        <w:jc w:val="center"/>
        <w:rPr>
          <w:rFonts w:hint="eastAsia" w:ascii="方正黑体_GBK" w:hAnsi="方正小标宋_GBK" w:eastAsia="方正黑体_GBK" w:cs="方正小标宋_GBK"/>
          <w:kern w:val="0"/>
          <w:sz w:val="40"/>
          <w:szCs w:val="40"/>
        </w:rPr>
      </w:pPr>
      <w:r>
        <w:rPr>
          <w:rFonts w:hint="eastAsia" w:ascii="方正黑体_GBK" w:hAnsi="方正小标宋_GBK" w:eastAsia="方正黑体_GBK" w:cs="方正小标宋_GBK"/>
          <w:kern w:val="0"/>
          <w:sz w:val="40"/>
          <w:szCs w:val="40"/>
        </w:rPr>
        <w:t>行政检查通知书</w:t>
      </w:r>
    </w:p>
    <w:p w14:paraId="518DACD7">
      <w:pPr>
        <w:spacing w:line="600" w:lineRule="exact"/>
        <w:jc w:val="center"/>
        <w:rPr>
          <w:rFonts w:hint="eastAsia" w:ascii="仿宋_GB2312" w:hAnsi="仿宋_GB2312" w:eastAsia="仿宋_GB2312" w:cs="仿宋_GB2312"/>
          <w:sz w:val="24"/>
          <w:szCs w:val="24"/>
        </w:rPr>
      </w:pPr>
    </w:p>
    <w:p w14:paraId="4B69514E">
      <w:pPr>
        <w:spacing w:line="6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（被检查人名称、统一社会信用代码） </w:t>
      </w:r>
      <w:r>
        <w:rPr>
          <w:rFonts w:hint="eastAsia" w:ascii="仿宋_GB2312" w:hAnsi="仿宋_GB2312" w:eastAsia="仿宋_GB2312" w:cs="仿宋_GB2312"/>
          <w:sz w:val="24"/>
          <w:szCs w:val="24"/>
        </w:rPr>
        <w:t>：</w:t>
      </w:r>
    </w:p>
    <w:p w14:paraId="7C364F68">
      <w:pPr>
        <w:widowControl/>
        <w:spacing w:line="600" w:lineRule="exact"/>
        <w:ind w:firstLine="480" w:firstLineChars="200"/>
        <w:rPr>
          <w:rFonts w:hint="eastAsia" w:ascii="仿宋_GB2312" w:hAnsi="黑体" w:eastAsia="仿宋_GB2312" w:cs="黑体"/>
          <w:sz w:val="24"/>
          <w:szCs w:val="24"/>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u w:val="single"/>
        </w:rPr>
        <w:t xml:space="preserve">  （法律依据名称）  </w:t>
      </w:r>
      <w:r>
        <w:rPr>
          <w:rFonts w:hint="eastAsia" w:ascii="仿宋_GB2312" w:hAnsi="仿宋_GB2312" w:eastAsia="仿宋_GB2312" w:cs="仿宋_GB2312"/>
          <w:sz w:val="24"/>
          <w:szCs w:val="24"/>
        </w:rPr>
        <w:t>，决定对你单位实施行政检查。现将相关事项通知如下：</w:t>
      </w:r>
    </w:p>
    <w:p w14:paraId="1EF2AF2A">
      <w:pPr>
        <w:spacing w:line="600" w:lineRule="exact"/>
        <w:ind w:firstLine="480" w:firstLineChars="200"/>
        <w:rPr>
          <w:rFonts w:hint="eastAsia" w:ascii="仿宋_GB2312" w:hAnsi="黑体" w:eastAsia="仿宋_GB2312" w:cs="黑体"/>
          <w:sz w:val="24"/>
          <w:szCs w:val="24"/>
        </w:rPr>
      </w:pPr>
      <w:r>
        <w:rPr>
          <w:rFonts w:hint="eastAsia" w:ascii="仿宋_GB2312" w:hAnsi="黑体" w:eastAsia="仿宋_GB2312" w:cs="黑体"/>
          <w:sz w:val="24"/>
          <w:szCs w:val="24"/>
        </w:rPr>
        <w:t>一、行政执法人员信息</w:t>
      </w:r>
    </w:p>
    <w:p w14:paraId="3CC86C48">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行政执法证号：</w:t>
      </w:r>
      <w:r>
        <w:rPr>
          <w:rFonts w:hint="eastAsia" w:ascii="仿宋_GB2312" w:hAnsi="仿宋_GB2312" w:eastAsia="仿宋_GB2312" w:cs="仿宋_GB2312"/>
          <w:sz w:val="24"/>
          <w:szCs w:val="24"/>
          <w:u w:val="single"/>
        </w:rPr>
        <w:t xml:space="preserve">                       </w:t>
      </w:r>
    </w:p>
    <w:p w14:paraId="10D17C9F">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行政执法证号：</w:t>
      </w:r>
      <w:r>
        <w:rPr>
          <w:rFonts w:hint="eastAsia" w:ascii="仿宋_GB2312" w:hAnsi="仿宋_GB2312" w:eastAsia="仿宋_GB2312" w:cs="仿宋_GB2312"/>
          <w:sz w:val="24"/>
          <w:szCs w:val="24"/>
          <w:u w:val="single"/>
        </w:rPr>
        <w:t xml:space="preserve">                       </w:t>
      </w:r>
    </w:p>
    <w:p w14:paraId="798CE5FC">
      <w:pPr>
        <w:spacing w:line="600" w:lineRule="exact"/>
        <w:ind w:firstLine="480" w:firstLineChars="200"/>
        <w:rPr>
          <w:rFonts w:hint="eastAsia" w:ascii="仿宋_GB2312" w:hAnsi="黑体" w:eastAsia="仿宋_GB2312" w:cs="黑体"/>
          <w:sz w:val="24"/>
          <w:szCs w:val="24"/>
        </w:rPr>
      </w:pPr>
      <w:r>
        <w:rPr>
          <w:rFonts w:hint="eastAsia" w:ascii="仿宋_GB2312" w:hAnsi="黑体" w:eastAsia="仿宋_GB2312" w:cs="黑体"/>
          <w:sz w:val="24"/>
          <w:szCs w:val="24"/>
        </w:rPr>
        <w:t>二、行政检查时间及地点</w:t>
      </w:r>
    </w:p>
    <w:p w14:paraId="0B751B91">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时间：   年   月   日（  时   分）至   年   月   日（   时   分）</w:t>
      </w:r>
    </w:p>
    <w:p w14:paraId="5A2E773D">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地点：</w:t>
      </w:r>
      <w:r>
        <w:rPr>
          <w:rFonts w:hint="eastAsia" w:ascii="仿宋_GB2312" w:hAnsi="仿宋_GB2312" w:eastAsia="仿宋_GB2312" w:cs="仿宋_GB2312"/>
          <w:sz w:val="24"/>
          <w:szCs w:val="24"/>
          <w:u w:val="single"/>
        </w:rPr>
        <w:t xml:space="preserve">                                               </w:t>
      </w:r>
    </w:p>
    <w:p w14:paraId="7B2A090F">
      <w:pPr>
        <w:spacing w:line="600" w:lineRule="exact"/>
        <w:ind w:firstLine="480" w:firstLineChars="200"/>
        <w:rPr>
          <w:rFonts w:hint="eastAsia" w:ascii="仿宋_GB2312" w:hAnsi="黑体" w:eastAsia="仿宋_GB2312" w:cs="黑体"/>
          <w:sz w:val="24"/>
          <w:szCs w:val="24"/>
        </w:rPr>
      </w:pPr>
      <w:r>
        <w:rPr>
          <w:rFonts w:hint="eastAsia" w:ascii="仿宋_GB2312" w:hAnsi="黑体" w:eastAsia="仿宋_GB2312" w:cs="黑体"/>
          <w:sz w:val="24"/>
          <w:szCs w:val="24"/>
        </w:rPr>
        <w:t>三、行政检查法律依据</w:t>
      </w:r>
    </w:p>
    <w:p w14:paraId="64F18E03">
      <w:pPr>
        <w:spacing w:line="60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u w:val="single"/>
        </w:rPr>
        <w:t xml:space="preserve">                                                      </w:t>
      </w:r>
    </w:p>
    <w:p w14:paraId="62A45EB0">
      <w:pPr>
        <w:spacing w:line="600" w:lineRule="exact"/>
        <w:ind w:firstLine="480" w:firstLineChars="200"/>
        <w:rPr>
          <w:rFonts w:hint="eastAsia" w:ascii="仿宋_GB2312" w:hAnsi="黑体" w:eastAsia="仿宋_GB2312" w:cs="黑体"/>
          <w:sz w:val="24"/>
          <w:szCs w:val="24"/>
        </w:rPr>
      </w:pPr>
      <w:r>
        <w:rPr>
          <w:rFonts w:hint="eastAsia" w:ascii="仿宋_GB2312" w:hAnsi="黑体" w:eastAsia="仿宋_GB2312" w:cs="黑体"/>
          <w:sz w:val="24"/>
          <w:szCs w:val="24"/>
        </w:rPr>
        <w:t>四、行政检查内容及方式</w:t>
      </w:r>
    </w:p>
    <w:p w14:paraId="35639AB4">
      <w:pPr>
        <w:spacing w:line="600" w:lineRule="exac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u w:val="single"/>
        </w:rPr>
        <w:t xml:space="preserve">                                                          </w:t>
      </w:r>
    </w:p>
    <w:p w14:paraId="1E6B6A73">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请提供下列材料、物品和必要的工作条件，配合行政执法人员依法开展各项检查活动。如拒不配合检查，将依法承担法律责任。</w:t>
      </w:r>
    </w:p>
    <w:p w14:paraId="355DE5CB">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（一）材料、物品清单：</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4BCA04F1">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（二）到场配合行政检查的人员：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3DDEDF3E">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（三）其他：</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C559729">
      <w:pPr>
        <w:spacing w:after="120" w:line="600" w:lineRule="exact"/>
        <w:ind w:firstLine="640"/>
        <w:rPr>
          <w:rFonts w:hint="eastAsia" w:ascii="仿宋_GB2312" w:hAnsi="仿宋_GB2312" w:eastAsia="仿宋_GB2312" w:cs="仿宋_GB2312"/>
          <w:sz w:val="24"/>
          <w:szCs w:val="24"/>
        </w:rPr>
      </w:pPr>
      <w:r>
        <w:rPr>
          <w:rFonts w:hint="eastAsia" w:ascii="仿宋_GB2312" w:hAnsi="黑体" w:eastAsia="仿宋_GB2312" w:cs="黑体"/>
          <w:sz w:val="24"/>
          <w:szCs w:val="24"/>
        </w:rPr>
        <w:t>五、行政检查频次</w:t>
      </w:r>
    </w:p>
    <w:p w14:paraId="48B638B4">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本次检查系</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日常检查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专项检查，年度行政检查频次上限：</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次，本次为第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次。</w:t>
      </w:r>
    </w:p>
    <w:p w14:paraId="54F4C054">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本次检查系根据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投诉举报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转办交办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数据监测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应被检查人申请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 xml:space="preserve">媒体曝光 </w:t>
      </w: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其他</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发起的行政检查，不受年度检查频次上限限制。</w:t>
      </w:r>
    </w:p>
    <w:p w14:paraId="457381CB">
      <w:pPr>
        <w:spacing w:line="600" w:lineRule="exact"/>
        <w:ind w:firstLine="480" w:firstLineChars="200"/>
        <w:rPr>
          <w:rFonts w:hint="eastAsia" w:ascii="仿宋_GB2312" w:hAnsi="黑体" w:eastAsia="仿宋_GB2312" w:cs="黑体"/>
          <w:sz w:val="24"/>
          <w:szCs w:val="24"/>
        </w:rPr>
      </w:pPr>
      <w:r>
        <w:rPr>
          <w:rFonts w:hint="eastAsia" w:ascii="仿宋_GB2312" w:hAnsi="黑体" w:eastAsia="仿宋_GB2312" w:cs="黑体"/>
          <w:sz w:val="24"/>
          <w:szCs w:val="24"/>
        </w:rPr>
        <w:t>六、权利告知</w:t>
      </w:r>
    </w:p>
    <w:p w14:paraId="554B7BEB">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（一）如你单位发现存在行政执法人员不出示行政执法证件等违反规定实施行政检查的情形，有权拒绝接受检查。</w:t>
      </w:r>
    </w:p>
    <w:p w14:paraId="0FB05546">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（二）如你单位认为行政执法人员与检查工作有直接利害关系</w:t>
      </w:r>
      <w:r>
        <w:rPr>
          <w:rFonts w:hint="eastAsia" w:ascii="仿宋_GB2312" w:hAnsi="仿宋_GB2312" w:eastAsia="仿宋_GB2312" w:cs="仿宋_GB2312"/>
          <w:sz w:val="24"/>
          <w:szCs w:val="24"/>
          <w:lang w:val="en"/>
        </w:rPr>
        <w:t>或</w:t>
      </w:r>
      <w:r>
        <w:rPr>
          <w:rFonts w:hint="eastAsia" w:ascii="仿宋_GB2312" w:hAnsi="仿宋_GB2312" w:eastAsia="仿宋_GB2312" w:cs="仿宋_GB2312"/>
          <w:sz w:val="24"/>
          <w:szCs w:val="24"/>
        </w:rPr>
        <w:t>者有其他关系可能影响公正执法，可以申请回避。是否同意回避的决定将在</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日内作出并告知你单位，回避申请审查期间不停止行政检查。</w:t>
      </w:r>
    </w:p>
    <w:p w14:paraId="64357B4F">
      <w:pPr>
        <w:spacing w:line="600" w:lineRule="exact"/>
        <w:ind w:firstLine="480" w:firstLineChars="200"/>
        <w:rPr>
          <w:rFonts w:hint="eastAsia" w:ascii="仿宋_GB2312" w:eastAsia="仿宋_GB2312"/>
          <w:sz w:val="24"/>
          <w:szCs w:val="24"/>
        </w:rPr>
      </w:pPr>
      <w:r>
        <w:rPr>
          <w:rFonts w:hint="eastAsia" w:ascii="仿宋_GB2312" w:hAnsi="仿宋_GB2312" w:eastAsia="仿宋_GB2312" w:cs="仿宋_GB2312"/>
          <w:sz w:val="24"/>
          <w:szCs w:val="24"/>
        </w:rPr>
        <w:t xml:space="preserve">（三）你单位有权监督行政检查工作全过程，如认为行政检查侵犯你单位合法权益，有权投诉举报、依法获得救济。 </w:t>
      </w:r>
    </w:p>
    <w:p w14:paraId="190852F8">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（四）其他</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571BE94E">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728A0AD1">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行政执法主体</w:t>
      </w:r>
    </w:p>
    <w:p w14:paraId="5C94426F">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（印章）</w:t>
      </w:r>
    </w:p>
    <w:p w14:paraId="0F0CDCFA">
      <w:pPr>
        <w:spacing w:line="600" w:lineRule="exact"/>
        <w:ind w:firstLine="4560" w:firstLineChars="19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p w14:paraId="671FD373">
      <w:pPr>
        <w:spacing w:line="600" w:lineRule="exact"/>
        <w:rPr>
          <w:rFonts w:hint="eastAsia" w:ascii="仿宋_GB2312" w:eastAsia="仿宋_GB2312"/>
          <w:sz w:val="24"/>
          <w:szCs w:val="24"/>
        </w:rPr>
      </w:pPr>
    </w:p>
    <w:p w14:paraId="0EF75DE6">
      <w:pPr>
        <w:spacing w:line="600" w:lineRule="exact"/>
        <w:jc w:val="left"/>
        <w:rPr>
          <w:rFonts w:hint="eastAsia" w:ascii="仿宋_GB2312" w:eastAsia="仿宋_GB2312"/>
          <w:sz w:val="24"/>
          <w:szCs w:val="24"/>
          <w:u w:val="single"/>
        </w:rPr>
      </w:pPr>
      <w:r>
        <w:rPr>
          <w:rFonts w:hint="eastAsia" w:ascii="仿宋_GB2312" w:hAnsi="仿宋_GB2312" w:eastAsia="仿宋_GB2312" w:cs="仿宋_GB2312"/>
          <w:sz w:val="24"/>
          <w:szCs w:val="24"/>
        </w:rPr>
        <w:t>行政执法主体联系人、联系方式：</w:t>
      </w:r>
      <w:r>
        <w:rPr>
          <w:rFonts w:hint="eastAsia" w:ascii="仿宋_GB2312" w:hAnsi="仿宋_GB2312" w:eastAsia="仿宋_GB2312" w:cs="仿宋_GB2312"/>
          <w:sz w:val="24"/>
          <w:szCs w:val="24"/>
          <w:u w:val="single"/>
        </w:rPr>
        <w:t xml:space="preserve">                                 </w:t>
      </w:r>
    </w:p>
    <w:p w14:paraId="253011D8">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受送达人：</w:t>
      </w:r>
      <w:r>
        <w:rPr>
          <w:rFonts w:hint="eastAsia" w:ascii="仿宋_GB2312" w:hAnsi="仿宋_GB2312" w:eastAsia="仿宋_GB2312" w:cs="仿宋_GB2312"/>
          <w:sz w:val="24"/>
          <w:szCs w:val="24"/>
          <w:u w:val="single"/>
        </w:rPr>
        <w:t>签名</w:t>
      </w:r>
      <w:r>
        <w:rPr>
          <w:rFonts w:hint="eastAsia" w:ascii="仿宋_GB2312" w:hAnsi="仿宋_GB2312" w:eastAsia="仿宋_GB2312" w:cs="仿宋_GB2312"/>
          <w:sz w:val="24"/>
          <w:szCs w:val="24"/>
          <w:u w:val="single"/>
          <w:lang w:val="en"/>
        </w:rPr>
        <w:t>或者</w:t>
      </w:r>
      <w:r>
        <w:rPr>
          <w:rFonts w:hint="eastAsia" w:ascii="仿宋_GB2312" w:hAnsi="仿宋_GB2312" w:eastAsia="仿宋_GB2312" w:cs="仿宋_GB2312"/>
          <w:sz w:val="24"/>
          <w:szCs w:val="24"/>
          <w:u w:val="single"/>
        </w:rPr>
        <w:t>盖章</w:t>
      </w:r>
      <w:r>
        <w:rPr>
          <w:rFonts w:hint="eastAsia" w:ascii="仿宋_GB2312" w:hAnsi="仿宋_GB2312" w:eastAsia="仿宋_GB2312" w:cs="仿宋_GB2312"/>
          <w:sz w:val="24"/>
          <w:szCs w:val="24"/>
        </w:rPr>
        <w:t xml:space="preserve">     年   月   日  </w:t>
      </w:r>
    </w:p>
    <w:p w14:paraId="0995C567">
      <w:pPr>
        <w:spacing w:after="120"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送达方式和地址：                       </w:t>
      </w:r>
    </w:p>
    <w:p w14:paraId="7CBEC94E">
      <w:pPr>
        <w:spacing w:after="120" w:line="600" w:lineRule="exact"/>
        <w:jc w:val="left"/>
        <w:rPr>
          <w:rFonts w:hint="eastAsia" w:ascii="仿宋_GB2312" w:hAnsi="楷体" w:eastAsia="仿宋_GB2312" w:cs="楷体"/>
          <w:sz w:val="24"/>
          <w:szCs w:val="24"/>
        </w:rPr>
      </w:pPr>
      <w:r>
        <w:rPr>
          <w:rFonts w:hint="eastAsia" w:ascii="仿宋_GB2312" w:hAnsi="楷体" w:eastAsia="仿宋_GB2312" w:cs="楷体"/>
          <w:sz w:val="24"/>
          <w:szCs w:val="24"/>
          <w:lang w:val="zh-CN" w:bidi="zh-CN"/>
        </w:rPr>
        <w:br w:type="page"/>
      </w:r>
      <w:r>
        <w:rPr>
          <w:rFonts w:hint="eastAsia" w:ascii="仿宋_GB2312" w:hAnsi="黑体" w:eastAsia="仿宋_GB2312" w:cs="黑体"/>
          <w:sz w:val="24"/>
          <w:szCs w:val="24"/>
        </w:rPr>
        <w:t>【注意事项】</w:t>
      </w:r>
    </w:p>
    <w:p w14:paraId="30A2E941">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1.凡检查必通知。实施行政检查前，应当出具行政检查通知书。情况紧急、需要当场实施检查的，应当口头通知，并及时向行政执法主体负责人报告和补办手续。</w:t>
      </w:r>
    </w:p>
    <w:p w14:paraId="70A78370">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2.行政检查的法律依据，可与已公开的行政执法事项目录等配合填写，以简化文书填写内容。</w:t>
      </w:r>
    </w:p>
    <w:p w14:paraId="2543180A">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3.行政检查同步开展音像记录的，应当在文书中予以说明。</w:t>
      </w:r>
    </w:p>
    <w:p w14:paraId="36DB8A2E">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4.文书背面应当印制涉企行政检查“五个严禁”“八个不得”。</w:t>
      </w:r>
    </w:p>
    <w:p w14:paraId="08465762">
      <w:pPr>
        <w:rPr>
          <w:sz w:val="22"/>
          <w:szCs w:val="28"/>
        </w:rPr>
      </w:pPr>
    </w:p>
    <w:p w14:paraId="376B2F6A">
      <w:pPr>
        <w:bidi w:val="0"/>
        <w:rPr>
          <w:rFonts w:ascii="Calibri" w:hAnsi="Calibri" w:eastAsia="宋体" w:cs="Times New Roman"/>
          <w:kern w:val="2"/>
          <w:sz w:val="22"/>
          <w:szCs w:val="28"/>
          <w:lang w:val="en-US" w:eastAsia="zh-CN" w:bidi="ar-SA"/>
        </w:rPr>
      </w:pPr>
    </w:p>
    <w:p w14:paraId="4C812DE9">
      <w:pPr>
        <w:bidi w:val="0"/>
        <w:rPr>
          <w:sz w:val="22"/>
          <w:szCs w:val="28"/>
          <w:lang w:val="en-US" w:eastAsia="zh-CN"/>
        </w:rPr>
      </w:pPr>
    </w:p>
    <w:p w14:paraId="04E058EB">
      <w:pPr>
        <w:bidi w:val="0"/>
        <w:rPr>
          <w:sz w:val="22"/>
          <w:szCs w:val="28"/>
          <w:lang w:val="en-US" w:eastAsia="zh-CN"/>
        </w:rPr>
      </w:pPr>
    </w:p>
    <w:p w14:paraId="73467EA4">
      <w:pPr>
        <w:bidi w:val="0"/>
        <w:rPr>
          <w:sz w:val="22"/>
          <w:szCs w:val="28"/>
          <w:lang w:val="en-US" w:eastAsia="zh-CN"/>
        </w:rPr>
      </w:pPr>
    </w:p>
    <w:p w14:paraId="590B2981">
      <w:pPr>
        <w:bidi w:val="0"/>
        <w:rPr>
          <w:sz w:val="22"/>
          <w:szCs w:val="28"/>
          <w:lang w:val="en-US" w:eastAsia="zh-CN"/>
        </w:rPr>
      </w:pPr>
    </w:p>
    <w:p w14:paraId="4C164B26">
      <w:pPr>
        <w:bidi w:val="0"/>
        <w:rPr>
          <w:sz w:val="22"/>
          <w:szCs w:val="28"/>
          <w:lang w:val="en-US" w:eastAsia="zh-CN"/>
        </w:rPr>
      </w:pPr>
    </w:p>
    <w:p w14:paraId="08E90732">
      <w:pPr>
        <w:bidi w:val="0"/>
        <w:rPr>
          <w:sz w:val="22"/>
          <w:szCs w:val="28"/>
          <w:lang w:val="en-US" w:eastAsia="zh-CN"/>
        </w:rPr>
      </w:pPr>
    </w:p>
    <w:p w14:paraId="4494B96F">
      <w:pPr>
        <w:bidi w:val="0"/>
        <w:rPr>
          <w:sz w:val="22"/>
          <w:szCs w:val="28"/>
          <w:lang w:val="en-US" w:eastAsia="zh-CN"/>
        </w:rPr>
      </w:pPr>
    </w:p>
    <w:p w14:paraId="16D75DE4">
      <w:pPr>
        <w:bidi w:val="0"/>
        <w:rPr>
          <w:sz w:val="22"/>
          <w:szCs w:val="28"/>
          <w:lang w:val="en-US" w:eastAsia="zh-CN"/>
        </w:rPr>
      </w:pPr>
    </w:p>
    <w:p w14:paraId="56C97D5B">
      <w:pPr>
        <w:bidi w:val="0"/>
        <w:rPr>
          <w:sz w:val="22"/>
          <w:szCs w:val="28"/>
          <w:lang w:val="en-US" w:eastAsia="zh-CN"/>
        </w:rPr>
      </w:pPr>
    </w:p>
    <w:p w14:paraId="349CE378">
      <w:pPr>
        <w:bidi w:val="0"/>
        <w:rPr>
          <w:sz w:val="22"/>
          <w:szCs w:val="28"/>
          <w:lang w:val="en-US" w:eastAsia="zh-CN"/>
        </w:rPr>
      </w:pPr>
    </w:p>
    <w:p w14:paraId="7D558AF4">
      <w:pPr>
        <w:bidi w:val="0"/>
        <w:rPr>
          <w:sz w:val="22"/>
          <w:szCs w:val="28"/>
          <w:lang w:val="en-US" w:eastAsia="zh-CN"/>
        </w:rPr>
      </w:pPr>
    </w:p>
    <w:p w14:paraId="65A4296D">
      <w:pPr>
        <w:bidi w:val="0"/>
        <w:rPr>
          <w:sz w:val="22"/>
          <w:szCs w:val="28"/>
          <w:lang w:val="en-US" w:eastAsia="zh-CN"/>
        </w:rPr>
      </w:pPr>
    </w:p>
    <w:p w14:paraId="6B736D1F">
      <w:pPr>
        <w:bidi w:val="0"/>
        <w:rPr>
          <w:sz w:val="22"/>
          <w:szCs w:val="28"/>
          <w:lang w:val="en-US" w:eastAsia="zh-CN"/>
        </w:rPr>
      </w:pPr>
    </w:p>
    <w:p w14:paraId="250BB887">
      <w:pPr>
        <w:bidi w:val="0"/>
        <w:rPr>
          <w:sz w:val="22"/>
          <w:szCs w:val="28"/>
          <w:lang w:val="en-US" w:eastAsia="zh-CN"/>
        </w:rPr>
      </w:pPr>
    </w:p>
    <w:p w14:paraId="2AE83751">
      <w:pPr>
        <w:bidi w:val="0"/>
        <w:rPr>
          <w:sz w:val="22"/>
          <w:szCs w:val="28"/>
          <w:lang w:val="en-US" w:eastAsia="zh-CN"/>
        </w:rPr>
      </w:pPr>
    </w:p>
    <w:p w14:paraId="4F454A31">
      <w:pPr>
        <w:bidi w:val="0"/>
        <w:rPr>
          <w:sz w:val="22"/>
          <w:szCs w:val="28"/>
          <w:lang w:val="en-US" w:eastAsia="zh-CN"/>
        </w:rPr>
      </w:pPr>
    </w:p>
    <w:p w14:paraId="54EBFA8E">
      <w:pPr>
        <w:bidi w:val="0"/>
        <w:rPr>
          <w:sz w:val="22"/>
          <w:szCs w:val="28"/>
          <w:lang w:val="en-US" w:eastAsia="zh-CN"/>
        </w:rPr>
      </w:pPr>
    </w:p>
    <w:p w14:paraId="41E7B8CD">
      <w:pPr>
        <w:bidi w:val="0"/>
        <w:rPr>
          <w:sz w:val="22"/>
          <w:szCs w:val="28"/>
          <w:lang w:val="en-US" w:eastAsia="zh-CN"/>
        </w:rPr>
      </w:pPr>
    </w:p>
    <w:p w14:paraId="158248DB">
      <w:pPr>
        <w:bidi w:val="0"/>
        <w:rPr>
          <w:sz w:val="22"/>
          <w:szCs w:val="28"/>
          <w:lang w:val="en-US" w:eastAsia="zh-CN"/>
        </w:rPr>
      </w:pPr>
    </w:p>
    <w:p w14:paraId="64F0F4D5">
      <w:pPr>
        <w:bidi w:val="0"/>
        <w:rPr>
          <w:sz w:val="22"/>
          <w:szCs w:val="28"/>
          <w:lang w:val="en-US" w:eastAsia="zh-CN"/>
        </w:rPr>
      </w:pPr>
    </w:p>
    <w:p w14:paraId="3569C5C7">
      <w:pPr>
        <w:bidi w:val="0"/>
        <w:rPr>
          <w:sz w:val="22"/>
          <w:szCs w:val="28"/>
          <w:lang w:val="en-US" w:eastAsia="zh-CN"/>
        </w:rPr>
      </w:pPr>
    </w:p>
    <w:p w14:paraId="2F93D061">
      <w:pPr>
        <w:bidi w:val="0"/>
        <w:rPr>
          <w:sz w:val="22"/>
          <w:szCs w:val="28"/>
          <w:lang w:val="en-US" w:eastAsia="zh-CN"/>
        </w:rPr>
      </w:pPr>
    </w:p>
    <w:p w14:paraId="2BD7A889">
      <w:pPr>
        <w:bidi w:val="0"/>
        <w:rPr>
          <w:sz w:val="22"/>
          <w:szCs w:val="28"/>
          <w:lang w:val="en-US" w:eastAsia="zh-CN"/>
        </w:rPr>
      </w:pPr>
    </w:p>
    <w:p w14:paraId="72DB571C">
      <w:pPr>
        <w:bidi w:val="0"/>
        <w:rPr>
          <w:sz w:val="22"/>
          <w:szCs w:val="28"/>
          <w:lang w:val="en-US" w:eastAsia="zh-CN"/>
        </w:rPr>
      </w:pPr>
    </w:p>
    <w:p w14:paraId="088ED2C9">
      <w:pPr>
        <w:bidi w:val="0"/>
        <w:rPr>
          <w:sz w:val="22"/>
          <w:szCs w:val="28"/>
          <w:lang w:val="en-US" w:eastAsia="zh-CN"/>
        </w:rPr>
      </w:pPr>
    </w:p>
    <w:p w14:paraId="47E4AEF6">
      <w:pPr>
        <w:bidi w:val="0"/>
        <w:rPr>
          <w:sz w:val="22"/>
          <w:szCs w:val="28"/>
          <w:lang w:val="en-US" w:eastAsia="zh-CN"/>
        </w:rPr>
      </w:pPr>
    </w:p>
    <w:p w14:paraId="13E4AF32">
      <w:pPr>
        <w:bidi w:val="0"/>
        <w:jc w:val="left"/>
        <w:rPr>
          <w:sz w:val="22"/>
          <w:szCs w:val="28"/>
          <w:lang w:val="en-US" w:eastAsia="zh-CN"/>
        </w:rPr>
      </w:pPr>
    </w:p>
    <w:p w14:paraId="54FCDC3F">
      <w:pPr>
        <w:pStyle w:val="2"/>
        <w:rPr>
          <w:sz w:val="22"/>
          <w:szCs w:val="28"/>
          <w:lang w:val="en-US" w:eastAsia="zh-CN"/>
        </w:rPr>
      </w:pPr>
    </w:p>
    <w:p w14:paraId="2F78BA46">
      <w:pPr>
        <w:spacing w:after="12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编号：        </w:t>
      </w:r>
    </w:p>
    <w:p w14:paraId="59C68044">
      <w:pPr>
        <w:widowControl/>
        <w:tabs>
          <w:tab w:val="center" w:pos="4201"/>
          <w:tab w:val="right" w:leader="dot" w:pos="9298"/>
        </w:tabs>
        <w:autoSpaceDE w:val="0"/>
        <w:autoSpaceDN w:val="0"/>
        <w:snapToGrid w:val="0"/>
        <w:spacing w:line="600" w:lineRule="exact"/>
        <w:jc w:val="center"/>
        <w:rPr>
          <w:rFonts w:hint="eastAsia" w:ascii="仿宋_GB2312" w:hAnsi="仿宋_GB2312" w:eastAsia="仿宋_GB2312" w:cs="仿宋_GB2312"/>
          <w:sz w:val="24"/>
          <w:szCs w:val="24"/>
          <w:u w:val="single"/>
        </w:rPr>
      </w:pPr>
    </w:p>
    <w:p w14:paraId="51E7AE88">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40"/>
          <w:szCs w:val="40"/>
        </w:rPr>
      </w:pPr>
      <w:r>
        <w:rPr>
          <w:rFonts w:hint="eastAsia" w:ascii="方正黑体_GBK" w:hAnsi="方正小标宋_GBK" w:eastAsia="方正黑体_GBK" w:cs="方正小标宋_GBK"/>
          <w:kern w:val="0"/>
          <w:sz w:val="40"/>
          <w:szCs w:val="40"/>
        </w:rPr>
        <w:t>回避申请决定书</w:t>
      </w:r>
    </w:p>
    <w:p w14:paraId="665BEBBC">
      <w:pPr>
        <w:widowControl/>
        <w:tabs>
          <w:tab w:val="center" w:pos="4201"/>
          <w:tab w:val="right" w:leader="dot" w:pos="9298"/>
        </w:tabs>
        <w:autoSpaceDE w:val="0"/>
        <w:autoSpaceDN w:val="0"/>
        <w:snapToGrid w:val="0"/>
        <w:spacing w:line="600" w:lineRule="exact"/>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rPr>
        <w:t>申请人：</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 xml:space="preserve">  统一社会信用代码：</w:t>
      </w:r>
      <w:r>
        <w:rPr>
          <w:rFonts w:hint="eastAsia" w:ascii="仿宋_GB2312" w:hAnsi="仿宋_GB2312" w:eastAsia="仿宋_GB2312" w:cs="仿宋_GB2312"/>
          <w:kern w:val="0"/>
          <w:sz w:val="24"/>
          <w:szCs w:val="24"/>
          <w:u w:val="single"/>
        </w:rPr>
        <w:t xml:space="preserve">             </w:t>
      </w:r>
    </w:p>
    <w:p w14:paraId="454E52A0">
      <w:pPr>
        <w:widowControl/>
        <w:tabs>
          <w:tab w:val="center" w:pos="4201"/>
          <w:tab w:val="right" w:leader="dot" w:pos="9298"/>
        </w:tabs>
        <w:autoSpaceDE w:val="0"/>
        <w:autoSpaceDN w:val="0"/>
        <w:snapToGrid w:val="0"/>
        <w:spacing w:line="600" w:lineRule="exact"/>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rPr>
        <w:t>联系人：</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 xml:space="preserve">  联系电话：</w:t>
      </w:r>
      <w:r>
        <w:rPr>
          <w:rFonts w:hint="eastAsia" w:ascii="仿宋_GB2312" w:hAnsi="仿宋_GB2312" w:eastAsia="仿宋_GB2312" w:cs="仿宋_GB2312"/>
          <w:kern w:val="0"/>
          <w:sz w:val="24"/>
          <w:szCs w:val="24"/>
          <w:u w:val="single"/>
        </w:rPr>
        <w:t xml:space="preserve">                       </w:t>
      </w:r>
    </w:p>
    <w:p w14:paraId="1919D3AE">
      <w:pPr>
        <w:widowControl/>
        <w:tabs>
          <w:tab w:val="center" w:pos="4201"/>
          <w:tab w:val="right" w:leader="dot" w:pos="9298"/>
        </w:tabs>
        <w:autoSpaceDE w:val="0"/>
        <w:autoSpaceDN w:val="0"/>
        <w:snapToGrid w:val="0"/>
        <w:spacing w:line="600" w:lineRule="exact"/>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rPr>
        <w:t>被申请人：</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 xml:space="preserve">  行政执法证号：</w:t>
      </w:r>
      <w:r>
        <w:rPr>
          <w:rFonts w:hint="eastAsia" w:ascii="仿宋_GB2312" w:hAnsi="仿宋_GB2312" w:eastAsia="仿宋_GB2312" w:cs="仿宋_GB2312"/>
          <w:kern w:val="0"/>
          <w:sz w:val="24"/>
          <w:szCs w:val="24"/>
          <w:u w:val="single"/>
        </w:rPr>
        <w:t xml:space="preserve">                      </w:t>
      </w:r>
    </w:p>
    <w:p w14:paraId="3D393FF0">
      <w:pPr>
        <w:widowControl/>
        <w:tabs>
          <w:tab w:val="center" w:pos="4201"/>
          <w:tab w:val="right" w:leader="dot" w:pos="9298"/>
        </w:tabs>
        <w:autoSpaceDE w:val="0"/>
        <w:autoSpaceDN w:val="0"/>
        <w:snapToGrid w:val="0"/>
        <w:spacing w:line="600" w:lineRule="exact"/>
        <w:ind w:firstLine="720" w:firstLineChars="30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申请人于     年    月    日以</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为由，申请</w:t>
      </w:r>
      <w:r>
        <w:rPr>
          <w:rFonts w:hint="eastAsia" w:ascii="仿宋_GB2312" w:hAnsi="仿宋_GB2312" w:eastAsia="仿宋_GB2312" w:cs="仿宋_GB2312"/>
          <w:kern w:val="0"/>
          <w:sz w:val="24"/>
          <w:szCs w:val="24"/>
          <w:u w:val="single"/>
        </w:rPr>
        <w:t xml:space="preserve">（被申请人） </w:t>
      </w:r>
      <w:r>
        <w:rPr>
          <w:rFonts w:hint="eastAsia" w:ascii="仿宋_GB2312" w:hAnsi="仿宋_GB2312" w:eastAsia="仿宋_GB2312" w:cs="仿宋_GB2312"/>
          <w:kern w:val="0"/>
          <w:sz w:val="24"/>
          <w:szCs w:val="24"/>
        </w:rPr>
        <w:t>回避实施（</w:t>
      </w:r>
      <w:r>
        <w:rPr>
          <w:rFonts w:hint="eastAsia" w:ascii="仿宋_GB2312" w:hAnsi="仿宋_GB2312" w:eastAsia="仿宋_GB2312" w:cs="仿宋_GB2312"/>
          <w:kern w:val="0"/>
          <w:sz w:val="24"/>
          <w:szCs w:val="24"/>
          <w:u w:val="single"/>
        </w:rPr>
        <w:t>《行政检查通知书》编号</w:t>
      </w:r>
      <w:r>
        <w:rPr>
          <w:rFonts w:hint="eastAsia" w:ascii="仿宋_GB2312" w:hAnsi="仿宋_GB2312" w:eastAsia="仿宋_GB2312" w:cs="仿宋_GB2312"/>
          <w:kern w:val="0"/>
          <w:sz w:val="24"/>
          <w:szCs w:val="24"/>
        </w:rPr>
        <w:t>）行政检查。</w:t>
      </w:r>
    </w:p>
    <w:p w14:paraId="4EB559B0">
      <w:pPr>
        <w:widowControl/>
        <w:tabs>
          <w:tab w:val="center" w:pos="4201"/>
          <w:tab w:val="right" w:leader="dot" w:pos="9298"/>
        </w:tabs>
        <w:autoSpaceDE w:val="0"/>
        <w:autoSpaceDN w:val="0"/>
        <w:snapToGrid w:val="0"/>
        <w:spacing w:line="600" w:lineRule="exact"/>
        <w:ind w:firstLine="640"/>
        <w:jc w:val="left"/>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rPr>
        <w:t>□经审查，符合</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规定的回避情形，同意申请人的回避申请，并将行政执法人员更换为</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，行政执法证号</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w:t>
      </w:r>
    </w:p>
    <w:p w14:paraId="5E0332AB">
      <w:pPr>
        <w:widowControl/>
        <w:tabs>
          <w:tab w:val="center" w:pos="4201"/>
          <w:tab w:val="right" w:leader="dot" w:pos="9298"/>
        </w:tabs>
        <w:autoSpaceDE w:val="0"/>
        <w:autoSpaceDN w:val="0"/>
        <w:snapToGrid w:val="0"/>
        <w:spacing w:line="600" w:lineRule="exact"/>
        <w:ind w:firstLine="64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□经审查，不符合</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规定的回避情形，驳回申请人的回避申请。</w:t>
      </w:r>
    </w:p>
    <w:p w14:paraId="3BB912A2">
      <w:pPr>
        <w:widowControl/>
        <w:tabs>
          <w:tab w:val="center" w:pos="4201"/>
          <w:tab w:val="right" w:leader="dot" w:pos="9298"/>
        </w:tabs>
        <w:autoSpaceDE w:val="0"/>
        <w:autoSpaceDN w:val="0"/>
        <w:snapToGrid w:val="0"/>
        <w:spacing w:line="600" w:lineRule="exact"/>
        <w:ind w:firstLine="64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如对本决定不服，可以依法申请救济。</w:t>
      </w:r>
    </w:p>
    <w:p w14:paraId="0CA5EDF9">
      <w:pPr>
        <w:spacing w:line="600" w:lineRule="exact"/>
        <w:ind w:right="220" w:firstLine="480" w:firstLineChars="200"/>
        <w:jc w:val="right"/>
        <w:rPr>
          <w:rFonts w:hint="eastAsia" w:ascii="仿宋_GB2312" w:hAnsi="仿宋_GB2312" w:eastAsia="仿宋_GB2312" w:cs="仿宋_GB2312"/>
          <w:sz w:val="24"/>
          <w:szCs w:val="24"/>
        </w:rPr>
      </w:pPr>
    </w:p>
    <w:p w14:paraId="2603A64A">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5299F010">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行政执法主体</w:t>
      </w:r>
    </w:p>
    <w:p w14:paraId="314B0DF1">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（印章）</w:t>
      </w:r>
    </w:p>
    <w:p w14:paraId="148F4E7B">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p w14:paraId="57C2AB26">
      <w:pPr>
        <w:spacing w:line="600" w:lineRule="exact"/>
        <w:jc w:val="left"/>
        <w:rPr>
          <w:rFonts w:hint="eastAsia" w:ascii="仿宋_GB2312" w:hAnsi="仿宋_GB2312" w:eastAsia="仿宋_GB2312" w:cs="仿宋_GB2312"/>
          <w:sz w:val="24"/>
          <w:szCs w:val="24"/>
        </w:rPr>
      </w:pPr>
    </w:p>
    <w:p w14:paraId="2CB3E310">
      <w:pPr>
        <w:spacing w:line="600" w:lineRule="exact"/>
        <w:jc w:val="left"/>
        <w:rPr>
          <w:rFonts w:hint="eastAsia" w:ascii="仿宋_GB2312" w:hAnsi="仿宋_GB2312" w:eastAsia="仿宋_GB2312" w:cs="仿宋_GB2312"/>
          <w:sz w:val="24"/>
          <w:szCs w:val="24"/>
        </w:rPr>
      </w:pPr>
    </w:p>
    <w:p w14:paraId="13F7B6A2">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受送达人：</w:t>
      </w:r>
      <w:r>
        <w:rPr>
          <w:rFonts w:hint="eastAsia" w:ascii="仿宋_GB2312" w:hAnsi="仿宋_GB2312" w:eastAsia="仿宋_GB2312" w:cs="仿宋_GB2312"/>
          <w:sz w:val="24"/>
          <w:szCs w:val="24"/>
          <w:u w:val="single"/>
        </w:rPr>
        <w:t>签名</w:t>
      </w:r>
      <w:r>
        <w:rPr>
          <w:rFonts w:hint="eastAsia" w:ascii="仿宋_GB2312" w:hAnsi="仿宋_GB2312" w:eastAsia="仿宋_GB2312" w:cs="仿宋_GB2312"/>
          <w:sz w:val="24"/>
          <w:szCs w:val="24"/>
          <w:u w:val="single"/>
          <w:lang w:val="en"/>
        </w:rPr>
        <w:t>或者</w:t>
      </w:r>
      <w:r>
        <w:rPr>
          <w:rFonts w:hint="eastAsia" w:ascii="仿宋_GB2312" w:hAnsi="仿宋_GB2312" w:eastAsia="仿宋_GB2312" w:cs="仿宋_GB2312"/>
          <w:sz w:val="24"/>
          <w:szCs w:val="24"/>
          <w:u w:val="single"/>
        </w:rPr>
        <w:t>盖章</w:t>
      </w:r>
      <w:r>
        <w:rPr>
          <w:rFonts w:hint="eastAsia" w:ascii="仿宋_GB2312" w:hAnsi="仿宋_GB2312" w:eastAsia="仿宋_GB2312" w:cs="仿宋_GB2312"/>
          <w:sz w:val="24"/>
          <w:szCs w:val="24"/>
        </w:rPr>
        <w:t xml:space="preserve">     年   月   日  </w:t>
      </w:r>
    </w:p>
    <w:p w14:paraId="4D5DC804">
      <w:pPr>
        <w:spacing w:after="120"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送达方式和地址：                       </w:t>
      </w:r>
    </w:p>
    <w:p w14:paraId="14F4050F">
      <w:pPr>
        <w:spacing w:after="120" w:line="6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bidi="zh-CN"/>
        </w:rPr>
        <w:br w:type="page"/>
      </w:r>
      <w:r>
        <w:rPr>
          <w:rFonts w:hint="eastAsia" w:ascii="仿宋_GB2312" w:hAnsi="黑体" w:eastAsia="仿宋_GB2312" w:cs="黑体"/>
          <w:sz w:val="24"/>
          <w:szCs w:val="24"/>
        </w:rPr>
        <w:t>【注意事项】</w:t>
      </w:r>
    </w:p>
    <w:p w14:paraId="37C5F7D2">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1.同意</w:t>
      </w:r>
      <w:r>
        <w:rPr>
          <w:rFonts w:hint="eastAsia" w:ascii="仿宋_GB2312" w:hAnsi="楷体" w:eastAsia="仿宋_GB2312" w:cs="楷体"/>
          <w:sz w:val="24"/>
          <w:szCs w:val="24"/>
          <w:lang w:val="en"/>
        </w:rPr>
        <w:t>或者</w:t>
      </w:r>
      <w:r>
        <w:rPr>
          <w:rFonts w:hint="eastAsia" w:ascii="仿宋_GB2312" w:hAnsi="楷体" w:eastAsia="仿宋_GB2312" w:cs="楷体"/>
          <w:sz w:val="24"/>
          <w:szCs w:val="24"/>
        </w:rPr>
        <w:t>驳回回避申请的决定，可以口头告知并作记录，但被检查人要求书面送达的，应当书面送达。</w:t>
      </w:r>
    </w:p>
    <w:p w14:paraId="09CE5457">
      <w:pPr>
        <w:rPr>
          <w:rFonts w:hint="eastAsia" w:ascii="仿宋_GB2312" w:hAnsi="楷体" w:eastAsia="仿宋_GB2312" w:cs="楷体"/>
          <w:sz w:val="24"/>
          <w:szCs w:val="24"/>
        </w:rPr>
      </w:pPr>
      <w:r>
        <w:rPr>
          <w:rFonts w:hint="eastAsia" w:ascii="仿宋_GB2312" w:hAnsi="楷体" w:eastAsia="仿宋_GB2312" w:cs="楷体"/>
          <w:sz w:val="24"/>
          <w:szCs w:val="24"/>
        </w:rPr>
        <w:t>2.被检查人对回避申请决定不服的，应当保障其救济权利。</w:t>
      </w:r>
    </w:p>
    <w:p w14:paraId="5791238C">
      <w:pPr>
        <w:bidi w:val="0"/>
        <w:rPr>
          <w:rFonts w:hint="eastAsia"/>
          <w:sz w:val="22"/>
          <w:szCs w:val="28"/>
        </w:rPr>
      </w:pPr>
    </w:p>
    <w:p w14:paraId="7CF028AB">
      <w:pPr>
        <w:bidi w:val="0"/>
        <w:rPr>
          <w:rFonts w:hint="eastAsia"/>
          <w:sz w:val="22"/>
          <w:szCs w:val="28"/>
        </w:rPr>
      </w:pPr>
    </w:p>
    <w:p w14:paraId="2632EA08">
      <w:pPr>
        <w:bidi w:val="0"/>
        <w:rPr>
          <w:rFonts w:hint="eastAsia"/>
          <w:sz w:val="22"/>
          <w:szCs w:val="28"/>
        </w:rPr>
      </w:pPr>
    </w:p>
    <w:p w14:paraId="62E1A6DB">
      <w:pPr>
        <w:bidi w:val="0"/>
        <w:rPr>
          <w:rFonts w:hint="eastAsia"/>
          <w:sz w:val="22"/>
          <w:szCs w:val="28"/>
        </w:rPr>
      </w:pPr>
    </w:p>
    <w:p w14:paraId="0CBCBE0E">
      <w:pPr>
        <w:bidi w:val="0"/>
        <w:rPr>
          <w:rFonts w:hint="eastAsia"/>
          <w:sz w:val="22"/>
          <w:szCs w:val="28"/>
        </w:rPr>
      </w:pPr>
    </w:p>
    <w:p w14:paraId="6DC57751">
      <w:pPr>
        <w:bidi w:val="0"/>
        <w:rPr>
          <w:rFonts w:hint="eastAsia"/>
          <w:sz w:val="22"/>
          <w:szCs w:val="28"/>
        </w:rPr>
      </w:pPr>
    </w:p>
    <w:p w14:paraId="474639E9">
      <w:pPr>
        <w:bidi w:val="0"/>
        <w:rPr>
          <w:rFonts w:hint="eastAsia"/>
          <w:sz w:val="22"/>
          <w:szCs w:val="28"/>
        </w:rPr>
      </w:pPr>
    </w:p>
    <w:p w14:paraId="353EC836">
      <w:pPr>
        <w:bidi w:val="0"/>
        <w:rPr>
          <w:rFonts w:hint="eastAsia"/>
          <w:sz w:val="22"/>
          <w:szCs w:val="28"/>
        </w:rPr>
      </w:pPr>
    </w:p>
    <w:p w14:paraId="6D19E2C8">
      <w:pPr>
        <w:bidi w:val="0"/>
        <w:rPr>
          <w:rFonts w:hint="eastAsia"/>
          <w:sz w:val="22"/>
          <w:szCs w:val="28"/>
        </w:rPr>
      </w:pPr>
    </w:p>
    <w:p w14:paraId="6551F2F4">
      <w:pPr>
        <w:bidi w:val="0"/>
        <w:rPr>
          <w:rFonts w:hint="eastAsia"/>
          <w:sz w:val="22"/>
          <w:szCs w:val="28"/>
        </w:rPr>
      </w:pPr>
    </w:p>
    <w:p w14:paraId="29A0263C">
      <w:pPr>
        <w:bidi w:val="0"/>
        <w:rPr>
          <w:rFonts w:hint="eastAsia"/>
          <w:sz w:val="22"/>
          <w:szCs w:val="28"/>
        </w:rPr>
      </w:pPr>
    </w:p>
    <w:p w14:paraId="52D6B38B">
      <w:pPr>
        <w:bidi w:val="0"/>
        <w:rPr>
          <w:rFonts w:hint="eastAsia"/>
          <w:sz w:val="22"/>
          <w:szCs w:val="28"/>
        </w:rPr>
      </w:pPr>
    </w:p>
    <w:p w14:paraId="08DED3C1">
      <w:pPr>
        <w:bidi w:val="0"/>
        <w:rPr>
          <w:rFonts w:hint="eastAsia"/>
          <w:sz w:val="22"/>
          <w:szCs w:val="28"/>
        </w:rPr>
      </w:pPr>
    </w:p>
    <w:p w14:paraId="49D09F73">
      <w:pPr>
        <w:bidi w:val="0"/>
        <w:rPr>
          <w:rFonts w:hint="eastAsia"/>
          <w:sz w:val="22"/>
          <w:szCs w:val="28"/>
        </w:rPr>
      </w:pPr>
    </w:p>
    <w:p w14:paraId="08513514">
      <w:pPr>
        <w:bidi w:val="0"/>
        <w:rPr>
          <w:rFonts w:hint="eastAsia"/>
          <w:sz w:val="22"/>
          <w:szCs w:val="28"/>
        </w:rPr>
      </w:pPr>
    </w:p>
    <w:p w14:paraId="22E9595A">
      <w:pPr>
        <w:bidi w:val="0"/>
        <w:rPr>
          <w:rFonts w:hint="eastAsia"/>
          <w:sz w:val="22"/>
          <w:szCs w:val="28"/>
        </w:rPr>
      </w:pPr>
    </w:p>
    <w:p w14:paraId="7DA34A04">
      <w:pPr>
        <w:bidi w:val="0"/>
        <w:rPr>
          <w:rFonts w:hint="eastAsia"/>
          <w:sz w:val="22"/>
          <w:szCs w:val="28"/>
        </w:rPr>
      </w:pPr>
    </w:p>
    <w:p w14:paraId="53AA34E8">
      <w:pPr>
        <w:bidi w:val="0"/>
        <w:rPr>
          <w:rFonts w:hint="eastAsia"/>
          <w:sz w:val="22"/>
          <w:szCs w:val="28"/>
        </w:rPr>
      </w:pPr>
    </w:p>
    <w:p w14:paraId="414179FC">
      <w:pPr>
        <w:bidi w:val="0"/>
        <w:rPr>
          <w:rFonts w:hint="eastAsia"/>
          <w:sz w:val="22"/>
          <w:szCs w:val="28"/>
        </w:rPr>
      </w:pPr>
    </w:p>
    <w:p w14:paraId="2DE9AB8D">
      <w:pPr>
        <w:bidi w:val="0"/>
        <w:rPr>
          <w:rFonts w:hint="eastAsia"/>
          <w:sz w:val="22"/>
          <w:szCs w:val="28"/>
        </w:rPr>
      </w:pPr>
    </w:p>
    <w:p w14:paraId="6DD08D32">
      <w:pPr>
        <w:bidi w:val="0"/>
        <w:rPr>
          <w:rFonts w:hint="eastAsia"/>
          <w:sz w:val="22"/>
          <w:szCs w:val="28"/>
        </w:rPr>
      </w:pPr>
    </w:p>
    <w:p w14:paraId="114EA867">
      <w:pPr>
        <w:bidi w:val="0"/>
        <w:rPr>
          <w:rFonts w:hint="eastAsia"/>
          <w:sz w:val="22"/>
          <w:szCs w:val="28"/>
        </w:rPr>
      </w:pPr>
    </w:p>
    <w:p w14:paraId="342E063B">
      <w:pPr>
        <w:bidi w:val="0"/>
        <w:rPr>
          <w:rFonts w:hint="eastAsia"/>
          <w:sz w:val="22"/>
          <w:szCs w:val="28"/>
        </w:rPr>
      </w:pPr>
    </w:p>
    <w:p w14:paraId="48F8755C">
      <w:pPr>
        <w:bidi w:val="0"/>
        <w:rPr>
          <w:rFonts w:hint="eastAsia"/>
          <w:sz w:val="22"/>
          <w:szCs w:val="28"/>
        </w:rPr>
      </w:pPr>
    </w:p>
    <w:p w14:paraId="0607365D">
      <w:pPr>
        <w:bidi w:val="0"/>
        <w:rPr>
          <w:rFonts w:hint="eastAsia"/>
          <w:sz w:val="22"/>
          <w:szCs w:val="28"/>
        </w:rPr>
      </w:pPr>
    </w:p>
    <w:p w14:paraId="38AA04EF">
      <w:pPr>
        <w:bidi w:val="0"/>
        <w:rPr>
          <w:rFonts w:hint="eastAsia"/>
          <w:sz w:val="22"/>
          <w:szCs w:val="28"/>
        </w:rPr>
      </w:pPr>
    </w:p>
    <w:p w14:paraId="43950F79">
      <w:pPr>
        <w:bidi w:val="0"/>
        <w:rPr>
          <w:rFonts w:hint="eastAsia"/>
          <w:sz w:val="22"/>
          <w:szCs w:val="28"/>
        </w:rPr>
      </w:pPr>
    </w:p>
    <w:p w14:paraId="427A5C1F">
      <w:pPr>
        <w:bidi w:val="0"/>
        <w:rPr>
          <w:rFonts w:hint="eastAsia"/>
          <w:sz w:val="22"/>
          <w:szCs w:val="28"/>
        </w:rPr>
      </w:pPr>
    </w:p>
    <w:p w14:paraId="41484B89">
      <w:pPr>
        <w:bidi w:val="0"/>
        <w:rPr>
          <w:rFonts w:hint="eastAsia"/>
          <w:sz w:val="22"/>
          <w:szCs w:val="28"/>
        </w:rPr>
      </w:pPr>
    </w:p>
    <w:p w14:paraId="02579F91">
      <w:pPr>
        <w:bidi w:val="0"/>
        <w:rPr>
          <w:rFonts w:hint="eastAsia"/>
          <w:sz w:val="22"/>
          <w:szCs w:val="28"/>
        </w:rPr>
      </w:pPr>
    </w:p>
    <w:p w14:paraId="41B9C66B">
      <w:pPr>
        <w:bidi w:val="0"/>
        <w:rPr>
          <w:rFonts w:hint="eastAsia"/>
          <w:sz w:val="22"/>
          <w:szCs w:val="28"/>
        </w:rPr>
      </w:pPr>
    </w:p>
    <w:p w14:paraId="7AEFDFE2">
      <w:pPr>
        <w:bidi w:val="0"/>
        <w:rPr>
          <w:rFonts w:hint="eastAsia"/>
          <w:sz w:val="22"/>
          <w:szCs w:val="28"/>
        </w:rPr>
      </w:pPr>
    </w:p>
    <w:p w14:paraId="007E111E">
      <w:pPr>
        <w:bidi w:val="0"/>
        <w:rPr>
          <w:rFonts w:hint="eastAsia"/>
          <w:sz w:val="22"/>
          <w:szCs w:val="28"/>
        </w:rPr>
      </w:pPr>
    </w:p>
    <w:p w14:paraId="212940BA">
      <w:pPr>
        <w:bidi w:val="0"/>
        <w:rPr>
          <w:rFonts w:hint="eastAsia"/>
          <w:sz w:val="22"/>
          <w:szCs w:val="28"/>
        </w:rPr>
      </w:pPr>
    </w:p>
    <w:p w14:paraId="0400225F">
      <w:pPr>
        <w:bidi w:val="0"/>
        <w:rPr>
          <w:rFonts w:hint="eastAsia"/>
          <w:sz w:val="22"/>
          <w:szCs w:val="28"/>
        </w:rPr>
      </w:pPr>
    </w:p>
    <w:p w14:paraId="2A41A717">
      <w:pPr>
        <w:bidi w:val="0"/>
        <w:jc w:val="left"/>
        <w:rPr>
          <w:rFonts w:hint="eastAsia"/>
          <w:sz w:val="22"/>
          <w:szCs w:val="28"/>
        </w:rPr>
      </w:pPr>
    </w:p>
    <w:p w14:paraId="350F6D83">
      <w:pPr>
        <w:bidi w:val="0"/>
        <w:jc w:val="left"/>
        <w:rPr>
          <w:rFonts w:hint="eastAsia"/>
          <w:sz w:val="22"/>
          <w:szCs w:val="28"/>
        </w:rPr>
      </w:pPr>
    </w:p>
    <w:p w14:paraId="78349EDE">
      <w:pPr>
        <w:tabs>
          <w:tab w:val="left" w:pos="312"/>
        </w:tabs>
        <w:rPr>
          <w:rFonts w:hint="eastAsia" w:ascii="仿宋_GB2312" w:hAnsi="仿宋_GB2312" w:eastAsia="仿宋_GB2312" w:cs="仿宋_GB2312"/>
          <w:sz w:val="24"/>
          <w:szCs w:val="24"/>
        </w:rPr>
      </w:pPr>
    </w:p>
    <w:p w14:paraId="0F0DD941">
      <w:pPr>
        <w:tabs>
          <w:tab w:val="left" w:pos="312"/>
        </w:tabs>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编号：</w:t>
      </w:r>
      <w:r>
        <w:rPr>
          <w:rFonts w:hint="eastAsia" w:ascii="仿宋_GB2312" w:hAnsi="仿宋_GB2312" w:eastAsia="仿宋_GB2312" w:cs="仿宋_GB2312"/>
          <w:sz w:val="24"/>
          <w:szCs w:val="24"/>
          <w:u w:val="single"/>
        </w:rPr>
        <w:t xml:space="preserve">         </w:t>
      </w:r>
      <w:r>
        <w:rPr>
          <w:rFonts w:hint="eastAsia" w:ascii="仿宋_GB2312" w:hAnsi="方正小标宋_GBK" w:eastAsia="仿宋_GB2312" w:cs="方正小标宋_GBK"/>
          <w:sz w:val="24"/>
          <w:szCs w:val="24"/>
        </w:rPr>
        <w:t xml:space="preserve">                   </w:t>
      </w:r>
    </w:p>
    <w:p w14:paraId="05AA71A6">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40"/>
          <w:szCs w:val="40"/>
        </w:rPr>
      </w:pPr>
      <w:r>
        <w:rPr>
          <w:rFonts w:hint="eastAsia" w:ascii="方正黑体_GBK" w:hAnsi="方正小标宋_GBK" w:eastAsia="方正黑体_GBK" w:cs="方正小标宋_GBK"/>
          <w:kern w:val="0"/>
          <w:sz w:val="40"/>
          <w:szCs w:val="40"/>
        </w:rPr>
        <w:t>抽样（采样）通知书</w:t>
      </w:r>
    </w:p>
    <w:p w14:paraId="2E546CA9">
      <w:pPr>
        <w:spacing w:line="600" w:lineRule="exact"/>
        <w:jc w:val="center"/>
        <w:rPr>
          <w:rFonts w:hint="eastAsia" w:ascii="仿宋_GB2312" w:hAnsi="CESI黑体-GB2312" w:eastAsia="仿宋_GB2312" w:cs="CESI黑体-GB2312"/>
          <w:sz w:val="24"/>
          <w:szCs w:val="24"/>
        </w:rPr>
      </w:pPr>
    </w:p>
    <w:p w14:paraId="6B89D6E6">
      <w:pPr>
        <w:spacing w:line="6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（被检查人名称、统一社会信用代码） </w:t>
      </w:r>
      <w:r>
        <w:rPr>
          <w:rFonts w:hint="eastAsia" w:ascii="仿宋_GB2312" w:hAnsi="仿宋_GB2312" w:eastAsia="仿宋_GB2312" w:cs="仿宋_GB2312"/>
          <w:sz w:val="24"/>
          <w:szCs w:val="24"/>
        </w:rPr>
        <w:t>：</w:t>
      </w:r>
    </w:p>
    <w:p w14:paraId="4962186E">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u w:val="single"/>
        </w:rPr>
        <w:t>（法律依据名称）</w:t>
      </w:r>
      <w:r>
        <w:rPr>
          <w:rFonts w:hint="eastAsia" w:ascii="仿宋_GB2312" w:hAnsi="仿宋_GB2312" w:eastAsia="仿宋_GB2312" w:cs="仿宋_GB2312"/>
          <w:sz w:val="24"/>
          <w:szCs w:val="24"/>
        </w:rPr>
        <w:t>，现决定对你单位的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等进行抽样（采样）。</w:t>
      </w:r>
      <w:r>
        <w:rPr>
          <w:rFonts w:hint="eastAsia" w:ascii="仿宋_GB2312" w:hAnsi="楷体" w:eastAsia="仿宋_GB2312" w:cs="楷体"/>
          <w:sz w:val="24"/>
          <w:szCs w:val="24"/>
        </w:rPr>
        <w:t>（附抽样（采样）物品清单）</w:t>
      </w:r>
    </w:p>
    <w:p w14:paraId="394BAC1A">
      <w:pPr>
        <w:spacing w:after="120" w:line="600" w:lineRule="exact"/>
        <w:rPr>
          <w:rFonts w:hint="eastAsia" w:ascii="仿宋_GB2312" w:hAnsi="仿宋_GB2312" w:eastAsia="仿宋_GB2312" w:cs="仿宋_GB2312"/>
          <w:sz w:val="24"/>
          <w:szCs w:val="24"/>
        </w:rPr>
      </w:pPr>
    </w:p>
    <w:p w14:paraId="1B995339">
      <w:pPr>
        <w:spacing w:line="600" w:lineRule="exact"/>
        <w:ind w:firstLine="480" w:firstLineChars="200"/>
        <w:rPr>
          <w:rFonts w:hint="eastAsia" w:ascii="仿宋_GB2312" w:eastAsia="仿宋_GB2312"/>
          <w:sz w:val="24"/>
          <w:szCs w:val="24"/>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行政执法证号：</w:t>
      </w:r>
      <w:r>
        <w:rPr>
          <w:rFonts w:hint="eastAsia" w:ascii="仿宋_GB2312" w:hAnsi="仿宋_GB2312" w:eastAsia="仿宋_GB2312" w:cs="仿宋_GB2312"/>
          <w:sz w:val="24"/>
          <w:szCs w:val="24"/>
          <w:u w:val="single"/>
        </w:rPr>
        <w:t xml:space="preserve">                </w:t>
      </w:r>
    </w:p>
    <w:p w14:paraId="7B4B37C4">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行政执法证号：</w:t>
      </w:r>
      <w:r>
        <w:rPr>
          <w:rFonts w:hint="eastAsia" w:ascii="仿宋_GB2312" w:hAnsi="仿宋_GB2312" w:eastAsia="仿宋_GB2312" w:cs="仿宋_GB2312"/>
          <w:sz w:val="24"/>
          <w:szCs w:val="24"/>
          <w:u w:val="single"/>
        </w:rPr>
        <w:t xml:space="preserve">                </w:t>
      </w:r>
    </w:p>
    <w:p w14:paraId="4FF421DE">
      <w:pPr>
        <w:spacing w:line="600" w:lineRule="exact"/>
        <w:rPr>
          <w:rFonts w:hint="eastAsia" w:ascii="仿宋_GB2312" w:eastAsia="仿宋_GB2312"/>
          <w:sz w:val="24"/>
          <w:szCs w:val="24"/>
        </w:rPr>
      </w:pPr>
    </w:p>
    <w:p w14:paraId="4AAA3456">
      <w:pPr>
        <w:spacing w:after="120" w:line="600" w:lineRule="exact"/>
        <w:rPr>
          <w:rFonts w:hint="eastAsia" w:ascii="仿宋_GB2312" w:hAnsi="仿宋_GB2312" w:eastAsia="仿宋_GB2312" w:cs="仿宋_GB2312"/>
          <w:sz w:val="24"/>
          <w:szCs w:val="24"/>
        </w:rPr>
      </w:pPr>
    </w:p>
    <w:p w14:paraId="21501910">
      <w:pPr>
        <w:spacing w:line="600" w:lineRule="exact"/>
        <w:ind w:firstLine="4320" w:firstLineChars="18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行政执法主体</w:t>
      </w:r>
    </w:p>
    <w:p w14:paraId="446A9764">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（印章）</w:t>
      </w:r>
    </w:p>
    <w:p w14:paraId="5F66C8CF">
      <w:pPr>
        <w:spacing w:line="6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w:t>
      </w:r>
    </w:p>
    <w:p w14:paraId="2CAD923D">
      <w:pPr>
        <w:spacing w:line="600" w:lineRule="exact"/>
        <w:jc w:val="right"/>
        <w:rPr>
          <w:rFonts w:ascii="仿宋_GB2312" w:hAnsi="仿宋_GB2312" w:eastAsia="仿宋_GB2312" w:cs="仿宋_GB2312"/>
          <w:sz w:val="24"/>
          <w:szCs w:val="24"/>
        </w:rPr>
      </w:pPr>
    </w:p>
    <w:p w14:paraId="14115F11">
      <w:pPr>
        <w:pStyle w:val="2"/>
        <w:rPr>
          <w:rFonts w:ascii="仿宋_GB2312" w:hAnsi="仿宋_GB2312" w:eastAsia="仿宋_GB2312" w:cs="仿宋_GB2312"/>
          <w:sz w:val="24"/>
          <w:szCs w:val="24"/>
        </w:rPr>
      </w:pPr>
    </w:p>
    <w:p w14:paraId="452EBD86">
      <w:pPr>
        <w:rPr>
          <w:rFonts w:ascii="仿宋_GB2312" w:hAnsi="仿宋_GB2312" w:eastAsia="仿宋_GB2312" w:cs="仿宋_GB2312"/>
          <w:sz w:val="24"/>
          <w:szCs w:val="24"/>
        </w:rPr>
      </w:pPr>
    </w:p>
    <w:p w14:paraId="1C967C06">
      <w:pPr>
        <w:pStyle w:val="2"/>
        <w:rPr>
          <w:sz w:val="22"/>
          <w:szCs w:val="28"/>
        </w:rPr>
      </w:pPr>
    </w:p>
    <w:p w14:paraId="75B456AD">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受送达人：</w:t>
      </w:r>
      <w:r>
        <w:rPr>
          <w:rFonts w:hint="eastAsia" w:ascii="仿宋_GB2312" w:hAnsi="仿宋_GB2312" w:eastAsia="仿宋_GB2312" w:cs="仿宋_GB2312"/>
          <w:sz w:val="24"/>
          <w:szCs w:val="24"/>
          <w:u w:val="single"/>
        </w:rPr>
        <w:t>签名</w:t>
      </w:r>
      <w:r>
        <w:rPr>
          <w:rFonts w:hint="eastAsia" w:ascii="仿宋_GB2312" w:hAnsi="仿宋_GB2312" w:eastAsia="仿宋_GB2312" w:cs="仿宋_GB2312"/>
          <w:sz w:val="24"/>
          <w:szCs w:val="24"/>
          <w:u w:val="single"/>
          <w:lang w:val="en"/>
        </w:rPr>
        <w:t>或者</w:t>
      </w:r>
      <w:r>
        <w:rPr>
          <w:rFonts w:hint="eastAsia" w:ascii="仿宋_GB2312" w:hAnsi="仿宋_GB2312" w:eastAsia="仿宋_GB2312" w:cs="仿宋_GB2312"/>
          <w:sz w:val="24"/>
          <w:szCs w:val="24"/>
          <w:u w:val="single"/>
        </w:rPr>
        <w:t>盖章</w:t>
      </w:r>
      <w:r>
        <w:rPr>
          <w:rFonts w:hint="eastAsia" w:ascii="仿宋_GB2312" w:hAnsi="仿宋_GB2312" w:eastAsia="仿宋_GB2312" w:cs="仿宋_GB2312"/>
          <w:sz w:val="24"/>
          <w:szCs w:val="24"/>
        </w:rPr>
        <w:t xml:space="preserve">     年   月   日</w:t>
      </w:r>
    </w:p>
    <w:p w14:paraId="3A57B16C">
      <w:pPr>
        <w:spacing w:after="120" w:line="600" w:lineRule="exact"/>
        <w:jc w:val="left"/>
        <w:rPr>
          <w:rFonts w:hint="eastAsia" w:ascii="仿宋_GB2312" w:hAnsi="楷体" w:eastAsia="仿宋_GB2312" w:cs="楷体"/>
          <w:sz w:val="24"/>
          <w:szCs w:val="24"/>
        </w:rPr>
      </w:pPr>
      <w:r>
        <w:rPr>
          <w:rFonts w:hint="eastAsia" w:ascii="仿宋_GB2312" w:hAnsi="仿宋_GB2312" w:eastAsia="仿宋_GB2312" w:cs="仿宋_GB2312"/>
          <w:sz w:val="24"/>
          <w:szCs w:val="24"/>
        </w:rPr>
        <w:t xml:space="preserve">送达方式和地址：                       </w:t>
      </w:r>
    </w:p>
    <w:p w14:paraId="21806631">
      <w:pPr>
        <w:spacing w:line="600" w:lineRule="exact"/>
        <w:jc w:val="left"/>
        <w:rPr>
          <w:rFonts w:hint="eastAsia" w:ascii="仿宋_GB2312" w:hAnsi="楷体" w:eastAsia="仿宋_GB2312" w:cs="楷体"/>
          <w:sz w:val="24"/>
          <w:szCs w:val="24"/>
        </w:rPr>
      </w:pPr>
      <w:r>
        <w:rPr>
          <w:rFonts w:hint="eastAsia" w:ascii="仿宋_GB2312" w:hAnsi="仿宋_GB2312" w:eastAsia="仿宋_GB2312" w:cs="仿宋_GB2312"/>
          <w:sz w:val="24"/>
          <w:szCs w:val="24"/>
        </w:rPr>
        <w:br w:type="page"/>
      </w:r>
      <w:r>
        <w:rPr>
          <w:rFonts w:hint="eastAsia" w:ascii="仿宋_GB2312" w:hAnsi="黑体" w:eastAsia="仿宋_GB2312" w:cs="黑体"/>
          <w:sz w:val="24"/>
          <w:szCs w:val="24"/>
        </w:rPr>
        <w:t>【注意事项】</w:t>
      </w:r>
    </w:p>
    <w:p w14:paraId="3F43037E">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1.抽样（采样）物品清单的相关要素（名称、数量、规格、型号、批号等），由行政执法主体根据实际需要确定。</w:t>
      </w:r>
    </w:p>
    <w:p w14:paraId="68E41940">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2.行政执法人员可以在专业技术人员帮助下完成抽样（采样）。</w:t>
      </w:r>
    </w:p>
    <w:p w14:paraId="57D2703C">
      <w:pPr>
        <w:tabs>
          <w:tab w:val="left" w:pos="312"/>
        </w:tabs>
        <w:spacing w:line="600" w:lineRule="exact"/>
        <w:ind w:firstLine="480" w:firstLineChars="200"/>
        <w:rPr>
          <w:rFonts w:hint="eastAsia" w:ascii="仿宋_GB2312" w:hAnsi="仿宋_GB2312" w:eastAsia="仿宋_GB2312" w:cs="仿宋_GB2312"/>
          <w:sz w:val="24"/>
          <w:szCs w:val="24"/>
        </w:rPr>
      </w:pPr>
      <w:r>
        <w:rPr>
          <w:rFonts w:hint="eastAsia" w:ascii="仿宋_GB2312" w:hAnsi="楷体" w:eastAsia="仿宋_GB2312" w:cs="楷体"/>
          <w:sz w:val="24"/>
          <w:szCs w:val="24"/>
        </w:rPr>
        <w:t>3.抽样（采样）需要支付费用的，应当按照规定支付费用。</w:t>
      </w:r>
    </w:p>
    <w:p w14:paraId="02827C60">
      <w:pPr>
        <w:bidi w:val="0"/>
        <w:jc w:val="left"/>
        <w:rPr>
          <w:rFonts w:hint="eastAsia" w:ascii="仿宋_GB2312" w:hAnsi="仿宋_GB2312" w:eastAsia="仿宋_GB2312" w:cs="仿宋_GB2312"/>
          <w:sz w:val="24"/>
          <w:szCs w:val="24"/>
        </w:rPr>
      </w:pPr>
    </w:p>
    <w:p w14:paraId="118AB6B3">
      <w:pPr>
        <w:bidi w:val="0"/>
        <w:rPr>
          <w:rFonts w:hint="eastAsia" w:ascii="仿宋_GB2312" w:hAnsi="仿宋_GB2312" w:eastAsia="仿宋_GB2312" w:cs="仿宋_GB2312"/>
          <w:sz w:val="24"/>
          <w:szCs w:val="24"/>
        </w:rPr>
      </w:pPr>
    </w:p>
    <w:p w14:paraId="2DBC0346">
      <w:pPr>
        <w:bidi w:val="0"/>
        <w:rPr>
          <w:rFonts w:hint="eastAsia" w:ascii="仿宋_GB2312" w:hAnsi="仿宋_GB2312" w:eastAsia="仿宋_GB2312" w:cs="仿宋_GB2312"/>
          <w:sz w:val="24"/>
          <w:szCs w:val="24"/>
        </w:rPr>
      </w:pPr>
    </w:p>
    <w:p w14:paraId="0F5DBE37">
      <w:pPr>
        <w:bidi w:val="0"/>
        <w:rPr>
          <w:rFonts w:hint="eastAsia" w:ascii="仿宋_GB2312" w:hAnsi="仿宋_GB2312" w:eastAsia="仿宋_GB2312" w:cs="仿宋_GB2312"/>
          <w:sz w:val="24"/>
          <w:szCs w:val="24"/>
        </w:rPr>
      </w:pPr>
    </w:p>
    <w:p w14:paraId="3263A95F">
      <w:pPr>
        <w:bidi w:val="0"/>
        <w:rPr>
          <w:rFonts w:hint="eastAsia" w:ascii="仿宋_GB2312" w:hAnsi="仿宋_GB2312" w:eastAsia="仿宋_GB2312" w:cs="仿宋_GB2312"/>
          <w:sz w:val="24"/>
          <w:szCs w:val="24"/>
        </w:rPr>
      </w:pPr>
    </w:p>
    <w:p w14:paraId="1B7DF074">
      <w:pPr>
        <w:bidi w:val="0"/>
        <w:rPr>
          <w:rFonts w:hint="eastAsia" w:ascii="仿宋_GB2312" w:hAnsi="仿宋_GB2312" w:eastAsia="仿宋_GB2312" w:cs="仿宋_GB2312"/>
          <w:sz w:val="24"/>
          <w:szCs w:val="24"/>
        </w:rPr>
      </w:pPr>
    </w:p>
    <w:p w14:paraId="719A9925">
      <w:pPr>
        <w:bidi w:val="0"/>
        <w:rPr>
          <w:rFonts w:hint="eastAsia" w:ascii="仿宋_GB2312" w:hAnsi="仿宋_GB2312" w:eastAsia="仿宋_GB2312" w:cs="仿宋_GB2312"/>
          <w:sz w:val="24"/>
          <w:szCs w:val="24"/>
        </w:rPr>
      </w:pPr>
    </w:p>
    <w:p w14:paraId="27E513E8">
      <w:pPr>
        <w:bidi w:val="0"/>
        <w:rPr>
          <w:rFonts w:hint="eastAsia" w:ascii="仿宋_GB2312" w:hAnsi="仿宋_GB2312" w:eastAsia="仿宋_GB2312" w:cs="仿宋_GB2312"/>
          <w:sz w:val="24"/>
          <w:szCs w:val="24"/>
        </w:rPr>
      </w:pPr>
    </w:p>
    <w:p w14:paraId="3833DC39">
      <w:pPr>
        <w:bidi w:val="0"/>
        <w:rPr>
          <w:rFonts w:hint="eastAsia" w:ascii="仿宋_GB2312" w:hAnsi="仿宋_GB2312" w:eastAsia="仿宋_GB2312" w:cs="仿宋_GB2312"/>
          <w:sz w:val="24"/>
          <w:szCs w:val="24"/>
        </w:rPr>
      </w:pPr>
    </w:p>
    <w:p w14:paraId="7E964FA7">
      <w:pPr>
        <w:bidi w:val="0"/>
        <w:rPr>
          <w:rFonts w:hint="eastAsia" w:ascii="仿宋_GB2312" w:hAnsi="仿宋_GB2312" w:eastAsia="仿宋_GB2312" w:cs="仿宋_GB2312"/>
          <w:sz w:val="24"/>
          <w:szCs w:val="24"/>
        </w:rPr>
      </w:pPr>
    </w:p>
    <w:p w14:paraId="43D10FA8">
      <w:pPr>
        <w:bidi w:val="0"/>
        <w:rPr>
          <w:rFonts w:hint="eastAsia" w:ascii="仿宋_GB2312" w:hAnsi="仿宋_GB2312" w:eastAsia="仿宋_GB2312" w:cs="仿宋_GB2312"/>
          <w:sz w:val="24"/>
          <w:szCs w:val="24"/>
        </w:rPr>
      </w:pPr>
    </w:p>
    <w:p w14:paraId="6BCA0F95">
      <w:pPr>
        <w:bidi w:val="0"/>
        <w:rPr>
          <w:rFonts w:hint="eastAsia" w:ascii="仿宋_GB2312" w:hAnsi="仿宋_GB2312" w:eastAsia="仿宋_GB2312" w:cs="仿宋_GB2312"/>
          <w:sz w:val="24"/>
          <w:szCs w:val="24"/>
        </w:rPr>
      </w:pPr>
    </w:p>
    <w:p w14:paraId="2E16E1F6">
      <w:pPr>
        <w:bidi w:val="0"/>
        <w:rPr>
          <w:rFonts w:hint="eastAsia" w:ascii="仿宋_GB2312" w:hAnsi="仿宋_GB2312" w:eastAsia="仿宋_GB2312" w:cs="仿宋_GB2312"/>
          <w:sz w:val="24"/>
          <w:szCs w:val="24"/>
        </w:rPr>
      </w:pPr>
    </w:p>
    <w:p w14:paraId="12155EE0">
      <w:pPr>
        <w:bidi w:val="0"/>
        <w:rPr>
          <w:rFonts w:hint="eastAsia" w:ascii="仿宋_GB2312" w:hAnsi="仿宋_GB2312" w:eastAsia="仿宋_GB2312" w:cs="仿宋_GB2312"/>
          <w:sz w:val="24"/>
          <w:szCs w:val="24"/>
        </w:rPr>
      </w:pPr>
    </w:p>
    <w:p w14:paraId="0E1BD44C">
      <w:pPr>
        <w:bidi w:val="0"/>
        <w:rPr>
          <w:rFonts w:hint="eastAsia" w:ascii="仿宋_GB2312" w:hAnsi="仿宋_GB2312" w:eastAsia="仿宋_GB2312" w:cs="仿宋_GB2312"/>
          <w:sz w:val="24"/>
          <w:szCs w:val="24"/>
        </w:rPr>
      </w:pPr>
    </w:p>
    <w:p w14:paraId="778092C8">
      <w:pPr>
        <w:bidi w:val="0"/>
        <w:rPr>
          <w:rFonts w:hint="eastAsia" w:ascii="仿宋_GB2312" w:hAnsi="仿宋_GB2312" w:eastAsia="仿宋_GB2312" w:cs="仿宋_GB2312"/>
          <w:sz w:val="24"/>
          <w:szCs w:val="24"/>
        </w:rPr>
      </w:pPr>
    </w:p>
    <w:p w14:paraId="77DD983E">
      <w:pPr>
        <w:bidi w:val="0"/>
        <w:rPr>
          <w:rFonts w:hint="eastAsia" w:ascii="仿宋_GB2312" w:hAnsi="仿宋_GB2312" w:eastAsia="仿宋_GB2312" w:cs="仿宋_GB2312"/>
          <w:sz w:val="24"/>
          <w:szCs w:val="24"/>
        </w:rPr>
      </w:pPr>
    </w:p>
    <w:p w14:paraId="430038B0">
      <w:pPr>
        <w:bidi w:val="0"/>
        <w:rPr>
          <w:rFonts w:hint="eastAsia" w:ascii="仿宋_GB2312" w:hAnsi="仿宋_GB2312" w:eastAsia="仿宋_GB2312" w:cs="仿宋_GB2312"/>
          <w:sz w:val="24"/>
          <w:szCs w:val="24"/>
        </w:rPr>
      </w:pPr>
    </w:p>
    <w:p w14:paraId="0F9800E7">
      <w:pPr>
        <w:bidi w:val="0"/>
        <w:rPr>
          <w:rFonts w:hint="eastAsia" w:ascii="仿宋_GB2312" w:hAnsi="仿宋_GB2312" w:eastAsia="仿宋_GB2312" w:cs="仿宋_GB2312"/>
          <w:sz w:val="24"/>
          <w:szCs w:val="24"/>
        </w:rPr>
      </w:pPr>
    </w:p>
    <w:p w14:paraId="4D34C376">
      <w:pPr>
        <w:bidi w:val="0"/>
        <w:rPr>
          <w:rFonts w:hint="eastAsia" w:ascii="仿宋_GB2312" w:hAnsi="仿宋_GB2312" w:eastAsia="仿宋_GB2312" w:cs="仿宋_GB2312"/>
          <w:sz w:val="24"/>
          <w:szCs w:val="24"/>
        </w:rPr>
      </w:pPr>
    </w:p>
    <w:p w14:paraId="376AC9CA">
      <w:pPr>
        <w:bidi w:val="0"/>
        <w:rPr>
          <w:rFonts w:hint="eastAsia" w:ascii="仿宋_GB2312" w:hAnsi="仿宋_GB2312" w:eastAsia="仿宋_GB2312" w:cs="仿宋_GB2312"/>
          <w:sz w:val="24"/>
          <w:szCs w:val="24"/>
        </w:rPr>
      </w:pPr>
    </w:p>
    <w:p w14:paraId="6776C70C">
      <w:pPr>
        <w:bidi w:val="0"/>
        <w:rPr>
          <w:rFonts w:hint="eastAsia" w:ascii="仿宋_GB2312" w:hAnsi="仿宋_GB2312" w:eastAsia="仿宋_GB2312" w:cs="仿宋_GB2312"/>
          <w:sz w:val="24"/>
          <w:szCs w:val="24"/>
        </w:rPr>
      </w:pPr>
    </w:p>
    <w:p w14:paraId="6F940CD3">
      <w:pPr>
        <w:bidi w:val="0"/>
        <w:rPr>
          <w:rFonts w:hint="eastAsia" w:ascii="仿宋_GB2312" w:hAnsi="仿宋_GB2312" w:eastAsia="仿宋_GB2312" w:cs="仿宋_GB2312"/>
          <w:sz w:val="24"/>
          <w:szCs w:val="24"/>
        </w:rPr>
      </w:pPr>
    </w:p>
    <w:p w14:paraId="49BEFD23">
      <w:pPr>
        <w:bidi w:val="0"/>
        <w:rPr>
          <w:rFonts w:hint="eastAsia" w:ascii="仿宋_GB2312" w:hAnsi="仿宋_GB2312" w:eastAsia="仿宋_GB2312" w:cs="仿宋_GB2312"/>
          <w:sz w:val="24"/>
          <w:szCs w:val="24"/>
        </w:rPr>
      </w:pPr>
    </w:p>
    <w:p w14:paraId="1ECEB382">
      <w:pPr>
        <w:bidi w:val="0"/>
        <w:rPr>
          <w:rFonts w:hint="eastAsia" w:ascii="仿宋_GB2312" w:hAnsi="仿宋_GB2312" w:eastAsia="仿宋_GB2312" w:cs="仿宋_GB2312"/>
          <w:sz w:val="24"/>
          <w:szCs w:val="24"/>
        </w:rPr>
      </w:pPr>
    </w:p>
    <w:p w14:paraId="40DE46E7">
      <w:pPr>
        <w:bidi w:val="0"/>
        <w:rPr>
          <w:rFonts w:hint="eastAsia" w:ascii="仿宋_GB2312" w:hAnsi="仿宋_GB2312" w:eastAsia="仿宋_GB2312" w:cs="仿宋_GB2312"/>
          <w:sz w:val="24"/>
          <w:szCs w:val="24"/>
        </w:rPr>
      </w:pPr>
    </w:p>
    <w:p w14:paraId="0A7D9392">
      <w:pPr>
        <w:bidi w:val="0"/>
        <w:rPr>
          <w:rFonts w:hint="eastAsia" w:ascii="仿宋_GB2312" w:hAnsi="仿宋_GB2312" w:eastAsia="仿宋_GB2312" w:cs="仿宋_GB2312"/>
          <w:sz w:val="24"/>
          <w:szCs w:val="24"/>
        </w:rPr>
      </w:pPr>
    </w:p>
    <w:p w14:paraId="78EEE151">
      <w:pPr>
        <w:bidi w:val="0"/>
        <w:rPr>
          <w:rFonts w:hint="eastAsia" w:ascii="仿宋_GB2312" w:hAnsi="仿宋_GB2312" w:eastAsia="仿宋_GB2312" w:cs="仿宋_GB2312"/>
          <w:sz w:val="24"/>
          <w:szCs w:val="24"/>
        </w:rPr>
      </w:pPr>
    </w:p>
    <w:p w14:paraId="09CEC6F9">
      <w:pPr>
        <w:bidi w:val="0"/>
        <w:rPr>
          <w:rFonts w:hint="eastAsia" w:ascii="仿宋_GB2312" w:hAnsi="仿宋_GB2312" w:eastAsia="仿宋_GB2312" w:cs="仿宋_GB2312"/>
          <w:sz w:val="24"/>
          <w:szCs w:val="24"/>
        </w:rPr>
      </w:pPr>
    </w:p>
    <w:p w14:paraId="40CA93BB">
      <w:pPr>
        <w:bidi w:val="0"/>
        <w:rPr>
          <w:rFonts w:hint="eastAsia" w:ascii="仿宋_GB2312" w:hAnsi="仿宋_GB2312" w:eastAsia="仿宋_GB2312" w:cs="仿宋_GB2312"/>
          <w:sz w:val="24"/>
          <w:szCs w:val="24"/>
        </w:rPr>
      </w:pPr>
    </w:p>
    <w:p w14:paraId="39BCEC08">
      <w:pPr>
        <w:bidi w:val="0"/>
        <w:rPr>
          <w:rFonts w:hint="eastAsia" w:ascii="仿宋_GB2312" w:hAnsi="仿宋_GB2312" w:eastAsia="仿宋_GB2312" w:cs="仿宋_GB2312"/>
          <w:sz w:val="24"/>
          <w:szCs w:val="24"/>
        </w:rPr>
      </w:pPr>
    </w:p>
    <w:p w14:paraId="2B65957E">
      <w:pPr>
        <w:bidi w:val="0"/>
        <w:rPr>
          <w:rFonts w:hint="eastAsia" w:ascii="仿宋_GB2312" w:hAnsi="仿宋_GB2312" w:eastAsia="仿宋_GB2312" w:cs="仿宋_GB2312"/>
          <w:sz w:val="24"/>
          <w:szCs w:val="24"/>
        </w:rPr>
      </w:pPr>
    </w:p>
    <w:p w14:paraId="35456878">
      <w:pPr>
        <w:bidi w:val="0"/>
        <w:jc w:val="left"/>
        <w:rPr>
          <w:rFonts w:hint="eastAsia" w:ascii="仿宋_GB2312" w:hAnsi="仿宋_GB2312" w:eastAsia="仿宋_GB2312" w:cs="仿宋_GB2312"/>
          <w:sz w:val="24"/>
          <w:szCs w:val="24"/>
        </w:rPr>
      </w:pPr>
    </w:p>
    <w:p w14:paraId="415C4957">
      <w:pPr>
        <w:bidi w:val="0"/>
        <w:jc w:val="left"/>
        <w:rPr>
          <w:rFonts w:hint="eastAsia" w:ascii="仿宋_GB2312" w:hAnsi="仿宋_GB2312" w:eastAsia="仿宋_GB2312" w:cs="仿宋_GB2312"/>
          <w:sz w:val="24"/>
          <w:szCs w:val="24"/>
        </w:rPr>
      </w:pPr>
    </w:p>
    <w:p w14:paraId="7550ED69">
      <w:pPr>
        <w:bidi w:val="0"/>
        <w:jc w:val="left"/>
        <w:rPr>
          <w:rFonts w:hint="eastAsia" w:ascii="仿宋_GB2312" w:hAnsi="仿宋_GB2312" w:eastAsia="仿宋_GB2312" w:cs="仿宋_GB2312"/>
          <w:sz w:val="24"/>
          <w:szCs w:val="24"/>
        </w:rPr>
      </w:pPr>
    </w:p>
    <w:p w14:paraId="18117321">
      <w:pPr>
        <w:bidi w:val="0"/>
        <w:jc w:val="left"/>
        <w:rPr>
          <w:rFonts w:hint="eastAsia" w:ascii="仿宋_GB2312" w:hAnsi="仿宋_GB2312" w:eastAsia="仿宋_GB2312" w:cs="仿宋_GB2312"/>
          <w:sz w:val="24"/>
          <w:szCs w:val="24"/>
        </w:rPr>
      </w:pPr>
    </w:p>
    <w:p w14:paraId="1543A2C8">
      <w:pPr>
        <w:tabs>
          <w:tab w:val="left" w:pos="312"/>
        </w:tabs>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编号：</w:t>
      </w:r>
      <w:r>
        <w:rPr>
          <w:rFonts w:hint="eastAsia" w:ascii="仿宋_GB2312" w:hAnsi="仿宋_GB2312" w:eastAsia="仿宋_GB2312" w:cs="仿宋_GB2312"/>
          <w:sz w:val="24"/>
          <w:szCs w:val="24"/>
          <w:u w:val="single"/>
        </w:rPr>
        <w:t xml:space="preserve">         </w:t>
      </w:r>
      <w:r>
        <w:rPr>
          <w:rFonts w:hint="eastAsia" w:ascii="仿宋_GB2312" w:hAnsi="方正小标宋_GBK" w:eastAsia="仿宋_GB2312" w:cs="方正小标宋_GBK"/>
          <w:sz w:val="24"/>
          <w:szCs w:val="24"/>
        </w:rPr>
        <w:t xml:space="preserve">                   </w:t>
      </w:r>
    </w:p>
    <w:p w14:paraId="56A32DE2">
      <w:pPr>
        <w:widowControl/>
        <w:tabs>
          <w:tab w:val="center" w:pos="4201"/>
          <w:tab w:val="right" w:leader="dot" w:pos="9298"/>
        </w:tabs>
        <w:autoSpaceDE w:val="0"/>
        <w:autoSpaceDN w:val="0"/>
        <w:snapToGrid w:val="0"/>
        <w:spacing w:line="600" w:lineRule="exact"/>
        <w:rPr>
          <w:rFonts w:hint="eastAsia" w:ascii="仿宋_GB2312" w:hAnsi="方正小标宋_GBK" w:eastAsia="仿宋_GB2312" w:cs="方正小标宋_GBK"/>
          <w:kern w:val="0"/>
          <w:sz w:val="24"/>
          <w:szCs w:val="24"/>
        </w:rPr>
      </w:pPr>
      <w:r>
        <w:rPr>
          <w:rFonts w:hint="eastAsia" w:ascii="仿宋_GB2312" w:hAnsi="方正小标宋_GBK" w:eastAsia="仿宋_GB2312" w:cs="方正小标宋_GBK"/>
          <w:kern w:val="0"/>
          <w:sz w:val="24"/>
          <w:szCs w:val="24"/>
        </w:rPr>
        <w:t xml:space="preserve">                         </w:t>
      </w:r>
    </w:p>
    <w:p w14:paraId="4BDFF12D">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40"/>
          <w:szCs w:val="40"/>
        </w:rPr>
      </w:pPr>
      <w:r>
        <w:rPr>
          <w:rFonts w:hint="eastAsia" w:ascii="方正黑体_GBK" w:hAnsi="方正小标宋_GBK" w:eastAsia="方正黑体_GBK" w:cs="方正小标宋_GBK"/>
          <w:kern w:val="0"/>
          <w:sz w:val="40"/>
          <w:szCs w:val="40"/>
        </w:rPr>
        <w:t>现场检查（勘验）笔录</w:t>
      </w:r>
    </w:p>
    <w:p w14:paraId="4B4F31EB">
      <w:pPr>
        <w:spacing w:line="600" w:lineRule="exact"/>
        <w:jc w:val="left"/>
        <w:rPr>
          <w:rFonts w:hint="eastAsia" w:ascii="仿宋_GB2312" w:hAnsi="仿宋_GB2312" w:eastAsia="仿宋_GB2312" w:cs="仿宋_GB2312"/>
          <w:sz w:val="24"/>
          <w:szCs w:val="24"/>
        </w:rPr>
      </w:pPr>
    </w:p>
    <w:p w14:paraId="4A806D58">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检查（勘验）时间： 年 月 日（ 时 分）至  年 月 日（ 时 分）</w:t>
      </w:r>
    </w:p>
    <w:p w14:paraId="64BDD7E0">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检查（勘验）地点：</w:t>
      </w:r>
      <w:r>
        <w:rPr>
          <w:rFonts w:hint="eastAsia" w:ascii="仿宋_GB2312" w:hAnsi="仿宋_GB2312" w:eastAsia="仿宋_GB2312" w:cs="仿宋_GB2312"/>
          <w:sz w:val="24"/>
          <w:szCs w:val="24"/>
          <w:u w:val="single"/>
        </w:rPr>
        <w:t xml:space="preserve">                                           </w:t>
      </w:r>
    </w:p>
    <w:p w14:paraId="78F6DC32">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行政执法证号：</w:t>
      </w:r>
      <w:r>
        <w:rPr>
          <w:rFonts w:hint="eastAsia" w:ascii="仿宋_GB2312" w:hAnsi="仿宋_GB2312" w:eastAsia="仿宋_GB2312" w:cs="仿宋_GB2312"/>
          <w:sz w:val="24"/>
          <w:szCs w:val="24"/>
          <w:u w:val="single"/>
        </w:rPr>
        <w:t xml:space="preserve">                 </w:t>
      </w:r>
    </w:p>
    <w:p w14:paraId="75371787">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行政执法证号：</w:t>
      </w:r>
      <w:r>
        <w:rPr>
          <w:rFonts w:hint="eastAsia" w:ascii="仿宋_GB2312" w:hAnsi="仿宋_GB2312" w:eastAsia="仿宋_GB2312" w:cs="仿宋_GB2312"/>
          <w:sz w:val="24"/>
          <w:szCs w:val="24"/>
          <w:u w:val="single"/>
        </w:rPr>
        <w:t xml:space="preserve">               </w:t>
      </w:r>
    </w:p>
    <w:p w14:paraId="47CE27B9">
      <w:pPr>
        <w:spacing w:line="600" w:lineRule="exact"/>
        <w:ind w:firstLine="480" w:firstLineChars="200"/>
        <w:jc w:val="left"/>
        <w:rPr>
          <w:rFonts w:hint="eastAsia" w:ascii="仿宋_GB2312" w:hAnsi="方正仿宋_GBK" w:eastAsia="仿宋_GB2312" w:cs="方正仿宋_GBK"/>
          <w:sz w:val="24"/>
          <w:szCs w:val="24"/>
        </w:rPr>
      </w:pPr>
    </w:p>
    <w:p w14:paraId="4D35FBF2">
      <w:pPr>
        <w:spacing w:line="600" w:lineRule="exact"/>
        <w:ind w:firstLine="480" w:firstLineChars="200"/>
        <w:jc w:val="left"/>
        <w:rPr>
          <w:rFonts w:hint="eastAsia" w:ascii="仿宋_GB2312" w:hAnsi="黑体" w:eastAsia="仿宋_GB2312" w:cs="黑体"/>
          <w:sz w:val="24"/>
          <w:szCs w:val="24"/>
        </w:rPr>
      </w:pPr>
      <w:r>
        <w:rPr>
          <w:rFonts w:hint="eastAsia" w:ascii="仿宋_GB2312" w:hAnsi="黑体" w:eastAsia="仿宋_GB2312" w:cs="黑体"/>
          <w:sz w:val="24"/>
          <w:szCs w:val="24"/>
        </w:rPr>
        <w:t>一、被检查（勘验）人基本情况</w:t>
      </w:r>
    </w:p>
    <w:p w14:paraId="6B242F6F">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被检查（勘验）人名称：</w:t>
      </w:r>
      <w:r>
        <w:rPr>
          <w:rFonts w:hint="eastAsia" w:ascii="仿宋_GB2312" w:hAnsi="仿宋_GB2312" w:eastAsia="仿宋_GB2312" w:cs="仿宋_GB2312"/>
          <w:sz w:val="24"/>
          <w:szCs w:val="24"/>
          <w:u w:val="single"/>
        </w:rPr>
        <w:t xml:space="preserve">                              </w:t>
      </w:r>
    </w:p>
    <w:p w14:paraId="53E41578">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统一社会信用代码：</w:t>
      </w:r>
      <w:r>
        <w:rPr>
          <w:rFonts w:hint="eastAsia" w:ascii="仿宋_GB2312" w:hAnsi="仿宋_GB2312" w:eastAsia="仿宋_GB2312" w:cs="仿宋_GB2312"/>
          <w:sz w:val="24"/>
          <w:szCs w:val="24"/>
          <w:u w:val="single"/>
        </w:rPr>
        <w:t xml:space="preserve">                                   </w:t>
      </w:r>
    </w:p>
    <w:p w14:paraId="62376666">
      <w:pPr>
        <w:spacing w:line="600" w:lineRule="exact"/>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通知相关人员到场情况：</w:t>
      </w:r>
      <w:r>
        <w:rPr>
          <w:rFonts w:hint="eastAsia" w:ascii="仿宋_GB2312" w:hAnsi="仿宋_GB2312" w:eastAsia="仿宋_GB2312" w:cs="仿宋_GB2312"/>
          <w:sz w:val="24"/>
          <w:szCs w:val="24"/>
          <w:u w:val="single"/>
        </w:rPr>
        <w:t xml:space="preserve">（是否到场，姓名、职务）       </w:t>
      </w:r>
    </w:p>
    <w:p w14:paraId="01F499AC">
      <w:pPr>
        <w:spacing w:line="600" w:lineRule="exact"/>
        <w:ind w:firstLine="480" w:firstLineChars="200"/>
        <w:jc w:val="left"/>
        <w:rPr>
          <w:rFonts w:hint="eastAsia" w:ascii="仿宋_GB2312" w:hAnsi="黑体" w:eastAsia="仿宋_GB2312" w:cs="黑体"/>
          <w:sz w:val="24"/>
          <w:szCs w:val="24"/>
        </w:rPr>
      </w:pPr>
      <w:r>
        <w:rPr>
          <w:rFonts w:hint="eastAsia" w:ascii="仿宋_GB2312" w:hAnsi="黑体" w:eastAsia="仿宋_GB2312" w:cs="黑体"/>
          <w:sz w:val="24"/>
          <w:szCs w:val="24"/>
        </w:rPr>
        <w:t>二、告知事项</w:t>
      </w:r>
    </w:p>
    <w:p w14:paraId="785AA926">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行政执法人员：您好！我们是</w:t>
      </w:r>
      <w:r>
        <w:rPr>
          <w:rFonts w:hint="eastAsia" w:ascii="仿宋_GB2312" w:hAnsi="仿宋_GB2312" w:eastAsia="仿宋_GB2312" w:cs="仿宋_GB2312"/>
          <w:sz w:val="24"/>
          <w:szCs w:val="24"/>
          <w:u w:val="single"/>
        </w:rPr>
        <w:t xml:space="preserve"> （行政执法主体） </w:t>
      </w:r>
      <w:r>
        <w:rPr>
          <w:rFonts w:hint="eastAsia" w:ascii="仿宋_GB2312" w:hAnsi="仿宋_GB2312" w:eastAsia="仿宋_GB2312" w:cs="仿宋_GB2312"/>
          <w:sz w:val="24"/>
          <w:szCs w:val="24"/>
        </w:rPr>
        <w:t>的行政执法人员，这是我们的行政执法证件（</w:t>
      </w:r>
      <w:r>
        <w:rPr>
          <w:rFonts w:hint="eastAsia" w:ascii="仿宋_GB2312" w:hAnsi="楷体" w:eastAsia="仿宋_GB2312" w:cs="楷体"/>
          <w:sz w:val="24"/>
          <w:szCs w:val="24"/>
        </w:rPr>
        <w:t>出示行政执法证件</w:t>
      </w:r>
      <w:r>
        <w:rPr>
          <w:rFonts w:hint="eastAsia" w:ascii="仿宋_GB2312" w:hAnsi="仿宋_GB2312" w:eastAsia="仿宋_GB2312" w:cs="仿宋_GB2312"/>
          <w:sz w:val="24"/>
          <w:szCs w:val="24"/>
        </w:rPr>
        <w:t>），请您确认。</w:t>
      </w:r>
    </w:p>
    <w:p w14:paraId="2CDA722B">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 xml:space="preserve">    被检查（勘验）人： □已确认/□不确认</w:t>
      </w:r>
    </w:p>
    <w:p w14:paraId="43C9B54F">
      <w:pPr>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行政执法人员：现依法就</w:t>
      </w:r>
      <w:r>
        <w:rPr>
          <w:rFonts w:hint="eastAsia" w:ascii="仿宋_GB2312" w:hAnsi="仿宋_GB2312" w:eastAsia="仿宋_GB2312" w:cs="仿宋_GB2312"/>
          <w:sz w:val="24"/>
          <w:szCs w:val="24"/>
          <w:u w:val="single"/>
        </w:rPr>
        <w:t>（被检查人、具体事由）</w:t>
      </w:r>
      <w:r>
        <w:rPr>
          <w:rFonts w:hint="eastAsia" w:ascii="仿宋_GB2312" w:hAnsi="仿宋_GB2312" w:eastAsia="仿宋_GB2312" w:cs="仿宋_GB2312"/>
          <w:sz w:val="24"/>
          <w:szCs w:val="24"/>
        </w:rPr>
        <w:t>进行现场检查（勘验），请协助做好检查（勘验）。针对检查（勘验）中的有关情况，您有权进行陈述和申辩。</w:t>
      </w:r>
      <w:r>
        <w:rPr>
          <w:rFonts w:hint="eastAsia" w:ascii="仿宋_GB2312" w:hAnsi="楷体" w:eastAsia="仿宋_GB2312" w:cs="楷体"/>
          <w:sz w:val="24"/>
          <w:szCs w:val="24"/>
        </w:rPr>
        <w:t>（有音像记录的，应当告知音像记录的情况）</w:t>
      </w:r>
    </w:p>
    <w:p w14:paraId="60DDD9D6">
      <w:pPr>
        <w:spacing w:line="600" w:lineRule="exact"/>
        <w:ind w:firstLine="480" w:firstLineChars="200"/>
        <w:jc w:val="left"/>
        <w:rPr>
          <w:rFonts w:hint="eastAsia" w:ascii="仿宋_GB2312" w:hAnsi="黑体" w:eastAsia="仿宋_GB2312" w:cs="黑体"/>
          <w:sz w:val="24"/>
          <w:szCs w:val="24"/>
        </w:rPr>
      </w:pPr>
      <w:r>
        <w:rPr>
          <w:rFonts w:hint="eastAsia" w:ascii="仿宋_GB2312" w:hAnsi="黑体" w:eastAsia="仿宋_GB2312" w:cs="黑体"/>
          <w:sz w:val="24"/>
          <w:szCs w:val="24"/>
        </w:rPr>
        <w:t>三、现场检查（勘验）情况</w:t>
      </w:r>
    </w:p>
    <w:p w14:paraId="27DD629E">
      <w:pPr>
        <w:spacing w:line="600" w:lineRule="exact"/>
        <w:jc w:val="left"/>
        <w:rPr>
          <w:rFonts w:hint="eastAsia" w:ascii="仿宋_GB2312" w:hAnsi="黑体" w:eastAsia="仿宋_GB2312" w:cs="黑体"/>
          <w:sz w:val="24"/>
          <w:szCs w:val="24"/>
          <w:u w:val="single"/>
        </w:rPr>
      </w:pPr>
      <w:r>
        <w:rPr>
          <w:rFonts w:hint="eastAsia" w:ascii="仿宋_GB2312" w:hAnsi="黑体" w:eastAsia="仿宋_GB2312" w:cs="黑体"/>
          <w:sz w:val="24"/>
          <w:szCs w:val="24"/>
        </w:rPr>
        <w:t xml:space="preserve">    </w:t>
      </w:r>
      <w:r>
        <w:rPr>
          <w:rFonts w:hint="eastAsia" w:ascii="仿宋_GB2312" w:hAnsi="仿宋_GB2312" w:eastAsia="仿宋_GB2312" w:cs="仿宋_GB2312"/>
          <w:sz w:val="24"/>
          <w:szCs w:val="24"/>
          <w:u w:val="single"/>
        </w:rPr>
        <w:t xml:space="preserve">（如实记录检查或者勘验经过、查明的事实等情况，可附照片、勘验图等） </w:t>
      </w:r>
      <w:r>
        <w:rPr>
          <w:rFonts w:hint="eastAsia" w:ascii="仿宋_GB2312" w:hAnsi="黑体" w:eastAsia="仿宋_GB2312" w:cs="黑体"/>
          <w:sz w:val="24"/>
          <w:szCs w:val="24"/>
          <w:u w:val="single"/>
        </w:rPr>
        <w:t xml:space="preserve">                                             </w:t>
      </w:r>
    </w:p>
    <w:p w14:paraId="1C0B96BF">
      <w:pPr>
        <w:spacing w:line="600" w:lineRule="exact"/>
        <w:jc w:val="left"/>
        <w:rPr>
          <w:rFonts w:hint="eastAsia" w:ascii="仿宋_GB2312" w:hAnsi="黑体" w:eastAsia="仿宋_GB2312" w:cs="黑体"/>
          <w:sz w:val="24"/>
          <w:szCs w:val="24"/>
          <w:u w:val="single"/>
        </w:rPr>
      </w:pPr>
      <w:r>
        <w:rPr>
          <w:rFonts w:hint="eastAsia" w:ascii="仿宋_GB2312" w:hAnsi="黑体" w:eastAsia="仿宋_GB2312" w:cs="黑体"/>
          <w:sz w:val="24"/>
          <w:szCs w:val="24"/>
          <w:u w:val="single"/>
        </w:rPr>
        <w:t xml:space="preserve">                                                          </w:t>
      </w:r>
    </w:p>
    <w:p w14:paraId="4579F9A7">
      <w:pPr>
        <w:numPr>
          <w:ilvl w:val="0"/>
          <w:numId w:val="1"/>
        </w:numPr>
        <w:spacing w:line="600" w:lineRule="exact"/>
        <w:ind w:firstLine="480" w:firstLineChars="200"/>
        <w:jc w:val="left"/>
        <w:rPr>
          <w:rFonts w:hint="eastAsia" w:ascii="仿宋_GB2312" w:hAnsi="黑体" w:eastAsia="仿宋_GB2312" w:cs="黑体"/>
          <w:sz w:val="24"/>
          <w:szCs w:val="24"/>
        </w:rPr>
      </w:pPr>
      <w:r>
        <w:rPr>
          <w:rFonts w:hint="eastAsia" w:ascii="仿宋_GB2312" w:hAnsi="黑体" w:eastAsia="仿宋_GB2312" w:cs="黑体"/>
          <w:sz w:val="24"/>
          <w:szCs w:val="24"/>
        </w:rPr>
        <w:t>陈述申辩情况</w:t>
      </w:r>
    </w:p>
    <w:p w14:paraId="1B3EF991">
      <w:pPr>
        <w:spacing w:after="120" w:line="600" w:lineRule="exact"/>
        <w:rPr>
          <w:rFonts w:hint="eastAsia" w:ascii="仿宋_GB2312" w:hAnsi="宋体" w:eastAsia="仿宋_GB2312" w:cs="宋体"/>
          <w:sz w:val="24"/>
          <w:szCs w:val="24"/>
        </w:rPr>
      </w:pPr>
      <w:r>
        <w:rPr>
          <w:rFonts w:hint="eastAsia" w:ascii="仿宋_GB2312" w:eastAsia="仿宋_GB2312"/>
          <w:sz w:val="24"/>
          <w:szCs w:val="24"/>
        </w:rPr>
        <w:t xml:space="preserve">    </w:t>
      </w:r>
      <w:r>
        <w:rPr>
          <w:rFonts w:hint="eastAsia" w:ascii="仿宋_GB2312" w:hAnsi="仿宋_GB2312" w:eastAsia="仿宋_GB2312" w:cs="仿宋_GB2312"/>
          <w:sz w:val="24"/>
          <w:szCs w:val="24"/>
        </w:rPr>
        <w:t>□无</w:t>
      </w:r>
    </w:p>
    <w:p w14:paraId="5BE78815">
      <w:pPr>
        <w:spacing w:after="120" w:line="600" w:lineRule="exact"/>
        <w:rPr>
          <w:rFonts w:hint="eastAsia" w:ascii="仿宋_GB2312" w:eastAsia="仿宋_GB2312"/>
          <w:sz w:val="24"/>
          <w:szCs w:val="24"/>
        </w:rPr>
      </w:pPr>
      <w:r>
        <w:rPr>
          <w:rFonts w:hint="eastAsia" w:ascii="仿宋_GB2312" w:eastAsia="仿宋_GB2312"/>
          <w:sz w:val="24"/>
          <w:szCs w:val="24"/>
        </w:rPr>
        <w:t xml:space="preserve">    </w:t>
      </w:r>
      <w:r>
        <w:rPr>
          <w:rFonts w:hint="eastAsia" w:ascii="仿宋_GB2312" w:hAnsi="仿宋_GB2312" w:eastAsia="仿宋_GB2312" w:cs="仿宋_GB2312"/>
          <w:sz w:val="24"/>
          <w:szCs w:val="24"/>
        </w:rPr>
        <w:t>□有</w:t>
      </w:r>
      <w:r>
        <w:rPr>
          <w:rFonts w:hint="eastAsia" w:ascii="仿宋_GB2312" w:eastAsia="仿宋_GB2312"/>
          <w:sz w:val="24"/>
          <w:szCs w:val="24"/>
        </w:rPr>
        <w:t xml:space="preserve">                                                     </w:t>
      </w:r>
    </w:p>
    <w:p w14:paraId="41B11A17">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行政执法人员：以上是本次检查（勘验）记录，核对无误后请签名</w:t>
      </w:r>
      <w:r>
        <w:rPr>
          <w:rFonts w:hint="eastAsia" w:ascii="仿宋_GB2312" w:hAnsi="仿宋_GB2312" w:eastAsia="仿宋_GB2312" w:cs="仿宋_GB2312"/>
          <w:sz w:val="24"/>
          <w:szCs w:val="24"/>
          <w:lang w:val="en"/>
        </w:rPr>
        <w:t>或者</w:t>
      </w:r>
      <w:r>
        <w:rPr>
          <w:rFonts w:hint="eastAsia" w:ascii="仿宋_GB2312" w:hAnsi="仿宋_GB2312" w:eastAsia="仿宋_GB2312" w:cs="仿宋_GB2312"/>
          <w:sz w:val="24"/>
          <w:szCs w:val="24"/>
        </w:rPr>
        <w:t xml:space="preserve">盖章。 </w:t>
      </w:r>
    </w:p>
    <w:p w14:paraId="4C4D4EB0">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被检查（勘验）人：</w:t>
      </w:r>
      <w:r>
        <w:rPr>
          <w:rFonts w:hint="eastAsia" w:ascii="仿宋_GB2312" w:hAnsi="仿宋_GB2312" w:eastAsia="仿宋_GB2312" w:cs="仿宋_GB2312"/>
          <w:sz w:val="24"/>
          <w:szCs w:val="24"/>
          <w:u w:val="single"/>
        </w:rPr>
        <w:t>签名</w:t>
      </w:r>
      <w:r>
        <w:rPr>
          <w:rFonts w:hint="eastAsia" w:ascii="仿宋_GB2312" w:hAnsi="仿宋_GB2312" w:eastAsia="仿宋_GB2312" w:cs="仿宋_GB2312"/>
          <w:sz w:val="24"/>
          <w:szCs w:val="24"/>
          <w:u w:val="single"/>
          <w:lang w:val="en"/>
        </w:rPr>
        <w:t>或</w:t>
      </w:r>
      <w:r>
        <w:rPr>
          <w:rFonts w:hint="eastAsia" w:ascii="仿宋_GB2312" w:hAnsi="仿宋_GB2312" w:eastAsia="仿宋_GB2312" w:cs="仿宋_GB2312"/>
          <w:sz w:val="24"/>
          <w:szCs w:val="24"/>
          <w:u w:val="single"/>
        </w:rPr>
        <w:t>者盖章</w:t>
      </w:r>
      <w:r>
        <w:rPr>
          <w:rFonts w:hint="eastAsia" w:ascii="仿宋_GB2312" w:hAnsi="仿宋_GB2312" w:eastAsia="仿宋_GB2312" w:cs="仿宋_GB2312"/>
          <w:sz w:val="24"/>
          <w:szCs w:val="24"/>
        </w:rPr>
        <w:t xml:space="preserve">     年   月   日</w:t>
      </w:r>
    </w:p>
    <w:p w14:paraId="32D796E1">
      <w:pPr>
        <w:spacing w:line="600" w:lineRule="exact"/>
        <w:ind w:firstLine="960" w:firstLineChars="400"/>
        <w:jc w:val="left"/>
        <w:rPr>
          <w:rFonts w:hint="eastAsia" w:ascii="仿宋_GB2312" w:hAnsi="仿宋_GB2312" w:eastAsia="仿宋_GB2312" w:cs="仿宋_GB2312"/>
          <w:sz w:val="24"/>
          <w:szCs w:val="24"/>
        </w:rPr>
      </w:pPr>
    </w:p>
    <w:p w14:paraId="1FE81CE1">
      <w:pPr>
        <w:pStyle w:val="2"/>
        <w:rPr>
          <w:rFonts w:hint="eastAsia" w:ascii="仿宋_GB2312" w:hAnsi="仿宋_GB2312" w:eastAsia="仿宋_GB2312" w:cs="仿宋_GB2312"/>
          <w:sz w:val="24"/>
          <w:szCs w:val="24"/>
        </w:rPr>
      </w:pPr>
    </w:p>
    <w:p w14:paraId="6E570418">
      <w:pPr>
        <w:rPr>
          <w:rFonts w:hint="eastAsia" w:ascii="仿宋_GB2312" w:hAnsi="仿宋_GB2312" w:eastAsia="仿宋_GB2312" w:cs="仿宋_GB2312"/>
          <w:sz w:val="24"/>
          <w:szCs w:val="24"/>
        </w:rPr>
      </w:pPr>
    </w:p>
    <w:p w14:paraId="5F86C251">
      <w:pPr>
        <w:pStyle w:val="2"/>
        <w:rPr>
          <w:rFonts w:hint="eastAsia"/>
          <w:sz w:val="22"/>
          <w:szCs w:val="28"/>
        </w:rPr>
      </w:pPr>
    </w:p>
    <w:p w14:paraId="071ED21E">
      <w:pPr>
        <w:spacing w:after="120" w:line="600" w:lineRule="exact"/>
        <w:rPr>
          <w:rFonts w:hint="eastAsia" w:ascii="仿宋_GB2312" w:hAnsi="宋体" w:eastAsia="仿宋_GB2312" w:cs="宋体"/>
          <w:sz w:val="24"/>
          <w:szCs w:val="24"/>
        </w:rPr>
      </w:pPr>
      <w:r>
        <w:rPr>
          <w:rFonts w:hint="eastAsia" w:ascii="仿宋_GB2312" w:hAnsi="仿宋_GB2312" w:eastAsia="仿宋_GB2312" w:cs="仿宋_GB2312"/>
          <w:sz w:val="24"/>
          <w:szCs w:val="24"/>
        </w:rPr>
        <w:t xml:space="preserve">       </w:t>
      </w:r>
    </w:p>
    <w:p w14:paraId="14964296">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   月   日</w:t>
      </w:r>
    </w:p>
    <w:p w14:paraId="36E7BC2D">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   月   日</w:t>
      </w:r>
    </w:p>
    <w:p w14:paraId="75AA752A">
      <w:pPr>
        <w:spacing w:line="600" w:lineRule="exact"/>
        <w:ind w:firstLine="960" w:firstLineChars="400"/>
        <w:jc w:val="left"/>
        <w:rPr>
          <w:rFonts w:hint="eastAsia" w:ascii="仿宋_GB2312" w:hAnsi="仿宋_GB2312" w:eastAsia="仿宋_GB2312" w:cs="仿宋_GB2312"/>
          <w:sz w:val="24"/>
          <w:szCs w:val="24"/>
        </w:rPr>
      </w:pPr>
    </w:p>
    <w:p w14:paraId="4748AE35">
      <w:pPr>
        <w:spacing w:after="120" w:line="600" w:lineRule="exact"/>
        <w:rPr>
          <w:rFonts w:hint="eastAsia" w:ascii="仿宋_GB2312" w:hAnsi="黑体" w:eastAsia="仿宋_GB2312" w:cs="黑体"/>
          <w:sz w:val="24"/>
          <w:szCs w:val="24"/>
        </w:rPr>
      </w:pPr>
    </w:p>
    <w:p w14:paraId="545A7C37">
      <w:pPr>
        <w:spacing w:after="120" w:line="600" w:lineRule="exact"/>
        <w:rPr>
          <w:rFonts w:hint="eastAsia" w:ascii="仿宋_GB2312" w:hAnsi="黑体" w:eastAsia="仿宋_GB2312" w:cs="黑体"/>
          <w:sz w:val="24"/>
          <w:szCs w:val="24"/>
        </w:rPr>
      </w:pPr>
    </w:p>
    <w:p w14:paraId="3784F6CA">
      <w:pPr>
        <w:spacing w:after="120" w:line="600" w:lineRule="exact"/>
        <w:rPr>
          <w:rFonts w:hint="eastAsia" w:ascii="仿宋_GB2312" w:hAnsi="黑体" w:eastAsia="仿宋_GB2312" w:cs="黑体"/>
          <w:sz w:val="24"/>
          <w:szCs w:val="24"/>
        </w:rPr>
      </w:pPr>
    </w:p>
    <w:p w14:paraId="5F21D2B7">
      <w:pPr>
        <w:spacing w:after="120" w:line="600" w:lineRule="exact"/>
        <w:rPr>
          <w:rFonts w:hint="eastAsia" w:ascii="仿宋_GB2312" w:hAnsi="黑体" w:eastAsia="仿宋_GB2312" w:cs="黑体"/>
          <w:sz w:val="24"/>
          <w:szCs w:val="24"/>
        </w:rPr>
      </w:pPr>
    </w:p>
    <w:p w14:paraId="5DC9903A">
      <w:pPr>
        <w:spacing w:after="120" w:line="600" w:lineRule="exact"/>
        <w:rPr>
          <w:rFonts w:hint="eastAsia" w:ascii="仿宋_GB2312" w:hAnsi="黑体" w:eastAsia="仿宋_GB2312" w:cs="黑体"/>
          <w:sz w:val="24"/>
          <w:szCs w:val="24"/>
        </w:rPr>
      </w:pPr>
    </w:p>
    <w:p w14:paraId="0C002114">
      <w:pPr>
        <w:spacing w:after="120" w:line="600" w:lineRule="exact"/>
        <w:rPr>
          <w:rFonts w:hint="eastAsia" w:ascii="仿宋_GB2312" w:hAnsi="楷体" w:eastAsia="仿宋_GB2312" w:cs="楷体"/>
          <w:sz w:val="24"/>
          <w:szCs w:val="24"/>
        </w:rPr>
      </w:pPr>
      <w:r>
        <w:rPr>
          <w:rFonts w:hint="eastAsia" w:ascii="仿宋_GB2312" w:hAnsi="黑体" w:eastAsia="仿宋_GB2312" w:cs="黑体"/>
          <w:sz w:val="24"/>
          <w:szCs w:val="24"/>
        </w:rPr>
        <w:t>【注意事项】</w:t>
      </w:r>
    </w:p>
    <w:p w14:paraId="450ADB81">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1.检查（勘验）过程同步音像记录的，相关音像资料应当一并归档。</w:t>
      </w:r>
    </w:p>
    <w:p w14:paraId="14101528">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2.记录完成后页面有空白的，应当注明“以下空白”。</w:t>
      </w:r>
    </w:p>
    <w:p w14:paraId="1D1F1EC6">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3.现场检查（勘验）不得刻意要求法定代表人到场。</w:t>
      </w:r>
    </w:p>
    <w:p w14:paraId="2FA5BE68">
      <w:pPr>
        <w:tabs>
          <w:tab w:val="left" w:pos="944"/>
        </w:tabs>
        <w:spacing w:after="120"/>
        <w:rPr>
          <w:rFonts w:hint="eastAsia" w:ascii="仿宋_GB2312" w:hAnsi="仿宋_GB2312" w:eastAsia="仿宋_GB2312" w:cs="仿宋_GB2312"/>
          <w:sz w:val="24"/>
          <w:szCs w:val="24"/>
        </w:rPr>
      </w:pPr>
      <w:r>
        <w:rPr>
          <w:rFonts w:hint="eastAsia" w:ascii="仿宋_GB2312" w:hAnsi="黑体" w:eastAsia="仿宋_GB2312" w:cs="黑体"/>
          <w:sz w:val="24"/>
          <w:szCs w:val="24"/>
          <w:lang w:val="zh-CN" w:bidi="zh-CN"/>
        </w:rPr>
        <w:br w:type="page"/>
      </w:r>
      <w:r>
        <w:rPr>
          <w:rFonts w:hint="eastAsia" w:ascii="仿宋_GB2312" w:hAnsi="仿宋_GB2312" w:eastAsia="仿宋_GB2312" w:cs="仿宋_GB2312"/>
          <w:sz w:val="24"/>
          <w:szCs w:val="24"/>
        </w:rPr>
        <w:t xml:space="preserve">编号：        </w:t>
      </w:r>
    </w:p>
    <w:p w14:paraId="55FF8012">
      <w:pPr>
        <w:widowControl/>
        <w:tabs>
          <w:tab w:val="center" w:pos="4201"/>
          <w:tab w:val="right" w:leader="dot" w:pos="9298"/>
        </w:tabs>
        <w:autoSpaceDE w:val="0"/>
        <w:autoSpaceDN w:val="0"/>
        <w:snapToGrid w:val="0"/>
        <w:spacing w:line="600" w:lineRule="exact"/>
        <w:jc w:val="center"/>
        <w:rPr>
          <w:rFonts w:hint="eastAsia" w:ascii="仿宋_GB2312" w:hAnsi="方正小标宋_GBK" w:eastAsia="仿宋_GB2312" w:cs="方正小标宋_GBK"/>
          <w:kern w:val="0"/>
          <w:sz w:val="24"/>
          <w:szCs w:val="24"/>
          <w:u w:val="single"/>
        </w:rPr>
      </w:pPr>
      <w:r>
        <w:rPr>
          <w:rFonts w:hint="eastAsia" w:ascii="仿宋_GB2312" w:hAnsi="方正小标宋_GBK" w:eastAsia="仿宋_GB2312" w:cs="方正小标宋_GBK"/>
          <w:kern w:val="0"/>
          <w:sz w:val="24"/>
          <w:szCs w:val="24"/>
        </w:rPr>
        <w:t xml:space="preserve">                        </w:t>
      </w:r>
    </w:p>
    <w:p w14:paraId="04C1F585">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40"/>
          <w:szCs w:val="40"/>
        </w:rPr>
      </w:pPr>
      <w:r>
        <w:rPr>
          <w:rFonts w:hint="eastAsia" w:ascii="方正黑体_GBK" w:hAnsi="方正小标宋_GBK" w:eastAsia="方正黑体_GBK" w:cs="方正小标宋_GBK"/>
          <w:kern w:val="0"/>
          <w:sz w:val="40"/>
          <w:szCs w:val="40"/>
        </w:rPr>
        <w:t>询问笔录</w:t>
      </w:r>
    </w:p>
    <w:p w14:paraId="6041E920">
      <w:pPr>
        <w:spacing w:line="600" w:lineRule="exact"/>
        <w:jc w:val="center"/>
        <w:rPr>
          <w:rFonts w:hint="eastAsia" w:ascii="仿宋_GB2312" w:hAnsi="仿宋_GB2312" w:eastAsia="仿宋_GB2312" w:cs="仿宋_GB2312"/>
          <w:sz w:val="24"/>
          <w:szCs w:val="24"/>
        </w:rPr>
      </w:pPr>
    </w:p>
    <w:p w14:paraId="13C4F99C">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询问时间：  年  月  日（ 时 分）至  年  月  日（ 时 分）</w:t>
      </w:r>
    </w:p>
    <w:p w14:paraId="1220C038">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询问地点：</w:t>
      </w:r>
      <w:r>
        <w:rPr>
          <w:rFonts w:hint="eastAsia" w:ascii="仿宋_GB2312" w:hAnsi="仿宋_GB2312" w:eastAsia="仿宋_GB2312" w:cs="仿宋_GB2312"/>
          <w:sz w:val="24"/>
          <w:szCs w:val="24"/>
          <w:u w:val="single"/>
        </w:rPr>
        <w:t xml:space="preserve">                                             </w:t>
      </w:r>
    </w:p>
    <w:p w14:paraId="3DF95244">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行政执法证号：</w:t>
      </w:r>
      <w:r>
        <w:rPr>
          <w:rFonts w:hint="eastAsia" w:ascii="仿宋_GB2312" w:hAnsi="仿宋_GB2312" w:eastAsia="仿宋_GB2312" w:cs="仿宋_GB2312"/>
          <w:sz w:val="24"/>
          <w:szCs w:val="24"/>
          <w:u w:val="single"/>
        </w:rPr>
        <w:t xml:space="preserve">             </w:t>
      </w:r>
    </w:p>
    <w:p w14:paraId="1B7BE193">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行政执法证号：</w:t>
      </w:r>
      <w:r>
        <w:rPr>
          <w:rFonts w:hint="eastAsia" w:ascii="仿宋_GB2312" w:hAnsi="仿宋_GB2312" w:eastAsia="仿宋_GB2312" w:cs="仿宋_GB2312"/>
          <w:sz w:val="24"/>
          <w:szCs w:val="24"/>
          <w:u w:val="single"/>
        </w:rPr>
        <w:t xml:space="preserve">             </w:t>
      </w:r>
    </w:p>
    <w:p w14:paraId="13D09F54">
      <w:pPr>
        <w:spacing w:line="600" w:lineRule="exact"/>
        <w:ind w:firstLine="480" w:firstLineChars="200"/>
        <w:jc w:val="left"/>
        <w:rPr>
          <w:rFonts w:hint="eastAsia" w:ascii="仿宋_GB2312" w:hAnsi="方正仿宋_GBK" w:eastAsia="仿宋_GB2312" w:cs="方正仿宋_GBK"/>
          <w:sz w:val="24"/>
          <w:szCs w:val="24"/>
        </w:rPr>
      </w:pPr>
    </w:p>
    <w:p w14:paraId="11B255FA">
      <w:pPr>
        <w:spacing w:line="600" w:lineRule="exact"/>
        <w:ind w:firstLine="480" w:firstLineChars="200"/>
        <w:jc w:val="left"/>
        <w:rPr>
          <w:rFonts w:hint="eastAsia" w:ascii="仿宋_GB2312" w:hAnsi="黑体" w:eastAsia="仿宋_GB2312" w:cs="黑体"/>
          <w:sz w:val="24"/>
          <w:szCs w:val="24"/>
        </w:rPr>
      </w:pPr>
      <w:bookmarkStart w:id="0" w:name="_GoBack"/>
      <w:bookmarkEnd w:id="0"/>
      <w:r>
        <w:rPr>
          <w:rFonts w:hint="eastAsia" w:ascii="仿宋_GB2312" w:hAnsi="黑体" w:eastAsia="仿宋_GB2312" w:cs="黑体"/>
          <w:sz w:val="24"/>
          <w:szCs w:val="24"/>
        </w:rPr>
        <w:t>一、被询问人基本情况</w:t>
      </w:r>
    </w:p>
    <w:p w14:paraId="62FF6081">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性    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742DFB36">
      <w:pPr>
        <w:spacing w:line="600" w:lineRule="exact"/>
        <w:ind w:firstLine="480" w:firstLineChars="200"/>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联系电话：</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出生年月：</w:t>
      </w:r>
      <w:r>
        <w:rPr>
          <w:rFonts w:hint="eastAsia" w:ascii="仿宋_GB2312" w:hAnsi="仿宋_GB2312" w:eastAsia="仿宋_GB2312" w:cs="仿宋_GB2312"/>
          <w:sz w:val="24"/>
          <w:szCs w:val="24"/>
          <w:u w:val="single"/>
        </w:rPr>
        <w:t xml:space="preserve">                 </w:t>
      </w:r>
    </w:p>
    <w:p w14:paraId="128CEDBA">
      <w:pPr>
        <w:spacing w:line="600" w:lineRule="exact"/>
        <w:ind w:firstLine="480" w:firstLineChars="200"/>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工作单位及职务：</w:t>
      </w:r>
      <w:r>
        <w:rPr>
          <w:rFonts w:hint="eastAsia" w:ascii="仿宋_GB2312" w:hAnsi="仿宋_GB2312" w:eastAsia="仿宋_GB2312" w:cs="仿宋_GB2312"/>
          <w:sz w:val="24"/>
          <w:szCs w:val="24"/>
          <w:u w:val="single"/>
        </w:rPr>
        <w:t xml:space="preserve">                                   </w:t>
      </w:r>
    </w:p>
    <w:p w14:paraId="4667325B">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与被检查人关系：□法定代表人□负责人□工作人员□其他</w:t>
      </w:r>
    </w:p>
    <w:p w14:paraId="6847DF03">
      <w:pPr>
        <w:spacing w:line="600" w:lineRule="exact"/>
        <w:jc w:val="left"/>
        <w:rPr>
          <w:rFonts w:hint="eastAsia" w:ascii="仿宋_GB2312" w:hAnsi="黑体" w:eastAsia="仿宋_GB2312" w:cs="黑体"/>
          <w:sz w:val="24"/>
          <w:szCs w:val="24"/>
        </w:rPr>
      </w:pPr>
      <w:r>
        <w:rPr>
          <w:rFonts w:hint="eastAsia" w:ascii="仿宋_GB2312" w:hAnsi="仿宋_GB2312" w:eastAsia="仿宋_GB2312" w:cs="仿宋_GB2312"/>
          <w:sz w:val="24"/>
          <w:szCs w:val="24"/>
        </w:rPr>
        <w:t xml:space="preserve">    </w:t>
      </w:r>
      <w:r>
        <w:rPr>
          <w:rFonts w:hint="eastAsia" w:ascii="仿宋_GB2312" w:hAnsi="黑体" w:eastAsia="仿宋_GB2312" w:cs="黑体"/>
          <w:sz w:val="24"/>
          <w:szCs w:val="24"/>
        </w:rPr>
        <w:t>二、告知事项</w:t>
      </w:r>
    </w:p>
    <w:p w14:paraId="4FE4CC1C">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询问人：您好！我们是</w:t>
      </w:r>
      <w:r>
        <w:rPr>
          <w:rFonts w:hint="eastAsia" w:ascii="仿宋_GB2312" w:hAnsi="仿宋_GB2312" w:eastAsia="仿宋_GB2312" w:cs="仿宋_GB2312"/>
          <w:sz w:val="24"/>
          <w:szCs w:val="24"/>
          <w:u w:val="single"/>
        </w:rPr>
        <w:t xml:space="preserve"> （行政执法主体） </w:t>
      </w:r>
      <w:r>
        <w:rPr>
          <w:rFonts w:hint="eastAsia" w:ascii="仿宋_GB2312" w:hAnsi="仿宋_GB2312" w:eastAsia="仿宋_GB2312" w:cs="仿宋_GB2312"/>
          <w:sz w:val="24"/>
          <w:szCs w:val="24"/>
        </w:rPr>
        <w:t>的行政执法人员，这是我们的行政执法证件（</w:t>
      </w:r>
      <w:r>
        <w:rPr>
          <w:rFonts w:hint="eastAsia" w:ascii="仿宋_GB2312" w:hAnsi="楷体" w:eastAsia="仿宋_GB2312" w:cs="楷体"/>
          <w:sz w:val="24"/>
          <w:szCs w:val="24"/>
        </w:rPr>
        <w:t>出示行政执法证件</w:t>
      </w:r>
      <w:r>
        <w:rPr>
          <w:rFonts w:hint="eastAsia" w:ascii="仿宋_GB2312" w:hAnsi="仿宋_GB2312" w:eastAsia="仿宋_GB2312" w:cs="仿宋_GB2312"/>
          <w:sz w:val="24"/>
          <w:szCs w:val="24"/>
        </w:rPr>
        <w:t>），请您确认。</w:t>
      </w:r>
    </w:p>
    <w:p w14:paraId="78A7B7CC">
      <w:pPr>
        <w:spacing w:line="600" w:lineRule="exact"/>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 xml:space="preserve">    被询问人： □已确认/□不确认</w:t>
      </w:r>
    </w:p>
    <w:p w14:paraId="4DD8158D">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询问人：现依法就</w:t>
      </w:r>
      <w:r>
        <w:rPr>
          <w:rFonts w:hint="eastAsia" w:ascii="仿宋_GB2312" w:hAnsi="仿宋_GB2312" w:eastAsia="仿宋_GB2312" w:cs="仿宋_GB2312"/>
          <w:sz w:val="24"/>
          <w:szCs w:val="24"/>
          <w:u w:val="single"/>
        </w:rPr>
        <w:t>（被检查人、具体事由）</w:t>
      </w:r>
      <w:r>
        <w:rPr>
          <w:rFonts w:hint="eastAsia" w:ascii="仿宋_GB2312" w:hAnsi="仿宋_GB2312" w:eastAsia="仿宋_GB2312" w:cs="仿宋_GB2312"/>
          <w:sz w:val="24"/>
          <w:szCs w:val="24"/>
        </w:rPr>
        <w:t>有关情况进行询问，请如实回答问题。如不如实回答问题，将承担相应法律后果。您有权进行陈述和申辩。</w:t>
      </w:r>
    </w:p>
    <w:p w14:paraId="661FA76B">
      <w:pPr>
        <w:spacing w:line="600" w:lineRule="exact"/>
        <w:ind w:firstLine="480" w:firstLineChars="200"/>
        <w:jc w:val="left"/>
        <w:rPr>
          <w:rFonts w:hint="eastAsia" w:ascii="仿宋_GB2312" w:hAnsi="黑体" w:eastAsia="仿宋_GB2312" w:cs="黑体"/>
          <w:sz w:val="24"/>
          <w:szCs w:val="24"/>
        </w:rPr>
      </w:pPr>
      <w:r>
        <w:rPr>
          <w:rFonts w:hint="eastAsia" w:ascii="仿宋_GB2312" w:hAnsi="黑体" w:eastAsia="仿宋_GB2312" w:cs="黑体"/>
          <w:sz w:val="24"/>
          <w:szCs w:val="24"/>
        </w:rPr>
        <w:t>三、询问内容</w:t>
      </w:r>
    </w:p>
    <w:p w14:paraId="036B072D">
      <w:pPr>
        <w:spacing w:line="600" w:lineRule="exact"/>
        <w:ind w:firstLine="480" w:firstLineChars="200"/>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p>
    <w:p w14:paraId="0DFF5EF4">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被询问人：</w:t>
      </w:r>
      <w:r>
        <w:rPr>
          <w:rFonts w:hint="eastAsia" w:ascii="仿宋_GB2312" w:hAnsi="仿宋_GB2312" w:eastAsia="仿宋_GB2312" w:cs="仿宋_GB2312"/>
          <w:sz w:val="24"/>
          <w:szCs w:val="24"/>
          <w:u w:val="single"/>
        </w:rPr>
        <w:t xml:space="preserve">                                           </w:t>
      </w:r>
    </w:p>
    <w:p w14:paraId="2A2CD8F2">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p>
    <w:p w14:paraId="52A3982A">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p>
    <w:p w14:paraId="218A78B5">
      <w:pPr>
        <w:spacing w:line="6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行政执法人员：以上是本次询问情况记录，核对无误后请签名</w:t>
      </w:r>
      <w:r>
        <w:rPr>
          <w:rFonts w:hint="eastAsia" w:ascii="仿宋_GB2312" w:hAnsi="仿宋_GB2312" w:eastAsia="仿宋_GB2312" w:cs="仿宋_GB2312"/>
          <w:sz w:val="24"/>
          <w:szCs w:val="24"/>
          <w:lang w:val="en"/>
        </w:rPr>
        <w:t>或者</w:t>
      </w:r>
      <w:r>
        <w:rPr>
          <w:rFonts w:hint="eastAsia" w:ascii="仿宋_GB2312" w:hAnsi="仿宋_GB2312" w:eastAsia="仿宋_GB2312" w:cs="仿宋_GB2312"/>
          <w:sz w:val="24"/>
          <w:szCs w:val="24"/>
        </w:rPr>
        <w:t>盖章确认。</w:t>
      </w:r>
    </w:p>
    <w:p w14:paraId="6D0D6990">
      <w:pPr>
        <w:spacing w:line="600" w:lineRule="exact"/>
        <w:ind w:firstLine="480" w:firstLineChars="200"/>
        <w:jc w:val="left"/>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被询问人：</w:t>
      </w:r>
      <w:r>
        <w:rPr>
          <w:rFonts w:hint="eastAsia" w:ascii="仿宋_GB2312" w:hAnsi="仿宋_GB2312" w:eastAsia="仿宋_GB2312" w:cs="仿宋_GB2312"/>
          <w:sz w:val="24"/>
          <w:szCs w:val="24"/>
          <w:u w:val="single"/>
        </w:rPr>
        <w:t>签名</w:t>
      </w:r>
      <w:r>
        <w:rPr>
          <w:rFonts w:hint="eastAsia" w:ascii="仿宋_GB2312" w:hAnsi="仿宋_GB2312" w:eastAsia="仿宋_GB2312" w:cs="仿宋_GB2312"/>
          <w:sz w:val="24"/>
          <w:szCs w:val="24"/>
          <w:u w:val="single"/>
          <w:lang w:val="en"/>
        </w:rPr>
        <w:t>或</w:t>
      </w:r>
      <w:r>
        <w:rPr>
          <w:rFonts w:hint="eastAsia" w:ascii="仿宋_GB2312" w:hAnsi="仿宋_GB2312" w:eastAsia="仿宋_GB2312" w:cs="仿宋_GB2312"/>
          <w:sz w:val="24"/>
          <w:szCs w:val="24"/>
          <w:u w:val="single"/>
        </w:rPr>
        <w:t>者盖章</w:t>
      </w:r>
      <w:r>
        <w:rPr>
          <w:rFonts w:hint="eastAsia" w:ascii="仿宋_GB2312" w:hAnsi="仿宋_GB2312" w:eastAsia="仿宋_GB2312" w:cs="仿宋_GB2312"/>
          <w:sz w:val="24"/>
          <w:szCs w:val="24"/>
        </w:rPr>
        <w:t xml:space="preserve">           年   月   日</w:t>
      </w:r>
    </w:p>
    <w:p w14:paraId="314FB59E">
      <w:pPr>
        <w:spacing w:line="600" w:lineRule="exact"/>
        <w:ind w:firstLine="2400" w:firstLineChars="1000"/>
        <w:jc w:val="left"/>
        <w:rPr>
          <w:rFonts w:hint="eastAsia" w:ascii="仿宋_GB2312" w:hAnsi="仿宋_GB2312" w:eastAsia="仿宋_GB2312" w:cs="仿宋_GB2312"/>
          <w:sz w:val="24"/>
          <w:szCs w:val="24"/>
        </w:rPr>
      </w:pPr>
    </w:p>
    <w:p w14:paraId="340C3AC6">
      <w:pPr>
        <w:spacing w:line="600" w:lineRule="exact"/>
        <w:ind w:firstLine="1440" w:firstLineChars="600"/>
        <w:jc w:val="left"/>
        <w:rPr>
          <w:rFonts w:hint="eastAsia" w:ascii="仿宋_GB2312" w:hAnsi="仿宋_GB2312" w:eastAsia="仿宋_GB2312" w:cs="仿宋_GB2312"/>
          <w:sz w:val="24"/>
          <w:szCs w:val="24"/>
        </w:rPr>
      </w:pPr>
    </w:p>
    <w:p w14:paraId="365165DB">
      <w:pPr>
        <w:pStyle w:val="2"/>
        <w:rPr>
          <w:rFonts w:hint="eastAsia" w:ascii="仿宋_GB2312" w:hAnsi="仿宋_GB2312" w:eastAsia="仿宋_GB2312" w:cs="仿宋_GB2312"/>
          <w:sz w:val="24"/>
          <w:szCs w:val="24"/>
        </w:rPr>
      </w:pPr>
    </w:p>
    <w:p w14:paraId="1B6DC14E">
      <w:pPr>
        <w:rPr>
          <w:rFonts w:hint="eastAsia"/>
          <w:sz w:val="22"/>
          <w:szCs w:val="28"/>
        </w:rPr>
      </w:pPr>
    </w:p>
    <w:p w14:paraId="3CC4C769">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   月   日</w:t>
      </w:r>
    </w:p>
    <w:p w14:paraId="0EF6D0D8">
      <w:pPr>
        <w:spacing w:line="6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   月   日</w:t>
      </w:r>
    </w:p>
    <w:p w14:paraId="75F3DD21">
      <w:pPr>
        <w:tabs>
          <w:tab w:val="left" w:pos="944"/>
        </w:tabs>
        <w:spacing w:after="120" w:line="600" w:lineRule="exact"/>
        <w:rPr>
          <w:rFonts w:hint="eastAsia" w:ascii="仿宋_GB2312" w:hAnsi="仿宋_GB2312" w:eastAsia="仿宋_GB2312" w:cs="仿宋_GB2312"/>
          <w:sz w:val="24"/>
          <w:szCs w:val="24"/>
        </w:rPr>
      </w:pPr>
    </w:p>
    <w:p w14:paraId="0E642BE2">
      <w:pPr>
        <w:tabs>
          <w:tab w:val="left" w:pos="944"/>
        </w:tabs>
        <w:spacing w:after="120" w:line="600" w:lineRule="exact"/>
        <w:rPr>
          <w:rFonts w:hint="eastAsia" w:ascii="仿宋_GB2312" w:hAnsi="黑体" w:eastAsia="仿宋_GB2312" w:cs="黑体"/>
          <w:sz w:val="24"/>
          <w:szCs w:val="24"/>
        </w:rPr>
      </w:pPr>
    </w:p>
    <w:p w14:paraId="0A5AE2B0">
      <w:pPr>
        <w:tabs>
          <w:tab w:val="left" w:pos="944"/>
        </w:tabs>
        <w:spacing w:after="120" w:line="600" w:lineRule="exact"/>
        <w:rPr>
          <w:rFonts w:hint="eastAsia" w:ascii="仿宋_GB2312" w:hAnsi="黑体" w:eastAsia="仿宋_GB2312" w:cs="黑体"/>
          <w:sz w:val="24"/>
          <w:szCs w:val="24"/>
        </w:rPr>
      </w:pPr>
    </w:p>
    <w:p w14:paraId="078758AA">
      <w:pPr>
        <w:tabs>
          <w:tab w:val="left" w:pos="944"/>
        </w:tabs>
        <w:spacing w:after="120" w:line="600" w:lineRule="exact"/>
        <w:rPr>
          <w:rFonts w:hint="eastAsia" w:ascii="仿宋_GB2312" w:hAnsi="黑体" w:eastAsia="仿宋_GB2312" w:cs="黑体"/>
          <w:sz w:val="24"/>
          <w:szCs w:val="24"/>
        </w:rPr>
      </w:pPr>
    </w:p>
    <w:p w14:paraId="0F55EF25">
      <w:pPr>
        <w:tabs>
          <w:tab w:val="left" w:pos="944"/>
        </w:tabs>
        <w:spacing w:after="120" w:line="600" w:lineRule="exact"/>
        <w:rPr>
          <w:rFonts w:hint="eastAsia" w:ascii="仿宋_GB2312" w:hAnsi="黑体" w:eastAsia="仿宋_GB2312" w:cs="黑体"/>
          <w:sz w:val="24"/>
          <w:szCs w:val="24"/>
        </w:rPr>
      </w:pPr>
    </w:p>
    <w:p w14:paraId="79AABE06">
      <w:pPr>
        <w:tabs>
          <w:tab w:val="left" w:pos="944"/>
        </w:tabs>
        <w:spacing w:after="120" w:line="600" w:lineRule="exact"/>
        <w:rPr>
          <w:rFonts w:hint="eastAsia" w:ascii="仿宋_GB2312" w:hAnsi="黑体" w:eastAsia="仿宋_GB2312" w:cs="黑体"/>
          <w:sz w:val="24"/>
          <w:szCs w:val="24"/>
        </w:rPr>
      </w:pPr>
    </w:p>
    <w:p w14:paraId="30364CB4">
      <w:pPr>
        <w:tabs>
          <w:tab w:val="left" w:pos="944"/>
        </w:tabs>
        <w:spacing w:after="120" w:line="600" w:lineRule="exact"/>
        <w:rPr>
          <w:rFonts w:hint="eastAsia" w:ascii="仿宋_GB2312" w:hAnsi="黑体" w:eastAsia="仿宋_GB2312" w:cs="黑体"/>
          <w:sz w:val="24"/>
          <w:szCs w:val="24"/>
        </w:rPr>
      </w:pPr>
    </w:p>
    <w:p w14:paraId="307014A7">
      <w:pPr>
        <w:tabs>
          <w:tab w:val="left" w:pos="944"/>
        </w:tabs>
        <w:spacing w:after="120" w:line="600" w:lineRule="exact"/>
        <w:rPr>
          <w:rFonts w:hint="eastAsia" w:ascii="仿宋_GB2312" w:hAnsi="楷体" w:eastAsia="仿宋_GB2312" w:cs="楷体"/>
          <w:sz w:val="24"/>
          <w:szCs w:val="24"/>
        </w:rPr>
      </w:pPr>
      <w:r>
        <w:rPr>
          <w:rFonts w:hint="eastAsia" w:ascii="仿宋_GB2312" w:hAnsi="黑体" w:eastAsia="仿宋_GB2312" w:cs="黑体"/>
          <w:sz w:val="24"/>
          <w:szCs w:val="24"/>
        </w:rPr>
        <w:t>【注意事项】</w:t>
      </w:r>
    </w:p>
    <w:p w14:paraId="006326FC">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1.被询问人拒绝签名的，行政执法人员应当在笔录中注明有关情况。见证人到场见证的，由见证人签名或者盖章。</w:t>
      </w:r>
    </w:p>
    <w:p w14:paraId="42684441">
      <w:pPr>
        <w:tabs>
          <w:tab w:val="left" w:pos="312"/>
        </w:tabs>
        <w:spacing w:line="600" w:lineRule="exact"/>
        <w:ind w:firstLine="480" w:firstLineChars="200"/>
        <w:rPr>
          <w:rFonts w:hint="eastAsia" w:ascii="仿宋_GB2312" w:hAnsi="仿宋_GB2312" w:eastAsia="仿宋_GB2312" w:cs="仿宋_GB2312"/>
          <w:sz w:val="24"/>
          <w:szCs w:val="24"/>
        </w:rPr>
      </w:pPr>
      <w:r>
        <w:rPr>
          <w:rFonts w:hint="eastAsia" w:ascii="仿宋_GB2312" w:hAnsi="楷体" w:eastAsia="仿宋_GB2312" w:cs="楷体"/>
          <w:sz w:val="24"/>
          <w:szCs w:val="24"/>
        </w:rPr>
        <w:t>2.记录完成后页面有空白的，应当注明“以下空白”。</w:t>
      </w:r>
    </w:p>
    <w:p w14:paraId="68517506">
      <w:pPr>
        <w:tabs>
          <w:tab w:val="left" w:pos="312"/>
        </w:tabs>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br w:type="page"/>
      </w:r>
      <w:r>
        <w:rPr>
          <w:rFonts w:hint="eastAsia" w:ascii="仿宋_GB2312" w:hAnsi="仿宋_GB2312" w:eastAsia="仿宋_GB2312" w:cs="仿宋_GB2312"/>
          <w:sz w:val="24"/>
          <w:szCs w:val="24"/>
          <w:lang w:bidi="zh-CN"/>
        </w:rPr>
        <w:t>编号：</w:t>
      </w:r>
      <w:r>
        <w:rPr>
          <w:rFonts w:hint="eastAsia" w:ascii="仿宋_GB2312" w:hAnsi="仿宋_GB2312" w:eastAsia="仿宋_GB2312" w:cs="仿宋_GB2312"/>
          <w:sz w:val="24"/>
          <w:szCs w:val="24"/>
          <w:u w:val="single"/>
        </w:rPr>
        <w:t xml:space="preserve">        </w:t>
      </w:r>
    </w:p>
    <w:p w14:paraId="3A9726B2">
      <w:pPr>
        <w:widowControl/>
        <w:tabs>
          <w:tab w:val="center" w:pos="4201"/>
          <w:tab w:val="right" w:leader="dot" w:pos="9298"/>
        </w:tabs>
        <w:autoSpaceDE w:val="0"/>
        <w:autoSpaceDN w:val="0"/>
        <w:snapToGrid w:val="0"/>
        <w:spacing w:line="600" w:lineRule="exact"/>
        <w:jc w:val="center"/>
        <w:rPr>
          <w:rFonts w:hint="eastAsia" w:ascii="仿宋_GB2312" w:hAnsi="Times New Roman" w:eastAsia="仿宋_GB2312"/>
          <w:kern w:val="0"/>
          <w:sz w:val="24"/>
          <w:szCs w:val="24"/>
        </w:rPr>
      </w:pPr>
    </w:p>
    <w:p w14:paraId="0AD0C595">
      <w:pPr>
        <w:widowControl/>
        <w:tabs>
          <w:tab w:val="center" w:pos="4201"/>
          <w:tab w:val="right" w:leader="dot" w:pos="9298"/>
        </w:tabs>
        <w:autoSpaceDE w:val="0"/>
        <w:autoSpaceDN w:val="0"/>
        <w:snapToGrid w:val="0"/>
        <w:spacing w:line="600" w:lineRule="exact"/>
        <w:jc w:val="center"/>
        <w:rPr>
          <w:rFonts w:hint="eastAsia" w:ascii="方正黑体_GBK" w:hAnsi="方正小标宋_GBK" w:eastAsia="方正黑体_GBK" w:cs="方正小标宋_GBK"/>
          <w:kern w:val="0"/>
          <w:sz w:val="40"/>
          <w:szCs w:val="40"/>
        </w:rPr>
      </w:pPr>
      <w:r>
        <w:rPr>
          <w:rFonts w:hint="eastAsia" w:ascii="方正黑体_GBK" w:hAnsi="方正小标宋_GBK" w:eastAsia="方正黑体_GBK" w:cs="方正小标宋_GBK"/>
          <w:kern w:val="0"/>
          <w:sz w:val="40"/>
          <w:szCs w:val="40"/>
        </w:rPr>
        <w:t>行政检查情况记录表</w:t>
      </w:r>
    </w:p>
    <w:p w14:paraId="35287732">
      <w:pPr>
        <w:widowControl/>
        <w:tabs>
          <w:tab w:val="center" w:pos="4201"/>
          <w:tab w:val="right" w:leader="dot" w:pos="9298"/>
        </w:tabs>
        <w:autoSpaceDE w:val="0"/>
        <w:autoSpaceDN w:val="0"/>
        <w:snapToGrid w:val="0"/>
        <w:spacing w:line="600" w:lineRule="exact"/>
        <w:jc w:val="center"/>
        <w:rPr>
          <w:rFonts w:hint="eastAsia" w:ascii="仿宋_GB2312" w:hAnsi="Times New Roman" w:eastAsia="仿宋_GB2312"/>
          <w:kern w:val="0"/>
          <w:sz w:val="24"/>
          <w:szCs w:val="24"/>
        </w:rPr>
      </w:pPr>
    </w:p>
    <w:tbl>
      <w:tblPr>
        <w:tblStyle w:val="3"/>
        <w:tblW w:w="8595" w:type="dxa"/>
        <w:jc w:val="center"/>
        <w:tblLayout w:type="fixed"/>
        <w:tblCellMar>
          <w:top w:w="0" w:type="dxa"/>
          <w:left w:w="108" w:type="dxa"/>
          <w:bottom w:w="0" w:type="dxa"/>
          <w:right w:w="108" w:type="dxa"/>
        </w:tblCellMar>
      </w:tblPr>
      <w:tblGrid>
        <w:gridCol w:w="1403"/>
        <w:gridCol w:w="1391"/>
        <w:gridCol w:w="1784"/>
        <w:gridCol w:w="1937"/>
        <w:gridCol w:w="2080"/>
      </w:tblGrid>
      <w:tr w14:paraId="69113BDC">
        <w:tblPrEx>
          <w:tblCellMar>
            <w:top w:w="0" w:type="dxa"/>
            <w:left w:w="108" w:type="dxa"/>
            <w:bottom w:w="0" w:type="dxa"/>
            <w:right w:w="108" w:type="dxa"/>
          </w:tblCellMar>
        </w:tblPrEx>
        <w:trPr>
          <w:trHeight w:val="571" w:hRule="atLeast"/>
          <w:jc w:val="center"/>
        </w:trPr>
        <w:tc>
          <w:tcPr>
            <w:tcW w:w="1403" w:type="dxa"/>
            <w:vMerge w:val="restart"/>
            <w:tcBorders>
              <w:top w:val="single" w:color="auto" w:sz="4" w:space="0"/>
              <w:left w:val="single" w:color="auto" w:sz="4" w:space="0"/>
              <w:bottom w:val="single" w:color="auto" w:sz="4" w:space="0"/>
              <w:right w:val="single" w:color="auto" w:sz="4" w:space="0"/>
            </w:tcBorders>
            <w:noWrap w:val="0"/>
            <w:vAlign w:val="center"/>
          </w:tcPr>
          <w:p w14:paraId="77915862">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被检查人基本情况</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5F7A2546">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名  称</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530CE9D">
            <w:pPr>
              <w:snapToGrid w:val="0"/>
              <w:spacing w:line="400" w:lineRule="exact"/>
              <w:jc w:val="center"/>
              <w:rPr>
                <w:rFonts w:hint="eastAsia" w:ascii="仿宋_GB2312" w:hAnsi="仿宋_GB2312" w:eastAsia="仿宋_GB2312" w:cs="仿宋_GB2312"/>
                <w:sz w:val="24"/>
                <w:szCs w:val="24"/>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47F7AC1C">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p>
          <w:p w14:paraId="1F3F99BF">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信用代码</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24004CCB">
            <w:pPr>
              <w:snapToGrid w:val="0"/>
              <w:spacing w:line="400" w:lineRule="exact"/>
              <w:jc w:val="center"/>
              <w:rPr>
                <w:rFonts w:hint="eastAsia" w:ascii="仿宋_GB2312" w:hAnsi="仿宋_GB2312" w:eastAsia="仿宋_GB2312" w:cs="仿宋_GB2312"/>
                <w:sz w:val="24"/>
                <w:szCs w:val="24"/>
              </w:rPr>
            </w:pPr>
          </w:p>
        </w:tc>
      </w:tr>
      <w:tr w14:paraId="0435A6B2">
        <w:tblPrEx>
          <w:tblCellMar>
            <w:top w:w="0" w:type="dxa"/>
            <w:left w:w="108" w:type="dxa"/>
            <w:bottom w:w="0" w:type="dxa"/>
            <w:right w:w="108" w:type="dxa"/>
          </w:tblCellMar>
        </w:tblPrEx>
        <w:trPr>
          <w:trHeight w:val="432" w:hRule="atLeast"/>
          <w:jc w:val="center"/>
        </w:trPr>
        <w:tc>
          <w:tcPr>
            <w:tcW w:w="1403" w:type="dxa"/>
            <w:vMerge w:val="continue"/>
            <w:tcBorders>
              <w:top w:val="single" w:color="auto" w:sz="4" w:space="0"/>
              <w:left w:val="single" w:color="auto" w:sz="4" w:space="0"/>
              <w:bottom w:val="single" w:color="auto" w:sz="4" w:space="0"/>
              <w:right w:val="single" w:color="auto" w:sz="4" w:space="0"/>
            </w:tcBorders>
            <w:noWrap w:val="0"/>
            <w:vAlign w:val="center"/>
          </w:tcPr>
          <w:p w14:paraId="6C2FD84B">
            <w:pPr>
              <w:widowControl/>
              <w:jc w:val="left"/>
              <w:rPr>
                <w:rFonts w:hint="eastAsia" w:ascii="仿宋_GB2312" w:hAnsi="仿宋_GB2312" w:eastAsia="仿宋_GB2312" w:cs="仿宋_GB2312"/>
                <w:sz w:val="24"/>
                <w:szCs w:val="24"/>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66937013">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C4FE09C">
            <w:pPr>
              <w:snapToGrid w:val="0"/>
              <w:spacing w:line="400" w:lineRule="exact"/>
              <w:jc w:val="center"/>
              <w:rPr>
                <w:rFonts w:hint="eastAsia" w:ascii="仿宋_GB2312" w:hAnsi="仿宋_GB2312" w:eastAsia="仿宋_GB2312" w:cs="仿宋_GB2312"/>
                <w:sz w:val="24"/>
                <w:szCs w:val="24"/>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2339F1C8">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4F037E6D">
            <w:pPr>
              <w:snapToGrid w:val="0"/>
              <w:spacing w:line="400" w:lineRule="exact"/>
              <w:jc w:val="center"/>
              <w:rPr>
                <w:rFonts w:hint="eastAsia" w:ascii="仿宋_GB2312" w:hAnsi="仿宋_GB2312" w:eastAsia="仿宋_GB2312" w:cs="仿宋_GB2312"/>
                <w:sz w:val="24"/>
                <w:szCs w:val="24"/>
              </w:rPr>
            </w:pPr>
          </w:p>
        </w:tc>
      </w:tr>
      <w:tr w14:paraId="58E0ECD5">
        <w:tblPrEx>
          <w:tblCellMar>
            <w:top w:w="0" w:type="dxa"/>
            <w:left w:w="108" w:type="dxa"/>
            <w:bottom w:w="0" w:type="dxa"/>
            <w:right w:w="108" w:type="dxa"/>
          </w:tblCellMar>
        </w:tblPrEx>
        <w:trPr>
          <w:trHeight w:val="489" w:hRule="atLeast"/>
          <w:jc w:val="center"/>
        </w:trPr>
        <w:tc>
          <w:tcPr>
            <w:tcW w:w="1403" w:type="dxa"/>
            <w:vMerge w:val="restart"/>
            <w:tcBorders>
              <w:top w:val="single" w:color="auto" w:sz="4" w:space="0"/>
              <w:left w:val="single" w:color="auto" w:sz="4" w:space="0"/>
              <w:bottom w:val="single" w:color="auto" w:sz="4" w:space="0"/>
              <w:right w:val="single" w:color="auto" w:sz="4" w:space="0"/>
            </w:tcBorders>
            <w:noWrap w:val="0"/>
            <w:vAlign w:val="center"/>
          </w:tcPr>
          <w:p w14:paraId="676F8786">
            <w:pPr>
              <w:adjustRightInd w:val="0"/>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行政执法人员情况</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7BA17731">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12FA902">
            <w:pPr>
              <w:snapToGrid w:val="0"/>
              <w:spacing w:line="400" w:lineRule="exact"/>
              <w:jc w:val="center"/>
              <w:rPr>
                <w:rFonts w:hint="eastAsia" w:ascii="仿宋_GB2312" w:hAnsi="仿宋_GB2312" w:eastAsia="仿宋_GB2312" w:cs="仿宋_GB2312"/>
                <w:sz w:val="24"/>
                <w:szCs w:val="24"/>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1CF06161">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行政执法证号</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281CA29D">
            <w:pPr>
              <w:snapToGrid w:val="0"/>
              <w:spacing w:line="400" w:lineRule="exact"/>
              <w:jc w:val="center"/>
              <w:rPr>
                <w:rFonts w:hint="eastAsia" w:ascii="仿宋_GB2312" w:hAnsi="仿宋_GB2312" w:eastAsia="仿宋_GB2312" w:cs="仿宋_GB2312"/>
                <w:sz w:val="24"/>
                <w:szCs w:val="24"/>
              </w:rPr>
            </w:pPr>
          </w:p>
        </w:tc>
      </w:tr>
      <w:tr w14:paraId="3D4465A6">
        <w:tblPrEx>
          <w:tblCellMar>
            <w:top w:w="0" w:type="dxa"/>
            <w:left w:w="108" w:type="dxa"/>
            <w:bottom w:w="0" w:type="dxa"/>
            <w:right w:w="108" w:type="dxa"/>
          </w:tblCellMar>
        </w:tblPrEx>
        <w:trPr>
          <w:trHeight w:val="509" w:hRule="atLeast"/>
          <w:jc w:val="center"/>
        </w:trPr>
        <w:tc>
          <w:tcPr>
            <w:tcW w:w="1403" w:type="dxa"/>
            <w:vMerge w:val="continue"/>
            <w:tcBorders>
              <w:top w:val="single" w:color="auto" w:sz="4" w:space="0"/>
              <w:left w:val="single" w:color="auto" w:sz="4" w:space="0"/>
              <w:bottom w:val="single" w:color="auto" w:sz="4" w:space="0"/>
              <w:right w:val="single" w:color="auto" w:sz="4" w:space="0"/>
            </w:tcBorders>
            <w:noWrap w:val="0"/>
            <w:vAlign w:val="center"/>
          </w:tcPr>
          <w:p w14:paraId="25D4CEBF">
            <w:pPr>
              <w:widowControl/>
              <w:jc w:val="left"/>
              <w:rPr>
                <w:rFonts w:hint="eastAsia" w:ascii="仿宋_GB2312" w:hAnsi="仿宋_GB2312" w:eastAsia="仿宋_GB2312" w:cs="仿宋_GB2312"/>
                <w:sz w:val="24"/>
                <w:szCs w:val="24"/>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27AC92E1">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08661EB">
            <w:pPr>
              <w:snapToGrid w:val="0"/>
              <w:spacing w:line="400" w:lineRule="exact"/>
              <w:jc w:val="center"/>
              <w:rPr>
                <w:rFonts w:hint="eastAsia" w:ascii="仿宋_GB2312" w:hAnsi="仿宋_GB2312" w:eastAsia="仿宋_GB2312" w:cs="仿宋_GB2312"/>
                <w:sz w:val="24"/>
                <w:szCs w:val="24"/>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6B92F43F">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行政执法证号</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79B8BDD1">
            <w:pPr>
              <w:snapToGrid w:val="0"/>
              <w:spacing w:line="400" w:lineRule="exact"/>
              <w:jc w:val="center"/>
              <w:rPr>
                <w:rFonts w:hint="eastAsia" w:ascii="仿宋_GB2312" w:hAnsi="仿宋_GB2312" w:eastAsia="仿宋_GB2312" w:cs="仿宋_GB2312"/>
                <w:sz w:val="24"/>
                <w:szCs w:val="24"/>
              </w:rPr>
            </w:pPr>
          </w:p>
        </w:tc>
      </w:tr>
      <w:tr w14:paraId="7FF853E8">
        <w:tblPrEx>
          <w:tblCellMar>
            <w:top w:w="0" w:type="dxa"/>
            <w:left w:w="108" w:type="dxa"/>
            <w:bottom w:w="0" w:type="dxa"/>
            <w:right w:w="108" w:type="dxa"/>
          </w:tblCellMar>
        </w:tblPrEx>
        <w:trPr>
          <w:trHeight w:val="347"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06F763C4">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检查时间</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02B7B23E">
            <w:pPr>
              <w:snapToGrid w:val="0"/>
              <w:spacing w:line="4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年  月  日（  时  分）至   年  月  日（  时  分）</w:t>
            </w:r>
          </w:p>
        </w:tc>
      </w:tr>
      <w:tr w14:paraId="331C8B73">
        <w:tblPrEx>
          <w:tblCellMar>
            <w:top w:w="0" w:type="dxa"/>
            <w:left w:w="108" w:type="dxa"/>
            <w:bottom w:w="0" w:type="dxa"/>
            <w:right w:w="108" w:type="dxa"/>
          </w:tblCellMar>
        </w:tblPrEx>
        <w:trPr>
          <w:trHeight w:val="507"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4E834CB9">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检查地点</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5EDCFAA8">
            <w:pPr>
              <w:snapToGrid w:val="0"/>
              <w:spacing w:line="400" w:lineRule="exact"/>
              <w:ind w:firstLine="960" w:firstLineChars="400"/>
              <w:jc w:val="center"/>
              <w:rPr>
                <w:rFonts w:hint="eastAsia" w:ascii="仿宋_GB2312" w:hAnsi="仿宋_GB2312" w:eastAsia="仿宋_GB2312" w:cs="仿宋_GB2312"/>
                <w:sz w:val="24"/>
                <w:szCs w:val="24"/>
              </w:rPr>
            </w:pPr>
          </w:p>
        </w:tc>
      </w:tr>
      <w:tr w14:paraId="27CF1630">
        <w:tblPrEx>
          <w:tblCellMar>
            <w:top w:w="0" w:type="dxa"/>
            <w:left w:w="108" w:type="dxa"/>
            <w:bottom w:w="0" w:type="dxa"/>
            <w:right w:w="108" w:type="dxa"/>
          </w:tblCellMar>
        </w:tblPrEx>
        <w:trPr>
          <w:trHeight w:val="4034"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4D0CE72A">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检查情况</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06D2685F">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1CABED84">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131EAD38">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7E70E771">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78050737">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773F94B6">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10429992">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（此处仅记录检查事实情况）</w:t>
            </w:r>
          </w:p>
          <w:p w14:paraId="68D9A9BF">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1A2C292E">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078681DC">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33C6C82F">
            <w:pPr>
              <w:widowControl/>
              <w:tabs>
                <w:tab w:val="center" w:pos="4201"/>
                <w:tab w:val="right" w:leader="dot" w:pos="9298"/>
              </w:tabs>
              <w:autoSpaceDE w:val="0"/>
              <w:autoSpaceDN w:val="0"/>
              <w:spacing w:line="400" w:lineRule="exact"/>
              <w:jc w:val="center"/>
              <w:rPr>
                <w:rFonts w:hint="eastAsia" w:ascii="仿宋_GB2312" w:hAnsi="仿宋_GB2312" w:eastAsia="仿宋_GB2312" w:cs="仿宋_GB2312"/>
                <w:sz w:val="24"/>
                <w:szCs w:val="24"/>
              </w:rPr>
            </w:pPr>
          </w:p>
          <w:p w14:paraId="223A23F2">
            <w:pPr>
              <w:spacing w:after="120" w:line="400" w:lineRule="exact"/>
              <w:jc w:val="center"/>
              <w:rPr>
                <w:rFonts w:hint="eastAsia" w:ascii="仿宋_GB2312" w:hAnsi="仿宋_GB2312" w:eastAsia="仿宋_GB2312" w:cs="仿宋_GB2312"/>
                <w:sz w:val="24"/>
                <w:szCs w:val="24"/>
              </w:rPr>
            </w:pPr>
          </w:p>
          <w:p w14:paraId="505AC6EA">
            <w:pPr>
              <w:spacing w:after="120" w:line="400" w:lineRule="exact"/>
              <w:jc w:val="center"/>
              <w:rPr>
                <w:rFonts w:hint="eastAsia" w:ascii="仿宋_GB2312" w:hAnsi="仿宋_GB2312" w:eastAsia="仿宋_GB2312" w:cs="仿宋_GB2312"/>
                <w:sz w:val="24"/>
                <w:szCs w:val="24"/>
              </w:rPr>
            </w:pPr>
          </w:p>
          <w:p w14:paraId="13E4F654">
            <w:pPr>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被检查人：</w:t>
            </w:r>
            <w:r>
              <w:rPr>
                <w:rFonts w:hint="eastAsia" w:ascii="仿宋_GB2312" w:hAnsi="仿宋_GB2312" w:eastAsia="仿宋_GB2312" w:cs="仿宋_GB2312"/>
                <w:sz w:val="24"/>
                <w:szCs w:val="24"/>
                <w:u w:val="single"/>
              </w:rPr>
              <w:t>签名</w:t>
            </w:r>
            <w:r>
              <w:rPr>
                <w:rFonts w:hint="eastAsia" w:ascii="仿宋_GB2312" w:hAnsi="仿宋_GB2312" w:eastAsia="仿宋_GB2312" w:cs="仿宋_GB2312"/>
                <w:sz w:val="24"/>
                <w:szCs w:val="24"/>
                <w:u w:val="single"/>
                <w:lang w:val="en"/>
              </w:rPr>
              <w:t>或者</w:t>
            </w:r>
            <w:r>
              <w:rPr>
                <w:rFonts w:hint="eastAsia" w:ascii="仿宋_GB2312" w:hAnsi="仿宋_GB2312" w:eastAsia="仿宋_GB2312" w:cs="仿宋_GB2312"/>
                <w:sz w:val="24"/>
                <w:szCs w:val="24"/>
                <w:u w:val="single"/>
              </w:rPr>
              <w:t xml:space="preserve">盖章  </w:t>
            </w:r>
            <w:r>
              <w:rPr>
                <w:rFonts w:hint="eastAsia" w:ascii="仿宋_GB2312" w:hAnsi="仿宋_GB2312" w:eastAsia="仿宋_GB2312" w:cs="仿宋_GB2312"/>
                <w:sz w:val="24"/>
                <w:szCs w:val="24"/>
              </w:rPr>
              <w:t xml:space="preserve">         年   月   日</w:t>
            </w:r>
          </w:p>
          <w:p w14:paraId="2D71B932">
            <w:pPr>
              <w:snapToGrid w:val="0"/>
              <w:spacing w:line="400" w:lineRule="exact"/>
              <w:ind w:firstLine="360" w:firstLineChars="1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   月   日</w:t>
            </w:r>
          </w:p>
          <w:p w14:paraId="52A502EA">
            <w:pPr>
              <w:snapToGrid w:val="0"/>
              <w:spacing w:line="4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行政执法人员：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年   月   日</w:t>
            </w:r>
          </w:p>
        </w:tc>
      </w:tr>
      <w:tr w14:paraId="663D080E">
        <w:tblPrEx>
          <w:tblCellMar>
            <w:top w:w="0" w:type="dxa"/>
            <w:left w:w="108" w:type="dxa"/>
            <w:bottom w:w="0" w:type="dxa"/>
            <w:right w:w="108" w:type="dxa"/>
          </w:tblCellMar>
        </w:tblPrEx>
        <w:trPr>
          <w:trHeight w:val="1068"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1BE1E9A9">
            <w:pPr>
              <w:snapToGrid w:val="0"/>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结果告知</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7C8FF641">
            <w:pPr>
              <w:spacing w:after="120" w:line="400" w:lineRule="exact"/>
              <w:ind w:firstLine="360" w:firstLineChars="150"/>
              <w:jc w:val="left"/>
              <w:rPr>
                <w:rFonts w:hint="eastAsia" w:ascii="仿宋_GB2312" w:hAnsi="仿宋_GB2312" w:eastAsia="仿宋_GB2312" w:cs="仿宋_GB2312"/>
                <w:sz w:val="24"/>
                <w:szCs w:val="24"/>
              </w:rPr>
            </w:pP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通过行政检查</w:t>
            </w:r>
          </w:p>
          <w:p w14:paraId="3BF3F839">
            <w:pPr>
              <w:spacing w:after="120" w:line="400" w:lineRule="exact"/>
              <w:ind w:firstLine="360" w:firstLineChars="150"/>
              <w:jc w:val="left"/>
              <w:rPr>
                <w:rFonts w:hint="eastAsia" w:ascii="仿宋_GB2312" w:hAnsi="仿宋_GB2312" w:eastAsia="仿宋_GB2312" w:cs="仿宋_GB2312"/>
                <w:sz w:val="24"/>
                <w:szCs w:val="24"/>
              </w:rPr>
            </w:pP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未通过行政检查</w:t>
            </w:r>
          </w:p>
          <w:p w14:paraId="3684C95C">
            <w:pPr>
              <w:spacing w:after="120" w:line="400" w:lineRule="exact"/>
              <w:ind w:firstLine="360" w:firstLineChars="150"/>
              <w:jc w:val="left"/>
              <w:rPr>
                <w:rFonts w:hint="eastAsia" w:ascii="仿宋_GB2312" w:hAnsi="仿宋_GB2312" w:eastAsia="仿宋_GB2312" w:cs="仿宋_GB2312"/>
                <w:sz w:val="24"/>
                <w:szCs w:val="24"/>
              </w:rPr>
            </w:pPr>
            <w:r>
              <w:rPr>
                <w:rFonts w:ascii="Segoe UI Symbol" w:hAnsi="Segoe UI Symbol" w:eastAsia="仿宋_GB2312" w:cs="Segoe UI Symbol"/>
                <w:sz w:val="24"/>
                <w:szCs w:val="24"/>
              </w:rPr>
              <w:t>☐</w:t>
            </w:r>
            <w:r>
              <w:rPr>
                <w:rFonts w:hint="eastAsia" w:ascii="仿宋_GB2312" w:hAnsi="仿宋_GB2312" w:eastAsia="仿宋_GB2312" w:cs="仿宋_GB2312"/>
                <w:sz w:val="24"/>
                <w:szCs w:val="24"/>
              </w:rPr>
              <w:t>其他</w:t>
            </w:r>
          </w:p>
        </w:tc>
      </w:tr>
    </w:tbl>
    <w:p w14:paraId="40EB6B6D">
      <w:pPr>
        <w:tabs>
          <w:tab w:val="left" w:pos="944"/>
        </w:tabs>
        <w:spacing w:after="120" w:line="600" w:lineRule="exact"/>
        <w:rPr>
          <w:rFonts w:hint="eastAsia" w:ascii="仿宋_GB2312" w:hAnsi="黑体" w:eastAsia="仿宋_GB2312" w:cs="黑体"/>
          <w:sz w:val="24"/>
          <w:szCs w:val="24"/>
        </w:rPr>
      </w:pPr>
    </w:p>
    <w:p w14:paraId="47C7DA51">
      <w:pPr>
        <w:pStyle w:val="2"/>
        <w:rPr>
          <w:rFonts w:hint="eastAsia"/>
          <w:sz w:val="22"/>
          <w:szCs w:val="28"/>
        </w:rPr>
      </w:pPr>
    </w:p>
    <w:p w14:paraId="3836623F">
      <w:pPr>
        <w:bidi w:val="0"/>
        <w:jc w:val="left"/>
        <w:rPr>
          <w:rFonts w:hint="eastAsia" w:hAnsi="楷体" w:cs="楷体"/>
          <w:sz w:val="22"/>
          <w:szCs w:val="28"/>
        </w:rPr>
      </w:pPr>
      <w:r>
        <w:rPr>
          <w:rFonts w:hint="eastAsia"/>
          <w:sz w:val="22"/>
          <w:szCs w:val="28"/>
        </w:rPr>
        <w:t>【注意事项】</w:t>
      </w:r>
    </w:p>
    <w:p w14:paraId="0127A252">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1.检查情况主要填写检查事项、标准、方式、内容和存在的问题等。各地区、各部门要结合实际，以条目化的形式规范填写内容，尽可能采用勾选框等方式，快速、便捷、准确记录检查情况，以减轻行政执法人员负担，同时使被检查人清晰知晓检查情况。</w:t>
      </w:r>
    </w:p>
    <w:p w14:paraId="2E81496E">
      <w:pPr>
        <w:tabs>
          <w:tab w:val="left" w:pos="312"/>
        </w:tabs>
        <w:spacing w:line="600" w:lineRule="exact"/>
        <w:ind w:firstLine="480" w:firstLineChars="200"/>
        <w:rPr>
          <w:rFonts w:hint="eastAsia" w:ascii="仿宋_GB2312" w:hAnsi="楷体" w:eastAsia="仿宋_GB2312" w:cs="楷体"/>
          <w:sz w:val="24"/>
          <w:szCs w:val="24"/>
        </w:rPr>
      </w:pPr>
      <w:r>
        <w:rPr>
          <w:rFonts w:hint="eastAsia" w:ascii="仿宋_GB2312" w:hAnsi="楷体" w:eastAsia="仿宋_GB2312" w:cs="楷体"/>
          <w:sz w:val="24"/>
          <w:szCs w:val="24"/>
        </w:rPr>
        <w:t>2.检查结果能当场告知的，应当当场告知。不能当场告知的，应当及时告知。实施行政检查时，要加强指导服务。</w:t>
      </w:r>
    </w:p>
    <w:p w14:paraId="79C50253">
      <w:pPr>
        <w:tabs>
          <w:tab w:val="left" w:pos="312"/>
        </w:tabs>
        <w:spacing w:line="600" w:lineRule="exact"/>
        <w:ind w:firstLine="480" w:firstLineChars="200"/>
        <w:rPr>
          <w:rFonts w:hint="eastAsia" w:ascii="仿宋_GB2312" w:eastAsia="仿宋_GB2312"/>
          <w:sz w:val="24"/>
          <w:szCs w:val="24"/>
        </w:rPr>
      </w:pPr>
      <w:r>
        <w:rPr>
          <w:rFonts w:hint="eastAsia" w:ascii="仿宋_GB2312" w:hAnsi="楷体" w:eastAsia="仿宋_GB2312" w:cs="楷体"/>
          <w:sz w:val="24"/>
          <w:szCs w:val="24"/>
        </w:rPr>
        <w:t>3.通过信息平台统一公示检查结果的，应当在检查时告知被检查人查询途径。</w:t>
      </w:r>
    </w:p>
    <w:p w14:paraId="48D65CD2">
      <w:pPr>
        <w:bidi w:val="0"/>
        <w:rPr>
          <w:rFonts w:hint="eastAsia"/>
          <w:sz w:val="22"/>
          <w:szCs w:val="28"/>
        </w:rPr>
      </w:pPr>
    </w:p>
    <w:p w14:paraId="2DDD775D">
      <w:pPr>
        <w:tabs>
          <w:tab w:val="left" w:pos="312"/>
        </w:tabs>
        <w:spacing w:line="600" w:lineRule="exact"/>
        <w:rPr>
          <w:sz w:val="22"/>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5B635C-6C31-4CB3-8460-40E7E5900D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6F6AB37-2FC9-4F95-ACB5-02784A578E80}"/>
  </w:font>
  <w:font w:name="仿宋_GB2312">
    <w:altName w:val="仿宋"/>
    <w:panose1 w:val="02010609030101010101"/>
    <w:charset w:val="86"/>
    <w:family w:val="modern"/>
    <w:pitch w:val="default"/>
    <w:sig w:usb0="00000000" w:usb1="00000000" w:usb2="00000010" w:usb3="00000000" w:csb0="00040000" w:csb1="00000000"/>
    <w:embedRegular r:id="rId3" w:fontKey="{6A94E8F0-1043-491C-BA5A-1EF3C5485891}"/>
  </w:font>
  <w:font w:name="仿宋">
    <w:panose1 w:val="02010609060101010101"/>
    <w:charset w:val="86"/>
    <w:family w:val="auto"/>
    <w:pitch w:val="default"/>
    <w:sig w:usb0="800002BF" w:usb1="38CF7CFA" w:usb2="00000016" w:usb3="00000000" w:csb0="00040001" w:csb1="00000000"/>
  </w:font>
  <w:font w:name="方正黑体_GBK">
    <w:panose1 w:val="02010600010101010101"/>
    <w:charset w:val="86"/>
    <w:family w:val="script"/>
    <w:pitch w:val="default"/>
    <w:sig w:usb0="00000001" w:usb1="080E0000" w:usb2="00000000" w:usb3="00000000" w:csb0="00040000" w:csb1="00000000"/>
    <w:embedRegular r:id="rId4" w:fontKey="{AB32AE3A-8901-4A5A-AFD0-49A4DD49F097}"/>
  </w:font>
  <w:font w:name="方正小标宋_GBK">
    <w:panose1 w:val="02000000000000000000"/>
    <w:charset w:val="86"/>
    <w:family w:val="script"/>
    <w:pitch w:val="default"/>
    <w:sig w:usb0="A00002BF" w:usb1="38CF7CFA" w:usb2="00082016" w:usb3="00000000" w:csb0="00040001" w:csb1="00000000"/>
    <w:embedRegular r:id="rId5" w:fontKey="{647873A7-24A0-46CB-AFED-E422BD45AB5E}"/>
  </w:font>
  <w:font w:name="方正楷体_GBK">
    <w:panose1 w:val="02000000000000000000"/>
    <w:charset w:val="86"/>
    <w:family w:val="script"/>
    <w:pitch w:val="default"/>
    <w:sig w:usb0="800002BF" w:usb1="38CF7CFA" w:usb2="00000016" w:usb3="00000000" w:csb0="00040000" w:csb1="00000000"/>
  </w:font>
  <w:font w:name="Segoe UI Symbol">
    <w:panose1 w:val="020B0502040204020203"/>
    <w:charset w:val="00"/>
    <w:family w:val="swiss"/>
    <w:pitch w:val="default"/>
    <w:sig w:usb0="800001E3" w:usb1="1200FFEF" w:usb2="00040000" w:usb3="04000000" w:csb0="00000001" w:csb1="40000000"/>
    <w:embedRegular r:id="rId6" w:fontKey="{D0FFBDA2-F6A8-4DD7-8357-2F84FC2E143B}"/>
  </w:font>
  <w:font w:name="楷体">
    <w:panose1 w:val="02010609060101010101"/>
    <w:charset w:val="86"/>
    <w:family w:val="modern"/>
    <w:pitch w:val="default"/>
    <w:sig w:usb0="800002BF" w:usb1="38CF7CFA" w:usb2="00000016" w:usb3="00000000" w:csb0="00040001" w:csb1="00000000"/>
    <w:embedRegular r:id="rId7" w:fontKey="{0CD1F845-B873-45D5-B8D7-A222E13CA626}"/>
  </w:font>
  <w:font w:name="方正小标宋简体">
    <w:panose1 w:val="02000000000000000000"/>
    <w:charset w:val="86"/>
    <w:family w:val="auto"/>
    <w:pitch w:val="default"/>
    <w:sig w:usb0="00000001" w:usb1="08000000" w:usb2="00000000" w:usb3="00000000" w:csb0="00040000" w:csb1="00000000"/>
    <w:embedRegular r:id="rId8" w:fontKey="{96B1E5DA-2DDE-4A8A-A9D9-67EE487ACE3D}"/>
  </w:font>
  <w:font w:name="CESI黑体-GB2312">
    <w:altName w:val="黑体"/>
    <w:panose1 w:val="00000000000000000000"/>
    <w:charset w:val="86"/>
    <w:family w:val="auto"/>
    <w:pitch w:val="default"/>
    <w:sig w:usb0="00000000" w:usb1="00000000" w:usb2="00000012" w:usb3="00000000" w:csb0="0004000F" w:csb1="00000000"/>
    <w:embedRegular r:id="rId9" w:fontKey="{B8D98043-CA1E-4F81-B6F3-F62F66156CFA}"/>
  </w:font>
  <w:font w:name="方正仿宋_GBK">
    <w:panose1 w:val="02000000000000000000"/>
    <w:charset w:val="86"/>
    <w:family w:val="script"/>
    <w:pitch w:val="default"/>
    <w:sig w:usb0="A00002BF" w:usb1="38CF7CFA" w:usb2="00082016" w:usb3="00000000" w:csb0="00040001" w:csb1="00000000"/>
    <w:embedRegular r:id="rId10" w:fontKey="{19AF8A50-EBD5-48DA-A2BD-4AECA91B3E59}"/>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05BB"/>
    <w:multiLevelType w:val="singleLevel"/>
    <w:tmpl w:val="FFFF05BB"/>
    <w:lvl w:ilvl="0" w:tentative="0">
      <w:start w:val="4"/>
      <w:numFmt w:val="chineseCounting"/>
      <w:suff w:val="nothing"/>
      <w:lvlText w:val="%1、"/>
      <w:lvlJc w:val="left"/>
      <w:pPr>
        <w:ind w:left="0" w:firstLine="0"/>
      </w:pPr>
    </w:lvl>
  </w:abstractNum>
  <w:num w:numId="1">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81E3A"/>
    <w:rsid w:val="164010AD"/>
    <w:rsid w:val="6E9070DD"/>
    <w:rsid w:val="75D81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0"/>
      </w:tabs>
    </w:pPr>
    <w:rPr>
      <w:rFonts w:ascii="Times New Roman" w:hAnsi="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3148</Words>
  <Characters>3171</Characters>
  <Lines>0</Lines>
  <Paragraphs>0</Paragraphs>
  <TotalTime>16</TotalTime>
  <ScaleCrop>false</ScaleCrop>
  <LinksUpToDate>false</LinksUpToDate>
  <CharactersWithSpaces>5587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2026-06-24T09:46:00Z</dcterms:created>
  <dc:creator>.</dc:creator>
  <cp:lastModifiedBy>.</cp:lastModifiedBy>
  <dcterms:modified xsi:type="dcterms:W3CDTF">2026-06-24T10:36:49Z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1B792BFC4794486C82B8D216C9FC2DF2_11</vt:lpwstr>
  </property>
  <property fmtid="{D5CDD505-2E9C-101B-9397-08002B2CF9AE}" pid="4" name="KSOTemplateDocerSaveRecord">
    <vt:lpwstr>eyJoZGlkIjoiM2Q2NTVlYjIyMmQzMTA1YjlhYzdjYTNhMDNiOTEzNDAiLCJ1c2VySWQiOiIzMTIzMTM2MTkifQ==</vt:lpwstr>
  </property>
</Properties>
</file>