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300" w:firstLineChars="250"/>
        <w:rPr>
          <w:rFonts w:ascii="Times New Roman" w:hAnsi="Times New Roman" w:eastAsia="黑体"/>
          <w:sz w:val="52"/>
          <w:szCs w:val="52"/>
        </w:rPr>
      </w:pPr>
    </w:p>
    <w:p>
      <w:pPr>
        <w:spacing w:line="360" w:lineRule="auto"/>
        <w:ind w:firstLine="1300" w:firstLineChars="250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>产品质量监督抽查实施细则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99060</wp:posOffset>
                </wp:positionV>
                <wp:extent cx="5200650" cy="1905"/>
                <wp:effectExtent l="0" t="0" r="0" b="0"/>
                <wp:wrapNone/>
                <wp:docPr id="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y;margin-left:5.25pt;margin-top:7.8pt;height:0.15pt;width:409.5pt;z-index:251659264;mso-width-relative:page;mso-height-relative:page;" filled="f" stroked="t" coordsize="21600,21600" o:gfxdata="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0FprtMAAAAIAQAADwAAAAAAAAABACAA&#10;AAAiAAAAZHJzL2Rvd25yZXYueG1sUEsBAhQAFAAAAAgAh07iQCDNOSjZAQAAqgMAAA4AAAAAAAAA&#10;AQAgAAAAIg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800" w:lineRule="exact"/>
        <w:jc w:val="center"/>
        <w:rPr>
          <w:rFonts w:ascii="Times New Roman" w:eastAsia="黑体"/>
          <w:sz w:val="48"/>
          <w:szCs w:val="48"/>
        </w:rPr>
      </w:pPr>
      <w:r>
        <w:rPr>
          <w:rFonts w:hint="eastAsia" w:ascii="Times New Roman" w:eastAsia="黑体"/>
          <w:sz w:val="48"/>
          <w:szCs w:val="48"/>
        </w:rPr>
        <w:t>202</w:t>
      </w:r>
      <w:r>
        <w:rPr>
          <w:rFonts w:hint="eastAsia" w:ascii="Times New Roman" w:eastAsia="黑体"/>
          <w:sz w:val="48"/>
          <w:szCs w:val="48"/>
          <w:lang w:val="en-US" w:eastAsia="zh-CN"/>
        </w:rPr>
        <w:t>4</w:t>
      </w:r>
      <w:r>
        <w:rPr>
          <w:rFonts w:hint="eastAsia" w:ascii="Times New Roman" w:eastAsia="黑体"/>
          <w:sz w:val="48"/>
          <w:szCs w:val="48"/>
        </w:rPr>
        <w:t>年</w:t>
      </w:r>
      <w:r>
        <w:rPr>
          <w:rFonts w:hint="eastAsia" w:ascii="Times New Roman" w:eastAsia="黑体"/>
          <w:sz w:val="48"/>
          <w:szCs w:val="48"/>
          <w:lang w:eastAsia="zh-CN"/>
        </w:rPr>
        <w:t>伊宁市</w:t>
      </w:r>
      <w:r>
        <w:rPr>
          <w:rFonts w:hint="eastAsia" w:ascii="Times New Roman" w:eastAsia="黑体"/>
          <w:sz w:val="48"/>
          <w:szCs w:val="48"/>
        </w:rPr>
        <w:t>商品煤</w:t>
      </w:r>
    </w:p>
    <w:p>
      <w:pPr>
        <w:spacing w:line="800" w:lineRule="exact"/>
        <w:jc w:val="center"/>
        <w:rPr>
          <w:rFonts w:ascii="Times New Roman" w:eastAsia="黑体"/>
          <w:sz w:val="48"/>
          <w:szCs w:val="48"/>
        </w:rPr>
      </w:pPr>
      <w:r>
        <w:rPr>
          <w:rFonts w:hint="eastAsia" w:ascii="Times New Roman" w:eastAsia="黑体"/>
          <w:sz w:val="48"/>
          <w:szCs w:val="48"/>
        </w:rPr>
        <w:t>产品质量监督抽查实施细则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440" w:lineRule="exact"/>
        <w:rPr>
          <w:rFonts w:ascii="Times New Roman" w:hAnsi="Times New Roman" w:eastAsia="黑体"/>
          <w:sz w:val="32"/>
        </w:rPr>
      </w:pPr>
    </w:p>
    <w:p>
      <w:pPr>
        <w:spacing w:line="440" w:lineRule="exact"/>
        <w:ind w:firstLine="140" w:firstLineChars="5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133975" cy="0"/>
                <wp:effectExtent l="0" t="0" r="0" b="0"/>
                <wp:wrapNone/>
                <wp:docPr id="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pt;margin-top:20.8pt;height:0pt;width:404.25pt;z-index:251660288;mso-width-relative:page;mso-height-relative:page;" filled="f" stroked="t" coordsize="21600,21600" o:gfxdata="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BfD11QAAAAYBAAAPAAAAAAAAAAEAIAAAACIA&#10;AABkcnMvZG93bnJldi54bWxQSwECFAAUAAAACACHTuJApNW8d9MBAACdAwAADgAAAAAAAAABACAA&#10;AAAkAQAAZHJzL2Uyb0RvYy54bWxQSwUGAAAAAAYABgBZAQAAa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伊宁市</w:t>
      </w:r>
      <w:r>
        <w:rPr>
          <w:rFonts w:hint="eastAsia" w:ascii="宋体" w:hAnsi="宋体" w:cs="宋体"/>
          <w:b/>
          <w:kern w:val="0"/>
          <w:sz w:val="24"/>
        </w:rPr>
        <w:t>市场监督管理局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4年伊宁市</w:t>
      </w:r>
      <w:r>
        <w:rPr>
          <w:rFonts w:hint="eastAsia" w:ascii="宋体" w:hAnsi="宋体" w:cs="宋体"/>
          <w:b/>
          <w:kern w:val="0"/>
          <w:sz w:val="30"/>
          <w:szCs w:val="30"/>
        </w:rPr>
        <w:t>商品煤产品质量监督抽查</w:t>
      </w:r>
      <w:r>
        <w:rPr>
          <w:rFonts w:ascii="Times New Roman" w:hAnsi="宋体"/>
          <w:b/>
          <w:bCs/>
          <w:sz w:val="30"/>
          <w:szCs w:val="30"/>
        </w:rPr>
        <w:t>实施细则</w:t>
      </w:r>
    </w:p>
    <w:p>
      <w:pPr>
        <w:numPr>
          <w:ilvl w:val="0"/>
          <w:numId w:val="2"/>
        </w:numPr>
        <w:spacing w:line="440" w:lineRule="exact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范围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本细则适用于202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  <w:lang w:eastAsia="zh-CN"/>
        </w:rPr>
        <w:t>伊宁市</w:t>
      </w:r>
      <w:r>
        <w:rPr>
          <w:rFonts w:hint="eastAsia" w:ascii="宋体" w:hAnsi="宋体"/>
          <w:szCs w:val="21"/>
        </w:rPr>
        <w:t>境内煤炭生产企业、煤炭销售企业和煤炭使用单位的商品煤产品</w:t>
      </w:r>
      <w:r>
        <w:rPr>
          <w:rFonts w:ascii="宋体" w:hAnsi="宋体"/>
          <w:szCs w:val="21"/>
        </w:rPr>
        <w:t>质量</w:t>
      </w:r>
      <w:r>
        <w:rPr>
          <w:rFonts w:hint="eastAsia" w:ascii="宋体" w:hAnsi="宋体"/>
          <w:szCs w:val="21"/>
        </w:rPr>
        <w:t>监督抽查工作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本细则内容包括范围、产品种类、术语和定义、检验依据、检验要求、商品煤样品的</w:t>
      </w:r>
      <w:r>
        <w:rPr>
          <w:rFonts w:hint="eastAsia" w:ascii="宋体" w:hAnsi="宋体"/>
          <w:szCs w:val="21"/>
          <w:lang w:eastAsia="zh-CN"/>
        </w:rPr>
        <w:t>抽样</w:t>
      </w:r>
      <w:r>
        <w:rPr>
          <w:rFonts w:ascii="宋体" w:hAnsi="宋体"/>
          <w:szCs w:val="21"/>
        </w:rPr>
        <w:t>与制备、判定原则、异议处理及复检。</w:t>
      </w:r>
    </w:p>
    <w:p>
      <w:pPr>
        <w:spacing w:line="400" w:lineRule="exact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2  产品种类</w:t>
      </w:r>
    </w:p>
    <w:p>
      <w:pPr>
        <w:spacing w:line="440" w:lineRule="exact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商品煤</w:t>
      </w:r>
    </w:p>
    <w:p>
      <w:pPr>
        <w:spacing w:line="400" w:lineRule="exact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3  术语和定义</w:t>
      </w:r>
    </w:p>
    <w:p>
      <w:pPr>
        <w:spacing w:line="400" w:lineRule="exact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商品煤：商品煤是指作为商品出售的煤炭产品。</w:t>
      </w:r>
    </w:p>
    <w:p>
      <w:pPr>
        <w:spacing w:line="400" w:lineRule="exact"/>
        <w:rPr>
          <w:rFonts w:ascii="Times New Roman" w:hAnsi="Times New Roman" w:eastAsia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4  检验依据</w:t>
      </w:r>
    </w:p>
    <w:p>
      <w:pPr>
        <w:spacing w:line="400" w:lineRule="exact"/>
        <w:ind w:firstLine="315" w:firstLineChars="15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本次抽查煤样种类分为散煤、动力用煤。</w:t>
      </w:r>
    </w:p>
    <w:p>
      <w:pPr>
        <w:spacing w:line="400" w:lineRule="exact"/>
        <w:ind w:firstLine="315" w:firstLineChars="15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 xml:space="preserve">检验项目及检验依据见表 1。 </w:t>
      </w:r>
    </w:p>
    <w:p>
      <w:pPr>
        <w:spacing w:line="400" w:lineRule="exact"/>
        <w:ind w:firstLine="315" w:firstLineChars="150"/>
        <w:jc w:val="center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表 1 检验项目及检验依据</w:t>
      </w:r>
    </w:p>
    <w:tbl>
      <w:tblPr>
        <w:tblStyle w:val="13"/>
        <w:tblW w:w="7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276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36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灰分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（A</w:t>
            </w:r>
            <w:r>
              <w:rPr>
                <w:rFonts w:hint="eastAsia" w:ascii="宋体" w:hAnsi="宋体"/>
                <w:szCs w:val="21"/>
                <w:vertAlign w:val="subscript"/>
              </w:rPr>
              <w:t>d</w:t>
            </w:r>
            <w:r>
              <w:rPr>
                <w:rFonts w:hint="eastAsia" w:ascii="宋体" w:hAnsi="宋体"/>
                <w:szCs w:val="21"/>
              </w:rPr>
              <w:t>），%</w:t>
            </w:r>
          </w:p>
        </w:tc>
        <w:tc>
          <w:tcPr>
            <w:tcW w:w="3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GB/T 212</w:t>
            </w:r>
            <w:r>
              <w:rPr>
                <w:rFonts w:hint="eastAsia" w:ascii="Times New Roman" w:hAnsi="Times New Roman"/>
                <w:szCs w:val="21"/>
              </w:rPr>
              <w:t>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全硫（S</w:t>
            </w:r>
            <w:r>
              <w:rPr>
                <w:rFonts w:hint="eastAsia" w:ascii="宋体" w:hAnsi="宋体"/>
                <w:szCs w:val="21"/>
                <w:vertAlign w:val="subscript"/>
              </w:rPr>
              <w:t>t,d</w:t>
            </w:r>
            <w:r>
              <w:rPr>
                <w:rFonts w:hint="eastAsia" w:ascii="宋体" w:hAnsi="宋体"/>
                <w:szCs w:val="21"/>
              </w:rPr>
              <w:t>），%</w:t>
            </w:r>
          </w:p>
        </w:tc>
        <w:tc>
          <w:tcPr>
            <w:tcW w:w="36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GB/T 214</w:t>
            </w:r>
            <w:r>
              <w:rPr>
                <w:rFonts w:hint="eastAsia" w:ascii="Times New Roman" w:hAnsi="Times New Roman"/>
                <w:szCs w:val="21"/>
              </w:rPr>
              <w:t>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发热量（Q</w:t>
            </w:r>
            <w:r>
              <w:rPr>
                <w:rFonts w:hint="eastAsia" w:ascii="宋体" w:hAnsi="宋体"/>
                <w:szCs w:val="21"/>
                <w:vertAlign w:val="subscript"/>
              </w:rPr>
              <w:t>gr,d</w:t>
            </w:r>
            <w:r>
              <w:rPr>
                <w:rFonts w:hint="eastAsia" w:ascii="宋体" w:hAnsi="宋体"/>
                <w:szCs w:val="21"/>
              </w:rPr>
              <w:t>）,MJ/kg</w:t>
            </w:r>
          </w:p>
        </w:tc>
        <w:tc>
          <w:tcPr>
            <w:tcW w:w="36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GB/T 213</w:t>
            </w:r>
            <w:r>
              <w:rPr>
                <w:rFonts w:hint="eastAsia" w:ascii="Times New Roman" w:hAnsi="Times New Roman"/>
                <w:szCs w:val="21"/>
              </w:rPr>
              <w:t>-2008</w:t>
            </w:r>
          </w:p>
        </w:tc>
      </w:tr>
    </w:tbl>
    <w:p>
      <w:pPr>
        <w:spacing w:line="400" w:lineRule="exact"/>
        <w:ind w:firstLine="315" w:firstLineChars="15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 xml:space="preserve">检验方法包括相关产品标准及试验方法标准。 </w:t>
      </w:r>
    </w:p>
    <w:p>
      <w:pPr>
        <w:spacing w:line="400" w:lineRule="exact"/>
        <w:ind w:firstLine="315" w:firstLineChars="150"/>
        <w:rPr>
          <w:rFonts w:ascii="宋体" w:hAnsi="宋体"/>
          <w:kern w:val="0"/>
        </w:rPr>
      </w:pPr>
      <w:r>
        <w:rPr>
          <w:rFonts w:ascii="Times New Roman" w:hAnsi="宋体"/>
          <w:szCs w:val="21"/>
        </w:rPr>
        <w:t>凡是注日期的文件，其随后所有的修改单（不包括勘误的内容）或修订版不适用于本细则。凡是不注日期的文件，其最新版本适用于本细则。</w:t>
      </w:r>
    </w:p>
    <w:p>
      <w:pPr>
        <w:numPr>
          <w:ilvl w:val="0"/>
          <w:numId w:val="3"/>
        </w:numPr>
        <w:spacing w:line="400" w:lineRule="exact"/>
        <w:rPr>
          <w:rFonts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 xml:space="preserve">检验要求 </w:t>
      </w:r>
    </w:p>
    <w:p>
      <w:pPr>
        <w:spacing w:line="440" w:lineRule="exact"/>
        <w:jc w:val="left"/>
        <w:rPr>
          <w:rFonts w:hint="eastAsia" w:ascii="Times New Roman" w:hAnsi="宋体" w:eastAsia="宋体"/>
          <w:szCs w:val="21"/>
          <w:lang w:eastAsia="zh-CN"/>
        </w:rPr>
      </w:pPr>
      <w:r>
        <w:rPr>
          <w:rFonts w:hint="eastAsia" w:ascii="Times New Roman" w:hAnsi="宋体"/>
          <w:szCs w:val="21"/>
        </w:rPr>
        <w:t>5.1散煤技术指标见表</w:t>
      </w:r>
      <w:r>
        <w:rPr>
          <w:rFonts w:hint="eastAsia" w:ascii="Times New Roman" w:hAnsi="宋体"/>
          <w:szCs w:val="21"/>
          <w:lang w:val="en-US" w:eastAsia="zh-CN"/>
        </w:rPr>
        <w:t>2</w:t>
      </w:r>
    </w:p>
    <w:p>
      <w:pPr>
        <w:spacing w:line="440" w:lineRule="exact"/>
        <w:ind w:firstLine="211" w:firstLineChars="100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宋体"/>
          <w:b/>
          <w:bCs/>
          <w:szCs w:val="21"/>
        </w:rPr>
        <w:t>表</w:t>
      </w:r>
      <w:r>
        <w:rPr>
          <w:rFonts w:hint="eastAsia" w:ascii="Times New Roman" w:hAnsi="Times New Roman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 xml:space="preserve">  </w:t>
      </w:r>
      <w:r>
        <w:rPr>
          <w:rFonts w:hint="eastAsia" w:ascii="Times New Roman" w:hAnsi="宋体"/>
          <w:b/>
          <w:bCs/>
          <w:szCs w:val="21"/>
        </w:rPr>
        <w:t>散煤</w:t>
      </w:r>
      <w:r>
        <w:rPr>
          <w:rFonts w:ascii="Times New Roman" w:hAnsi="宋体"/>
          <w:b/>
          <w:bCs/>
          <w:szCs w:val="21"/>
        </w:rPr>
        <w:t>技术</w:t>
      </w:r>
      <w:r>
        <w:rPr>
          <w:rFonts w:hint="eastAsia" w:ascii="Times New Roman" w:hAnsi="宋体"/>
          <w:b/>
          <w:bCs/>
          <w:szCs w:val="21"/>
        </w:rPr>
        <w:t>指标</w:t>
      </w:r>
    </w:p>
    <w:tbl>
      <w:tblPr>
        <w:tblStyle w:val="13"/>
        <w:tblW w:w="8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18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3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3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1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灰分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（A</w:t>
            </w:r>
            <w:r>
              <w:rPr>
                <w:rFonts w:hint="eastAsia" w:ascii="宋体" w:hAnsi="宋体"/>
                <w:szCs w:val="21"/>
                <w:vertAlign w:val="subscript"/>
              </w:rPr>
              <w:t>d</w:t>
            </w:r>
            <w:r>
              <w:rPr>
                <w:rFonts w:hint="eastAsia" w:ascii="宋体" w:hAnsi="宋体"/>
                <w:szCs w:val="21"/>
              </w:rPr>
              <w:t>），%       ≤</w:t>
            </w:r>
          </w:p>
        </w:tc>
        <w:tc>
          <w:tcPr>
            <w:tcW w:w="3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31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全硫（S</w:t>
            </w:r>
            <w:r>
              <w:rPr>
                <w:rFonts w:hint="eastAsia" w:ascii="宋体" w:hAnsi="宋体"/>
                <w:szCs w:val="21"/>
                <w:vertAlign w:val="subscript"/>
              </w:rPr>
              <w:t>t,d</w:t>
            </w:r>
            <w:r>
              <w:rPr>
                <w:rFonts w:hint="eastAsia" w:ascii="宋体" w:hAnsi="宋体"/>
                <w:szCs w:val="21"/>
              </w:rPr>
              <w:t>），%       ≤</w:t>
            </w:r>
          </w:p>
        </w:tc>
        <w:tc>
          <w:tcPr>
            <w:tcW w:w="3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31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发热量（Q</w:t>
            </w:r>
            <w:r>
              <w:rPr>
                <w:rFonts w:hint="eastAsia" w:ascii="宋体" w:hAnsi="宋体"/>
                <w:szCs w:val="21"/>
                <w:vertAlign w:val="subscript"/>
              </w:rPr>
              <w:t>gr,d</w:t>
            </w:r>
            <w:r>
              <w:rPr>
                <w:rFonts w:hint="eastAsia" w:ascii="宋体" w:hAnsi="宋体"/>
                <w:szCs w:val="21"/>
              </w:rPr>
              <w:t>）,MJ/kg ≥</w:t>
            </w:r>
          </w:p>
        </w:tc>
        <w:tc>
          <w:tcPr>
            <w:tcW w:w="3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25.00</w:t>
            </w:r>
          </w:p>
        </w:tc>
      </w:tr>
    </w:tbl>
    <w:p>
      <w:pPr>
        <w:spacing w:line="440" w:lineRule="exact"/>
        <w:jc w:val="left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5.2动力煤技术指标见表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hint="eastAsia" w:ascii="Times New Roman" w:hAnsi="宋体"/>
          <w:szCs w:val="21"/>
        </w:rPr>
        <w:t>。</w:t>
      </w:r>
    </w:p>
    <w:p>
      <w:pPr>
        <w:spacing w:line="440" w:lineRule="exact"/>
        <w:jc w:val="center"/>
        <w:rPr>
          <w:rFonts w:ascii="Times New Roman" w:hAnsi="宋体"/>
          <w:szCs w:val="21"/>
        </w:rPr>
      </w:pPr>
      <w:r>
        <w:rPr>
          <w:rFonts w:ascii="Times New Roman" w:hAnsi="宋体"/>
          <w:b/>
          <w:bCs/>
          <w:szCs w:val="21"/>
        </w:rPr>
        <w:t>表</w:t>
      </w:r>
      <w:r>
        <w:rPr>
          <w:rFonts w:hint="eastAsia" w:ascii="Times New Roman" w:hAnsi="Times New Roman"/>
          <w:b/>
          <w:bCs/>
          <w:szCs w:val="21"/>
        </w:rPr>
        <w:t>3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 xml:space="preserve">  </w:t>
      </w:r>
      <w:r>
        <w:rPr>
          <w:rFonts w:hint="eastAsia" w:ascii="Times New Roman" w:hAnsi="宋体"/>
          <w:b/>
          <w:bCs/>
          <w:szCs w:val="21"/>
        </w:rPr>
        <w:t>动力用煤</w:t>
      </w:r>
      <w:r>
        <w:rPr>
          <w:rFonts w:ascii="Times New Roman" w:hAnsi="宋体"/>
          <w:b/>
          <w:bCs/>
          <w:szCs w:val="21"/>
        </w:rPr>
        <w:t>技术</w:t>
      </w:r>
      <w:r>
        <w:rPr>
          <w:rFonts w:hint="eastAsia" w:ascii="Times New Roman" w:hAnsi="宋体"/>
          <w:b/>
          <w:bCs/>
          <w:szCs w:val="21"/>
        </w:rPr>
        <w:t>指标</w:t>
      </w:r>
    </w:p>
    <w:tbl>
      <w:tblPr>
        <w:tblStyle w:val="13"/>
        <w:tblW w:w="7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56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9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灰分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（A</w:t>
            </w:r>
            <w:r>
              <w:rPr>
                <w:rFonts w:hint="eastAsia" w:ascii="宋体" w:hAnsi="宋体"/>
                <w:szCs w:val="21"/>
                <w:vertAlign w:val="subscript"/>
              </w:rPr>
              <w:t>d</w:t>
            </w:r>
            <w:r>
              <w:rPr>
                <w:rFonts w:hint="eastAsia" w:ascii="宋体" w:hAnsi="宋体"/>
                <w:szCs w:val="21"/>
              </w:rPr>
              <w:t>），%       ≤</w:t>
            </w:r>
          </w:p>
        </w:tc>
        <w:tc>
          <w:tcPr>
            <w:tcW w:w="29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全硫（S</w:t>
            </w:r>
            <w:r>
              <w:rPr>
                <w:rFonts w:hint="eastAsia" w:ascii="宋体" w:hAnsi="宋体"/>
                <w:szCs w:val="21"/>
                <w:vertAlign w:val="subscript"/>
              </w:rPr>
              <w:t>t,d</w:t>
            </w:r>
            <w:r>
              <w:rPr>
                <w:rFonts w:hint="eastAsia" w:ascii="宋体" w:hAnsi="宋体"/>
                <w:szCs w:val="21"/>
              </w:rPr>
              <w:t>），%       ≤</w:t>
            </w:r>
          </w:p>
        </w:tc>
        <w:tc>
          <w:tcPr>
            <w:tcW w:w="29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发热量（Q</w:t>
            </w:r>
            <w:r>
              <w:rPr>
                <w:rFonts w:hint="eastAsia" w:ascii="宋体" w:hAnsi="宋体"/>
                <w:szCs w:val="21"/>
                <w:vertAlign w:val="subscript"/>
              </w:rPr>
              <w:t>gr,d</w:t>
            </w:r>
            <w:r>
              <w:rPr>
                <w:rFonts w:hint="eastAsia" w:ascii="宋体" w:hAnsi="宋体"/>
                <w:szCs w:val="21"/>
              </w:rPr>
              <w:t>）,MJ/kg  ≥</w:t>
            </w:r>
          </w:p>
        </w:tc>
        <w:tc>
          <w:tcPr>
            <w:tcW w:w="291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19.00</w:t>
            </w:r>
          </w:p>
        </w:tc>
      </w:tr>
    </w:tbl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6商品煤样的抽样与制备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6.1抽样型号或规格抽取样品应为同一型号规格、同一批次的产品，不同类别、品种、批次的煤不得混采。采样单元的划分结合现场实际情况按标准有关要求进行。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6.2抽样基数、抽样数量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6.2.1 抽样地点为生产企业成品库、堆场，经销单位的销售现场、仓库。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6.2.2抽样基数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抽查煤样时抽样基数的确定按GB/T475-2008中的规定进行。分品种以批煤量1000t为抽样基数一批次只抽取一个总样。当批煤量不足1000t或大于1000t</w:t>
      </w:r>
      <w:r>
        <w:rPr>
          <w:rFonts w:hint="eastAsia" w:asciiTheme="minorEastAsia" w:hAnsiTheme="minorEastAsia"/>
          <w:szCs w:val="21"/>
        </w:rPr>
        <w:t>时，可根据实际情况确定抽样基数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6.2.3抽样数量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抽样数量应满足GB/T475-2008中总样的最小质量要求。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制样要求：煤样的制备按GB474-2008的规定进行。现场按煤种制备成粒度满足表4的煤样2份，一份作为检验样品，一份作为备用样品。</w:t>
      </w:r>
    </w:p>
    <w:p>
      <w:pPr>
        <w:ind w:firstLine="3795" w:firstLineChars="18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表4抽样数量</w:t>
      </w:r>
    </w:p>
    <w:tbl>
      <w:tblPr>
        <w:tblStyle w:val="13"/>
        <w:tblW w:w="845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619"/>
        <w:gridCol w:w="1619"/>
        <w:gridCol w:w="1170"/>
        <w:gridCol w:w="1650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CellSpacing w:w="0" w:type="dxa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产品品种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现场缩分粒度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抽样数量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检验样品数量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备用样品数量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CellSpacing w:w="0" w:type="dxa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动力用煤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＜13mm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≥36kg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≥18kg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≥18kg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CellSpacing w:w="0" w:type="dxa"/>
        </w:trPr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散煤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＜13mm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≥30kg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≥15kg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≥15kg</w:t>
            </w:r>
          </w:p>
        </w:tc>
      </w:tr>
    </w:tbl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煤样的制备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.1</w:t>
      </w:r>
      <w:r>
        <w:rPr>
          <w:rFonts w:ascii="Times New Roman" w:hAnsi="宋体"/>
          <w:szCs w:val="21"/>
        </w:rPr>
        <w:t>采取的煤样进入实验室后，利用实验室的制样机进一步制备、破碎、缩分，根据</w:t>
      </w:r>
      <w:r>
        <w:rPr>
          <w:rFonts w:ascii="Times New Roman" w:hAnsi="Times New Roman"/>
          <w:szCs w:val="21"/>
        </w:rPr>
        <w:t>GB/T 474</w:t>
      </w:r>
      <w:r>
        <w:rPr>
          <w:rFonts w:ascii="Times New Roman" w:hAnsi="宋体"/>
          <w:kern w:val="0"/>
        </w:rPr>
        <w:t>《煤样的制备方法》要求将煤样制备成</w:t>
      </w:r>
      <w:r>
        <w:rPr>
          <w:rFonts w:ascii="Times New Roman" w:hAnsi="宋体"/>
          <w:szCs w:val="21"/>
        </w:rPr>
        <w:t>标称最大粒度为</w:t>
      </w:r>
      <w:r>
        <w:rPr>
          <w:rFonts w:ascii="Times New Roman" w:hAnsi="Times New Roman"/>
          <w:kern w:val="0"/>
        </w:rPr>
        <w:t>3mm</w:t>
      </w:r>
      <w:r>
        <w:rPr>
          <w:rFonts w:ascii="Times New Roman" w:hAnsi="宋体"/>
          <w:kern w:val="0"/>
        </w:rPr>
        <w:t>时，缩分称取</w:t>
      </w:r>
      <w:r>
        <w:rPr>
          <w:rFonts w:ascii="Times New Roman" w:hAnsi="Times New Roman"/>
          <w:kern w:val="0"/>
        </w:rPr>
        <w:t>700g</w:t>
      </w:r>
      <w:r>
        <w:rPr>
          <w:rFonts w:ascii="Times New Roman" w:hAnsi="宋体"/>
          <w:kern w:val="0"/>
        </w:rPr>
        <w:t>作为备查样品，密闭保存，其余煤样进一步破碎、缩分制备一般分析煤样，总样量</w:t>
      </w:r>
      <w:r>
        <w:rPr>
          <w:rFonts w:ascii="Times New Roman" w:hAnsi="Times New Roman"/>
          <w:kern w:val="0"/>
        </w:rPr>
        <w:t>80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100g</w:t>
      </w:r>
      <w:r>
        <w:rPr>
          <w:rFonts w:ascii="Times New Roman" w:hAnsi="宋体"/>
          <w:szCs w:val="21"/>
        </w:rPr>
        <w:t>，进行空气干燥，用于检测其它技术指标。</w:t>
      </w:r>
    </w:p>
    <w:p>
      <w:pPr>
        <w:spacing w:line="440" w:lineRule="exact"/>
        <w:rPr>
          <w:rFonts w:ascii="Times New Roman" w:hAnsi="宋体"/>
          <w:szCs w:val="21"/>
        </w:rPr>
      </w:pP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.2</w:t>
      </w:r>
      <w:r>
        <w:rPr>
          <w:rFonts w:ascii="Times New Roman" w:hAnsi="宋体"/>
          <w:szCs w:val="21"/>
        </w:rPr>
        <w:t>煤样的存储和备查：根据</w:t>
      </w:r>
      <w:r>
        <w:rPr>
          <w:rFonts w:ascii="Times New Roman" w:hAnsi="Times New Roman"/>
          <w:szCs w:val="21"/>
        </w:rPr>
        <w:t>GB/T 474</w:t>
      </w:r>
      <w:r>
        <w:rPr>
          <w:rFonts w:ascii="Times New Roman" w:hAnsi="宋体"/>
          <w:kern w:val="0"/>
        </w:rPr>
        <w:t>《煤样的制备方法》规定要求，破碎的备查样品，自检验报告发放之日起保存</w:t>
      </w:r>
      <w:r>
        <w:rPr>
          <w:rFonts w:ascii="Times New Roman" w:hAnsi="Times New Roman"/>
          <w:kern w:val="0"/>
        </w:rPr>
        <w:t>2</w:t>
      </w:r>
      <w:r>
        <w:rPr>
          <w:rFonts w:ascii="Times New Roman" w:hAnsi="宋体"/>
          <w:kern w:val="0"/>
        </w:rPr>
        <w:t>个月</w:t>
      </w:r>
      <w:r>
        <w:rPr>
          <w:rFonts w:ascii="Times New Roman" w:hAnsi="宋体"/>
          <w:szCs w:val="21"/>
        </w:rPr>
        <w:t>。</w:t>
      </w:r>
    </w:p>
    <w:p>
      <w:pPr>
        <w:spacing w:line="44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7</w:t>
      </w:r>
      <w:r>
        <w:rPr>
          <w:rFonts w:ascii="Times New Roman" w:hAnsi="宋体"/>
          <w:b/>
          <w:szCs w:val="21"/>
        </w:rPr>
        <w:t>判定原则</w:t>
      </w:r>
    </w:p>
    <w:p>
      <w:pPr>
        <w:spacing w:line="440" w:lineRule="exact"/>
        <w:rPr>
          <w:rFonts w:ascii="宋体" w:hAnsi="宋体"/>
          <w:kern w:val="0"/>
        </w:rPr>
      </w:pPr>
      <w:r>
        <w:rPr>
          <w:rFonts w:hint="eastAsia"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.1</w:t>
      </w:r>
      <w:r>
        <w:rPr>
          <w:rFonts w:hint="eastAsia" w:ascii="Times New Roman" w:hAnsi="Times New Roman"/>
          <w:szCs w:val="21"/>
        </w:rPr>
        <w:t>依据标准</w:t>
      </w:r>
    </w:p>
    <w:p>
      <w:pPr>
        <w:spacing w:line="440" w:lineRule="exact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凡是注日期的</w:t>
      </w:r>
      <w:r>
        <w:rPr>
          <w:rFonts w:hint="eastAsia" w:ascii="宋体" w:hAnsi="宋体"/>
          <w:kern w:val="0"/>
        </w:rPr>
        <w:t>引用</w:t>
      </w:r>
      <w:r>
        <w:rPr>
          <w:rFonts w:ascii="宋体" w:hAnsi="宋体"/>
          <w:kern w:val="0"/>
        </w:rPr>
        <w:t>文件，</w:t>
      </w:r>
      <w:r>
        <w:rPr>
          <w:rFonts w:hint="eastAsia" w:ascii="宋体" w:hAnsi="宋体"/>
          <w:kern w:val="0"/>
        </w:rPr>
        <w:t>仅注日期的版本适用于本细则。凡是不注日期的文件，</w:t>
      </w:r>
      <w:r>
        <w:rPr>
          <w:rFonts w:ascii="宋体" w:hAnsi="宋体"/>
          <w:kern w:val="0"/>
        </w:rPr>
        <w:t>其</w:t>
      </w:r>
      <w:r>
        <w:rPr>
          <w:rFonts w:hint="eastAsia" w:ascii="宋体" w:hAnsi="宋体"/>
          <w:kern w:val="0"/>
        </w:rPr>
        <w:t>最新版本（包括所有的修改单）适用于本细则。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DB</w:t>
      </w:r>
      <w:r>
        <w:rPr>
          <w:rFonts w:hint="eastAsia" w:ascii="Times New Roman" w:hAnsi="Times New Roman"/>
          <w:szCs w:val="21"/>
        </w:rPr>
        <w:t>65/</w:t>
      </w:r>
      <w:r>
        <w:rPr>
          <w:rFonts w:ascii="Times New Roman" w:hAnsi="Times New Roman"/>
          <w:szCs w:val="21"/>
        </w:rPr>
        <w:t>T</w:t>
      </w:r>
      <w:r>
        <w:rPr>
          <w:rFonts w:hint="eastAsia" w:ascii="Times New Roman" w:hAnsi="Times New Roman"/>
          <w:szCs w:val="21"/>
        </w:rPr>
        <w:t>032-2019    《城市用煤》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212</w:t>
      </w:r>
      <w:r>
        <w:rPr>
          <w:rFonts w:hint="eastAsia" w:ascii="Times New Roman" w:hAnsi="Times New Roman"/>
          <w:szCs w:val="21"/>
        </w:rPr>
        <w:t>-2008</w:t>
      </w:r>
      <w:r>
        <w:rPr>
          <w:rFonts w:ascii="Times New Roman" w:hAnsi="Times New Roman"/>
          <w:szCs w:val="21"/>
        </w:rPr>
        <w:t xml:space="preserve"> 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煤的工业分析方法 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213</w:t>
      </w:r>
      <w:r>
        <w:rPr>
          <w:rFonts w:hint="eastAsia" w:ascii="Times New Roman" w:hAnsi="Times New Roman"/>
          <w:szCs w:val="21"/>
        </w:rPr>
        <w:t>-2008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煤的发热量测定方法 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214</w:t>
      </w:r>
      <w:r>
        <w:rPr>
          <w:rFonts w:hint="eastAsia" w:ascii="Times New Roman" w:hAnsi="Times New Roman"/>
          <w:szCs w:val="21"/>
        </w:rPr>
        <w:t>-2007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煤中全硫的测定方法 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216</w:t>
      </w:r>
      <w:r>
        <w:rPr>
          <w:rFonts w:hint="eastAsia" w:ascii="Times New Roman" w:hAnsi="Times New Roman"/>
          <w:szCs w:val="21"/>
        </w:rPr>
        <w:t>-2003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煤中磷的测定方法 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474</w:t>
      </w:r>
      <w:r>
        <w:rPr>
          <w:rFonts w:hint="eastAsia" w:ascii="Times New Roman" w:hAnsi="Times New Roman"/>
          <w:szCs w:val="21"/>
        </w:rPr>
        <w:t>-2008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煤样的制备方法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475</w:t>
      </w:r>
      <w:r>
        <w:rPr>
          <w:rFonts w:hint="eastAsia" w:ascii="Times New Roman" w:hAnsi="Times New Roman"/>
          <w:szCs w:val="21"/>
        </w:rPr>
        <w:t>-2008</w:t>
      </w:r>
      <w:r>
        <w:rPr>
          <w:rFonts w:ascii="Times New Roman" w:hAnsi="Times New Roman"/>
          <w:szCs w:val="21"/>
        </w:rPr>
        <w:t xml:space="preserve"> 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商品煤样人工采取方法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GB/T 8170-2008 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数值修约规则与极限数值的表示和判定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GB/T 19494.1-2004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煤炭机械化采样 第 1 部分：采样方法 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GB/T 19494.2-2004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煤炭机械化采样 第 2 部分：煤样的制备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GB/T 483-2007 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煤炭分析试验方法一般规定</w:t>
      </w:r>
    </w:p>
    <w:p>
      <w:pPr>
        <w:spacing w:line="400" w:lineRule="exact"/>
        <w:rPr>
          <w:rFonts w:hint="eastAsia" w:ascii="Times New Roman" w:hAnsi="宋体" w:eastAsia="宋体"/>
          <w:szCs w:val="21"/>
          <w:lang w:eastAsia="zh-CN"/>
        </w:rPr>
      </w:pP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 xml:space="preserve">.2 </w:t>
      </w:r>
      <w:r>
        <w:rPr>
          <w:rFonts w:ascii="Times New Roman" w:hAnsi="宋体"/>
          <w:szCs w:val="21"/>
        </w:rPr>
        <w:t>检验结论用语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检验结果的判定按</w:t>
      </w:r>
      <w:r>
        <w:rPr>
          <w:rFonts w:ascii="Times New Roman" w:hAnsi="Times New Roman"/>
          <w:szCs w:val="21"/>
        </w:rPr>
        <w:t>GB/T8170</w:t>
      </w:r>
      <w:r>
        <w:rPr>
          <w:rFonts w:ascii="Times New Roman" w:hAnsi="宋体"/>
          <w:szCs w:val="21"/>
        </w:rPr>
        <w:t>中修约值比较法进行，其中任何一项或一项以上指标不符合DB</w:t>
      </w:r>
      <w:r>
        <w:rPr>
          <w:rFonts w:hint="eastAsia" w:ascii="Times New Roman" w:hAnsi="宋体"/>
          <w:szCs w:val="21"/>
        </w:rPr>
        <w:t>65/</w:t>
      </w:r>
      <w:r>
        <w:rPr>
          <w:rFonts w:ascii="Times New Roman" w:hAnsi="宋体"/>
          <w:szCs w:val="21"/>
        </w:rPr>
        <w:t>T</w:t>
      </w:r>
      <w:r>
        <w:rPr>
          <w:rFonts w:hint="eastAsia" w:ascii="Times New Roman" w:hAnsi="宋体"/>
          <w:szCs w:val="21"/>
        </w:rPr>
        <w:t>032-2019《城市用煤》</w:t>
      </w:r>
      <w:r>
        <w:rPr>
          <w:rFonts w:ascii="Times New Roman" w:hAnsi="宋体"/>
          <w:szCs w:val="21"/>
        </w:rPr>
        <w:t>的规定，则判</w:t>
      </w:r>
      <w:r>
        <w:rPr>
          <w:rFonts w:hint="eastAsia" w:ascii="Times New Roman" w:hAnsi="宋体"/>
          <w:szCs w:val="21"/>
        </w:rPr>
        <w:t>检验结论为不合格</w:t>
      </w:r>
      <w:r>
        <w:rPr>
          <w:rFonts w:ascii="Times New Roman" w:hAnsi="宋体"/>
          <w:szCs w:val="21"/>
        </w:rPr>
        <w:t>。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7</w:t>
      </w:r>
      <w:r>
        <w:rPr>
          <w:rFonts w:ascii="Times New Roman" w:hAnsi="宋体"/>
          <w:szCs w:val="21"/>
        </w:rPr>
        <w:t>.2.1  经抽样检验，</w:t>
      </w:r>
      <w:r>
        <w:rPr>
          <w:rFonts w:hint="eastAsia" w:ascii="Times New Roman" w:hAnsi="宋体"/>
          <w:szCs w:val="21"/>
        </w:rPr>
        <w:t>所检项目符合</w:t>
      </w:r>
      <w:r>
        <w:rPr>
          <w:rFonts w:ascii="Times New Roman" w:hAnsi="宋体"/>
          <w:szCs w:val="21"/>
        </w:rPr>
        <w:t>DB</w:t>
      </w:r>
      <w:r>
        <w:rPr>
          <w:rFonts w:hint="eastAsia" w:ascii="Times New Roman" w:hAnsi="宋体"/>
          <w:szCs w:val="21"/>
        </w:rPr>
        <w:t>65/</w:t>
      </w:r>
      <w:r>
        <w:rPr>
          <w:rFonts w:ascii="Times New Roman" w:hAnsi="宋体"/>
          <w:szCs w:val="21"/>
        </w:rPr>
        <w:t>T</w:t>
      </w:r>
      <w:r>
        <w:rPr>
          <w:rFonts w:hint="eastAsia" w:ascii="Times New Roman" w:hAnsi="宋体"/>
          <w:szCs w:val="21"/>
        </w:rPr>
        <w:t>032-2019《城市用煤》</w: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检验合格</w:t>
      </w:r>
      <w:r>
        <w:rPr>
          <w:rFonts w:ascii="Times New Roman" w:hAnsi="宋体"/>
          <w:szCs w:val="21"/>
        </w:rPr>
        <w:t>。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7</w:t>
      </w:r>
      <w:r>
        <w:rPr>
          <w:rFonts w:ascii="Times New Roman" w:hAnsi="宋体"/>
          <w:szCs w:val="21"/>
        </w:rPr>
        <w:t>.2.2  经抽样检验，XXX项目不符合DB</w:t>
      </w:r>
      <w:r>
        <w:rPr>
          <w:rFonts w:hint="eastAsia" w:ascii="Times New Roman" w:hAnsi="宋体"/>
          <w:szCs w:val="21"/>
        </w:rPr>
        <w:t>65/</w:t>
      </w:r>
      <w:r>
        <w:rPr>
          <w:rFonts w:ascii="Times New Roman" w:hAnsi="宋体"/>
          <w:szCs w:val="21"/>
        </w:rPr>
        <w:t>T</w:t>
      </w:r>
      <w:r>
        <w:rPr>
          <w:rFonts w:hint="eastAsia" w:ascii="Times New Roman" w:hAnsi="宋体"/>
          <w:szCs w:val="21"/>
        </w:rPr>
        <w:t>032-2019《城市用煤》</w:t>
      </w:r>
      <w:r>
        <w:rPr>
          <w:rFonts w:ascii="Times New Roman" w:hAnsi="宋体"/>
          <w:w w:val="9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检验结论为不合格</w:t>
      </w:r>
      <w:r>
        <w:rPr>
          <w:rFonts w:ascii="Times New Roman" w:hAnsi="宋体"/>
          <w:szCs w:val="21"/>
        </w:rPr>
        <w:t>。</w:t>
      </w:r>
    </w:p>
    <w:p>
      <w:pPr>
        <w:spacing w:line="440" w:lineRule="exact"/>
        <w:rPr>
          <w:rFonts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8</w:t>
      </w:r>
      <w:r>
        <w:rPr>
          <w:rFonts w:ascii="Times New Roman" w:hAnsi="Times New Roman" w:eastAsia="黑体"/>
          <w:b/>
          <w:szCs w:val="21"/>
        </w:rPr>
        <w:t xml:space="preserve"> 异议处理及复检</w:t>
      </w:r>
    </w:p>
    <w:p>
      <w:pPr>
        <w:spacing w:line="400" w:lineRule="exact"/>
        <w:ind w:firstLine="210" w:firstLineChars="10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 xml:space="preserve">对判定不合格产品进行异议处理时，按以下方式进行： </w:t>
      </w:r>
    </w:p>
    <w:p>
      <w:pPr>
        <w:spacing w:line="400" w:lineRule="exact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8</w:t>
      </w:r>
      <w:r>
        <w:rPr>
          <w:rFonts w:ascii="Times New Roman" w:hAnsi="宋体"/>
          <w:szCs w:val="21"/>
        </w:rPr>
        <w:t xml:space="preserve">.1 市场监管部门负责接收、审核异议申请材料，对于同意复检的，通知检测机构复检。 </w:t>
      </w:r>
    </w:p>
    <w:p>
      <w:pPr>
        <w:spacing w:line="400" w:lineRule="exact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8</w:t>
      </w:r>
      <w:r>
        <w:rPr>
          <w:rFonts w:ascii="Times New Roman" w:hAnsi="宋体"/>
          <w:szCs w:val="21"/>
        </w:rPr>
        <w:t xml:space="preserve">.2 检测机构通知异议申请人相关复检的安排。 </w:t>
      </w:r>
    </w:p>
    <w:p>
      <w:pPr>
        <w:spacing w:line="400" w:lineRule="exact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8</w:t>
      </w:r>
      <w:r>
        <w:rPr>
          <w:rFonts w:ascii="Times New Roman" w:hAnsi="宋体"/>
          <w:szCs w:val="21"/>
        </w:rPr>
        <w:t xml:space="preserve">.3 检测机构按照实施细则对异议项目进行复检，复检结论为异议处理的最终结论。 </w:t>
      </w:r>
    </w:p>
    <w:p>
      <w:pPr>
        <w:spacing w:line="400" w:lineRule="exact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8</w:t>
      </w:r>
      <w:r>
        <w:rPr>
          <w:rFonts w:ascii="Times New Roman" w:hAnsi="宋体"/>
          <w:szCs w:val="21"/>
        </w:rPr>
        <w:t>.4 市场监管部门将复检相关文书递送异议申请人。</w:t>
      </w:r>
    </w:p>
    <w:p>
      <w:pPr>
        <w:spacing w:line="440" w:lineRule="exact"/>
        <w:ind w:firstLine="315" w:firstLineChars="150"/>
        <w:rPr>
          <w:rFonts w:ascii="Times New Roman" w:hAnsi="Times New Roman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178435</wp:posOffset>
                </wp:positionV>
                <wp:extent cx="1809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5085" y="1854835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55pt;margin-top:14.05pt;height:0pt;width:142.5pt;z-index:251661312;mso-width-relative:page;mso-height-relative:page;" filled="f" stroked="t" coordsize="21600,21600" o:gfxdata="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sAs+1gAAAAkBAAAPAAAAAAAAAAEAIAAAACIAAABkcnMvZG93bnJldi54bWxQSwECFAAUAAAA&#10;CACHTuJAYZpXuPABAACfAwAADgAAAAAAAAABACAAAAAlAQAAZHJzL2Uyb0RvYy54bWxQSwUGAAAA&#10;AAYABgBZAQAAh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汉鼎简书宋二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DKl3/2wAEAAGU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4050"/>
    <w:multiLevelType w:val="multilevel"/>
    <w:tmpl w:val="016F405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pStyle w:val="23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A26C0E"/>
    <w:multiLevelType w:val="multilevel"/>
    <w:tmpl w:val="5CA26C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C12B608"/>
    <w:multiLevelType w:val="singleLevel"/>
    <w:tmpl w:val="7C12B60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BiMjVkYzg1MzNjMTAwZDZkZWUwZmExYTM2YzcifQ=="/>
  </w:docVars>
  <w:rsids>
    <w:rsidRoot w:val="005B4C68"/>
    <w:rsid w:val="0000026E"/>
    <w:rsid w:val="000046A7"/>
    <w:rsid w:val="00004BE0"/>
    <w:rsid w:val="000058F1"/>
    <w:rsid w:val="00007DE0"/>
    <w:rsid w:val="00010D1F"/>
    <w:rsid w:val="0001128A"/>
    <w:rsid w:val="00011D5B"/>
    <w:rsid w:val="00014717"/>
    <w:rsid w:val="00014C10"/>
    <w:rsid w:val="0001752B"/>
    <w:rsid w:val="000204BE"/>
    <w:rsid w:val="00021BBC"/>
    <w:rsid w:val="000221DB"/>
    <w:rsid w:val="0002244D"/>
    <w:rsid w:val="00022D9F"/>
    <w:rsid w:val="00022DBC"/>
    <w:rsid w:val="00022DD8"/>
    <w:rsid w:val="00023C7D"/>
    <w:rsid w:val="00024B13"/>
    <w:rsid w:val="0002558E"/>
    <w:rsid w:val="00027C25"/>
    <w:rsid w:val="0003224F"/>
    <w:rsid w:val="00032ECD"/>
    <w:rsid w:val="00033C71"/>
    <w:rsid w:val="00034916"/>
    <w:rsid w:val="00034FE3"/>
    <w:rsid w:val="000353EF"/>
    <w:rsid w:val="00035E6A"/>
    <w:rsid w:val="00036F4F"/>
    <w:rsid w:val="000374BA"/>
    <w:rsid w:val="00042495"/>
    <w:rsid w:val="000425A8"/>
    <w:rsid w:val="000434F1"/>
    <w:rsid w:val="000448D1"/>
    <w:rsid w:val="00046020"/>
    <w:rsid w:val="00046CB4"/>
    <w:rsid w:val="000476E7"/>
    <w:rsid w:val="000505C6"/>
    <w:rsid w:val="00050669"/>
    <w:rsid w:val="000511EB"/>
    <w:rsid w:val="000514BB"/>
    <w:rsid w:val="000527F2"/>
    <w:rsid w:val="00052BF7"/>
    <w:rsid w:val="000532B4"/>
    <w:rsid w:val="00053E78"/>
    <w:rsid w:val="00055128"/>
    <w:rsid w:val="00055852"/>
    <w:rsid w:val="000575A3"/>
    <w:rsid w:val="00061301"/>
    <w:rsid w:val="00063124"/>
    <w:rsid w:val="0006488A"/>
    <w:rsid w:val="0006696C"/>
    <w:rsid w:val="000702BB"/>
    <w:rsid w:val="000719CA"/>
    <w:rsid w:val="00071FC3"/>
    <w:rsid w:val="00072229"/>
    <w:rsid w:val="000748E1"/>
    <w:rsid w:val="00074AA5"/>
    <w:rsid w:val="00074F1C"/>
    <w:rsid w:val="0007573B"/>
    <w:rsid w:val="00076738"/>
    <w:rsid w:val="000772F1"/>
    <w:rsid w:val="000804E8"/>
    <w:rsid w:val="0008120B"/>
    <w:rsid w:val="0008186E"/>
    <w:rsid w:val="000818D7"/>
    <w:rsid w:val="00081D5E"/>
    <w:rsid w:val="00083D00"/>
    <w:rsid w:val="000845AE"/>
    <w:rsid w:val="0008638C"/>
    <w:rsid w:val="00086BF2"/>
    <w:rsid w:val="00090478"/>
    <w:rsid w:val="000922D9"/>
    <w:rsid w:val="00092575"/>
    <w:rsid w:val="00093EF6"/>
    <w:rsid w:val="00094919"/>
    <w:rsid w:val="0009688F"/>
    <w:rsid w:val="00096D31"/>
    <w:rsid w:val="000A0B53"/>
    <w:rsid w:val="000A19E2"/>
    <w:rsid w:val="000A223D"/>
    <w:rsid w:val="000A26C2"/>
    <w:rsid w:val="000A7238"/>
    <w:rsid w:val="000A7493"/>
    <w:rsid w:val="000A7634"/>
    <w:rsid w:val="000A7AF3"/>
    <w:rsid w:val="000B024F"/>
    <w:rsid w:val="000B0FC3"/>
    <w:rsid w:val="000B1960"/>
    <w:rsid w:val="000B1EAD"/>
    <w:rsid w:val="000B2A84"/>
    <w:rsid w:val="000B3CBD"/>
    <w:rsid w:val="000B4E92"/>
    <w:rsid w:val="000B514B"/>
    <w:rsid w:val="000B5E9C"/>
    <w:rsid w:val="000B74ED"/>
    <w:rsid w:val="000C00B6"/>
    <w:rsid w:val="000C1052"/>
    <w:rsid w:val="000C236E"/>
    <w:rsid w:val="000C421A"/>
    <w:rsid w:val="000C454C"/>
    <w:rsid w:val="000C5409"/>
    <w:rsid w:val="000C6AAE"/>
    <w:rsid w:val="000C7044"/>
    <w:rsid w:val="000C7088"/>
    <w:rsid w:val="000D1993"/>
    <w:rsid w:val="000D1C01"/>
    <w:rsid w:val="000D1F6A"/>
    <w:rsid w:val="000D3F67"/>
    <w:rsid w:val="000D55B8"/>
    <w:rsid w:val="000D68D1"/>
    <w:rsid w:val="000D72FF"/>
    <w:rsid w:val="000E0872"/>
    <w:rsid w:val="000E3186"/>
    <w:rsid w:val="000E6FFA"/>
    <w:rsid w:val="000E7729"/>
    <w:rsid w:val="000E78C4"/>
    <w:rsid w:val="000E7DEA"/>
    <w:rsid w:val="000E7F3A"/>
    <w:rsid w:val="000F1CE2"/>
    <w:rsid w:val="000F1F02"/>
    <w:rsid w:val="000F2BDA"/>
    <w:rsid w:val="000F3D7B"/>
    <w:rsid w:val="000F5CEE"/>
    <w:rsid w:val="000F5EAD"/>
    <w:rsid w:val="000F6631"/>
    <w:rsid w:val="001015F6"/>
    <w:rsid w:val="0010565E"/>
    <w:rsid w:val="0010743B"/>
    <w:rsid w:val="0011053B"/>
    <w:rsid w:val="001108BA"/>
    <w:rsid w:val="0011272B"/>
    <w:rsid w:val="00112BFE"/>
    <w:rsid w:val="00113A45"/>
    <w:rsid w:val="00113EB9"/>
    <w:rsid w:val="00113F8C"/>
    <w:rsid w:val="001146E9"/>
    <w:rsid w:val="00115809"/>
    <w:rsid w:val="001167A1"/>
    <w:rsid w:val="00117413"/>
    <w:rsid w:val="00117EC4"/>
    <w:rsid w:val="00120074"/>
    <w:rsid w:val="00120332"/>
    <w:rsid w:val="001213CC"/>
    <w:rsid w:val="00123E24"/>
    <w:rsid w:val="001247B3"/>
    <w:rsid w:val="001258B4"/>
    <w:rsid w:val="00126E81"/>
    <w:rsid w:val="001306B5"/>
    <w:rsid w:val="0013240A"/>
    <w:rsid w:val="00133710"/>
    <w:rsid w:val="001339A6"/>
    <w:rsid w:val="00137B58"/>
    <w:rsid w:val="00140092"/>
    <w:rsid w:val="00140B37"/>
    <w:rsid w:val="0014269F"/>
    <w:rsid w:val="00143B35"/>
    <w:rsid w:val="00146533"/>
    <w:rsid w:val="00146CC3"/>
    <w:rsid w:val="00152F02"/>
    <w:rsid w:val="001532C2"/>
    <w:rsid w:val="0015355E"/>
    <w:rsid w:val="00153609"/>
    <w:rsid w:val="001543F6"/>
    <w:rsid w:val="00155522"/>
    <w:rsid w:val="00155599"/>
    <w:rsid w:val="00155FF7"/>
    <w:rsid w:val="00156723"/>
    <w:rsid w:val="001604E6"/>
    <w:rsid w:val="00160742"/>
    <w:rsid w:val="00162BAB"/>
    <w:rsid w:val="00163A42"/>
    <w:rsid w:val="00163C22"/>
    <w:rsid w:val="00164152"/>
    <w:rsid w:val="00167415"/>
    <w:rsid w:val="00172605"/>
    <w:rsid w:val="00174BA0"/>
    <w:rsid w:val="00174BFE"/>
    <w:rsid w:val="0017619C"/>
    <w:rsid w:val="00176268"/>
    <w:rsid w:val="001768E9"/>
    <w:rsid w:val="00177F53"/>
    <w:rsid w:val="001801DC"/>
    <w:rsid w:val="0018086A"/>
    <w:rsid w:val="00180997"/>
    <w:rsid w:val="001826BC"/>
    <w:rsid w:val="001837AA"/>
    <w:rsid w:val="001852B6"/>
    <w:rsid w:val="001877AD"/>
    <w:rsid w:val="00187CC9"/>
    <w:rsid w:val="00191ABA"/>
    <w:rsid w:val="001927CF"/>
    <w:rsid w:val="00192E75"/>
    <w:rsid w:val="00193B65"/>
    <w:rsid w:val="001957B3"/>
    <w:rsid w:val="00195BF0"/>
    <w:rsid w:val="00196C13"/>
    <w:rsid w:val="001A03AF"/>
    <w:rsid w:val="001A03E7"/>
    <w:rsid w:val="001A0766"/>
    <w:rsid w:val="001A11DD"/>
    <w:rsid w:val="001A1263"/>
    <w:rsid w:val="001A15C9"/>
    <w:rsid w:val="001A234E"/>
    <w:rsid w:val="001A2866"/>
    <w:rsid w:val="001A6F77"/>
    <w:rsid w:val="001B035D"/>
    <w:rsid w:val="001B06C9"/>
    <w:rsid w:val="001B1109"/>
    <w:rsid w:val="001B213B"/>
    <w:rsid w:val="001B46FA"/>
    <w:rsid w:val="001B4A41"/>
    <w:rsid w:val="001B4C3D"/>
    <w:rsid w:val="001B50DD"/>
    <w:rsid w:val="001B7224"/>
    <w:rsid w:val="001C080D"/>
    <w:rsid w:val="001C0C63"/>
    <w:rsid w:val="001C0D9E"/>
    <w:rsid w:val="001C122C"/>
    <w:rsid w:val="001C1C4B"/>
    <w:rsid w:val="001C26AE"/>
    <w:rsid w:val="001C2A5F"/>
    <w:rsid w:val="001C3BFF"/>
    <w:rsid w:val="001C4774"/>
    <w:rsid w:val="001C6789"/>
    <w:rsid w:val="001D2CBC"/>
    <w:rsid w:val="001D39FE"/>
    <w:rsid w:val="001D3F7C"/>
    <w:rsid w:val="001D495E"/>
    <w:rsid w:val="001D5D2E"/>
    <w:rsid w:val="001D69A7"/>
    <w:rsid w:val="001E0C16"/>
    <w:rsid w:val="001E166D"/>
    <w:rsid w:val="001E1A58"/>
    <w:rsid w:val="001E270F"/>
    <w:rsid w:val="001E2A21"/>
    <w:rsid w:val="001E3118"/>
    <w:rsid w:val="001E3B31"/>
    <w:rsid w:val="001E47A3"/>
    <w:rsid w:val="001E50E5"/>
    <w:rsid w:val="001E52E6"/>
    <w:rsid w:val="001E5FB8"/>
    <w:rsid w:val="001E688F"/>
    <w:rsid w:val="001E6ED4"/>
    <w:rsid w:val="001E7413"/>
    <w:rsid w:val="001E7899"/>
    <w:rsid w:val="001F0B7A"/>
    <w:rsid w:val="001F13BC"/>
    <w:rsid w:val="001F1901"/>
    <w:rsid w:val="001F2B79"/>
    <w:rsid w:val="001F3946"/>
    <w:rsid w:val="001F3CA0"/>
    <w:rsid w:val="001F490C"/>
    <w:rsid w:val="001F4994"/>
    <w:rsid w:val="001F6EA6"/>
    <w:rsid w:val="001F6EF4"/>
    <w:rsid w:val="002004E9"/>
    <w:rsid w:val="002006A3"/>
    <w:rsid w:val="002008D9"/>
    <w:rsid w:val="00200BC9"/>
    <w:rsid w:val="00200E8E"/>
    <w:rsid w:val="00201737"/>
    <w:rsid w:val="00201F1B"/>
    <w:rsid w:val="002021EC"/>
    <w:rsid w:val="00202CCF"/>
    <w:rsid w:val="0020330B"/>
    <w:rsid w:val="00204161"/>
    <w:rsid w:val="002045BB"/>
    <w:rsid w:val="002052AE"/>
    <w:rsid w:val="00206508"/>
    <w:rsid w:val="00206CDA"/>
    <w:rsid w:val="0020748D"/>
    <w:rsid w:val="00207F5F"/>
    <w:rsid w:val="00211520"/>
    <w:rsid w:val="00211D51"/>
    <w:rsid w:val="0021201C"/>
    <w:rsid w:val="0021290D"/>
    <w:rsid w:val="00213F83"/>
    <w:rsid w:val="00217061"/>
    <w:rsid w:val="0022050C"/>
    <w:rsid w:val="00220F20"/>
    <w:rsid w:val="0022111A"/>
    <w:rsid w:val="002217A2"/>
    <w:rsid w:val="00221E7E"/>
    <w:rsid w:val="002224D8"/>
    <w:rsid w:val="002238A7"/>
    <w:rsid w:val="00224373"/>
    <w:rsid w:val="0022538A"/>
    <w:rsid w:val="00225F5D"/>
    <w:rsid w:val="002275CA"/>
    <w:rsid w:val="00230C3C"/>
    <w:rsid w:val="00232120"/>
    <w:rsid w:val="00233C19"/>
    <w:rsid w:val="00233C2A"/>
    <w:rsid w:val="002354BE"/>
    <w:rsid w:val="00235CFF"/>
    <w:rsid w:val="00241F3D"/>
    <w:rsid w:val="0024254C"/>
    <w:rsid w:val="002430E2"/>
    <w:rsid w:val="00243477"/>
    <w:rsid w:val="00243B17"/>
    <w:rsid w:val="002500D8"/>
    <w:rsid w:val="00250948"/>
    <w:rsid w:val="00251150"/>
    <w:rsid w:val="00251EBB"/>
    <w:rsid w:val="00255F85"/>
    <w:rsid w:val="00256040"/>
    <w:rsid w:val="0025744D"/>
    <w:rsid w:val="0026044F"/>
    <w:rsid w:val="00262B5F"/>
    <w:rsid w:val="00265769"/>
    <w:rsid w:val="002669D4"/>
    <w:rsid w:val="002726B7"/>
    <w:rsid w:val="00272B20"/>
    <w:rsid w:val="00272B55"/>
    <w:rsid w:val="00276A17"/>
    <w:rsid w:val="00277DB9"/>
    <w:rsid w:val="002804A7"/>
    <w:rsid w:val="00282F51"/>
    <w:rsid w:val="00283839"/>
    <w:rsid w:val="002845A6"/>
    <w:rsid w:val="00285820"/>
    <w:rsid w:val="00285D86"/>
    <w:rsid w:val="00286075"/>
    <w:rsid w:val="0028782B"/>
    <w:rsid w:val="002904EE"/>
    <w:rsid w:val="00290BD1"/>
    <w:rsid w:val="00290E63"/>
    <w:rsid w:val="002912B6"/>
    <w:rsid w:val="00292000"/>
    <w:rsid w:val="00292314"/>
    <w:rsid w:val="00292748"/>
    <w:rsid w:val="002933B8"/>
    <w:rsid w:val="00293562"/>
    <w:rsid w:val="00295819"/>
    <w:rsid w:val="0029699A"/>
    <w:rsid w:val="002969F0"/>
    <w:rsid w:val="00296F3A"/>
    <w:rsid w:val="002972CE"/>
    <w:rsid w:val="0029760D"/>
    <w:rsid w:val="002A0F41"/>
    <w:rsid w:val="002A221B"/>
    <w:rsid w:val="002A24FB"/>
    <w:rsid w:val="002A58E5"/>
    <w:rsid w:val="002A5AD8"/>
    <w:rsid w:val="002A73F3"/>
    <w:rsid w:val="002A7D6B"/>
    <w:rsid w:val="002B35A3"/>
    <w:rsid w:val="002B568F"/>
    <w:rsid w:val="002B6D7F"/>
    <w:rsid w:val="002B7433"/>
    <w:rsid w:val="002B7BCF"/>
    <w:rsid w:val="002C0CE9"/>
    <w:rsid w:val="002C2CB0"/>
    <w:rsid w:val="002C2D11"/>
    <w:rsid w:val="002C3FBA"/>
    <w:rsid w:val="002C4EB9"/>
    <w:rsid w:val="002C5087"/>
    <w:rsid w:val="002C539B"/>
    <w:rsid w:val="002C5974"/>
    <w:rsid w:val="002C6110"/>
    <w:rsid w:val="002C748C"/>
    <w:rsid w:val="002D2274"/>
    <w:rsid w:val="002D25EF"/>
    <w:rsid w:val="002D33EE"/>
    <w:rsid w:val="002D4500"/>
    <w:rsid w:val="002D61BE"/>
    <w:rsid w:val="002D6B7E"/>
    <w:rsid w:val="002D71E7"/>
    <w:rsid w:val="002D7998"/>
    <w:rsid w:val="002E2D14"/>
    <w:rsid w:val="002E664F"/>
    <w:rsid w:val="002E66FF"/>
    <w:rsid w:val="002E6915"/>
    <w:rsid w:val="002E76AB"/>
    <w:rsid w:val="002F0C63"/>
    <w:rsid w:val="002F2125"/>
    <w:rsid w:val="002F25FE"/>
    <w:rsid w:val="002F2926"/>
    <w:rsid w:val="002F2965"/>
    <w:rsid w:val="002F48B9"/>
    <w:rsid w:val="002F59AD"/>
    <w:rsid w:val="002F5DC5"/>
    <w:rsid w:val="002F693C"/>
    <w:rsid w:val="002F6B54"/>
    <w:rsid w:val="002F7C65"/>
    <w:rsid w:val="002F7F4D"/>
    <w:rsid w:val="00300953"/>
    <w:rsid w:val="00300DED"/>
    <w:rsid w:val="0030314E"/>
    <w:rsid w:val="00303FC8"/>
    <w:rsid w:val="0030450B"/>
    <w:rsid w:val="003047ED"/>
    <w:rsid w:val="00305D5A"/>
    <w:rsid w:val="003064A8"/>
    <w:rsid w:val="00310ADA"/>
    <w:rsid w:val="003116D2"/>
    <w:rsid w:val="00311899"/>
    <w:rsid w:val="00311EC1"/>
    <w:rsid w:val="00311F70"/>
    <w:rsid w:val="00312827"/>
    <w:rsid w:val="00312F65"/>
    <w:rsid w:val="00313F8F"/>
    <w:rsid w:val="0031458D"/>
    <w:rsid w:val="003148E7"/>
    <w:rsid w:val="00316839"/>
    <w:rsid w:val="00316DE5"/>
    <w:rsid w:val="00317051"/>
    <w:rsid w:val="00317638"/>
    <w:rsid w:val="00317691"/>
    <w:rsid w:val="00317CDF"/>
    <w:rsid w:val="00317D64"/>
    <w:rsid w:val="00317D93"/>
    <w:rsid w:val="00320018"/>
    <w:rsid w:val="00322506"/>
    <w:rsid w:val="003244CA"/>
    <w:rsid w:val="00326609"/>
    <w:rsid w:val="00327F74"/>
    <w:rsid w:val="0033027E"/>
    <w:rsid w:val="00330DC6"/>
    <w:rsid w:val="00331518"/>
    <w:rsid w:val="0033347F"/>
    <w:rsid w:val="00333E54"/>
    <w:rsid w:val="00336FD6"/>
    <w:rsid w:val="00340E19"/>
    <w:rsid w:val="00341C66"/>
    <w:rsid w:val="0034282B"/>
    <w:rsid w:val="00342F53"/>
    <w:rsid w:val="00343747"/>
    <w:rsid w:val="00343E26"/>
    <w:rsid w:val="0034411C"/>
    <w:rsid w:val="0035086F"/>
    <w:rsid w:val="00350A6E"/>
    <w:rsid w:val="00350D2E"/>
    <w:rsid w:val="00350D6A"/>
    <w:rsid w:val="00352570"/>
    <w:rsid w:val="0035372C"/>
    <w:rsid w:val="0035423C"/>
    <w:rsid w:val="00354528"/>
    <w:rsid w:val="0035539A"/>
    <w:rsid w:val="00355549"/>
    <w:rsid w:val="00355888"/>
    <w:rsid w:val="0035688E"/>
    <w:rsid w:val="00357B91"/>
    <w:rsid w:val="0036071A"/>
    <w:rsid w:val="00361D54"/>
    <w:rsid w:val="0036250F"/>
    <w:rsid w:val="003625F9"/>
    <w:rsid w:val="0036266A"/>
    <w:rsid w:val="0036307D"/>
    <w:rsid w:val="00363737"/>
    <w:rsid w:val="00363C6B"/>
    <w:rsid w:val="00363E2D"/>
    <w:rsid w:val="00366F85"/>
    <w:rsid w:val="003672D6"/>
    <w:rsid w:val="00367748"/>
    <w:rsid w:val="00367EFA"/>
    <w:rsid w:val="0037013B"/>
    <w:rsid w:val="003702A8"/>
    <w:rsid w:val="00370EE5"/>
    <w:rsid w:val="00372D2E"/>
    <w:rsid w:val="00373BD5"/>
    <w:rsid w:val="003749B9"/>
    <w:rsid w:val="00375D1A"/>
    <w:rsid w:val="00376178"/>
    <w:rsid w:val="003769D7"/>
    <w:rsid w:val="00377C28"/>
    <w:rsid w:val="003805B4"/>
    <w:rsid w:val="00380DE3"/>
    <w:rsid w:val="0038125C"/>
    <w:rsid w:val="00381AFA"/>
    <w:rsid w:val="00381C06"/>
    <w:rsid w:val="00383534"/>
    <w:rsid w:val="00383B98"/>
    <w:rsid w:val="0038729C"/>
    <w:rsid w:val="003904C5"/>
    <w:rsid w:val="003905FF"/>
    <w:rsid w:val="003936C0"/>
    <w:rsid w:val="00393BE1"/>
    <w:rsid w:val="00393CE7"/>
    <w:rsid w:val="00394458"/>
    <w:rsid w:val="00394DE7"/>
    <w:rsid w:val="00394FC6"/>
    <w:rsid w:val="00395387"/>
    <w:rsid w:val="003A090C"/>
    <w:rsid w:val="003A2580"/>
    <w:rsid w:val="003A7A23"/>
    <w:rsid w:val="003B04D5"/>
    <w:rsid w:val="003B19C6"/>
    <w:rsid w:val="003B1CAA"/>
    <w:rsid w:val="003B22AA"/>
    <w:rsid w:val="003B2BAA"/>
    <w:rsid w:val="003B2D67"/>
    <w:rsid w:val="003B2DD0"/>
    <w:rsid w:val="003B56B4"/>
    <w:rsid w:val="003B688A"/>
    <w:rsid w:val="003B6B56"/>
    <w:rsid w:val="003B7EBF"/>
    <w:rsid w:val="003C1E8C"/>
    <w:rsid w:val="003C1FCA"/>
    <w:rsid w:val="003C23A8"/>
    <w:rsid w:val="003C23E3"/>
    <w:rsid w:val="003C24CE"/>
    <w:rsid w:val="003C34B0"/>
    <w:rsid w:val="003C3D2F"/>
    <w:rsid w:val="003C4354"/>
    <w:rsid w:val="003C54C1"/>
    <w:rsid w:val="003C6B24"/>
    <w:rsid w:val="003C6CF8"/>
    <w:rsid w:val="003C7408"/>
    <w:rsid w:val="003C764E"/>
    <w:rsid w:val="003D15B7"/>
    <w:rsid w:val="003D4340"/>
    <w:rsid w:val="003D4FF7"/>
    <w:rsid w:val="003D6591"/>
    <w:rsid w:val="003D77A3"/>
    <w:rsid w:val="003D7B6E"/>
    <w:rsid w:val="003E00BC"/>
    <w:rsid w:val="003E1FBE"/>
    <w:rsid w:val="003E34E8"/>
    <w:rsid w:val="003E3D20"/>
    <w:rsid w:val="003E4963"/>
    <w:rsid w:val="003E5701"/>
    <w:rsid w:val="003E6081"/>
    <w:rsid w:val="003E6ACD"/>
    <w:rsid w:val="003F142F"/>
    <w:rsid w:val="003F17B8"/>
    <w:rsid w:val="003F2677"/>
    <w:rsid w:val="003F2BE5"/>
    <w:rsid w:val="003F3638"/>
    <w:rsid w:val="003F611F"/>
    <w:rsid w:val="003F61E7"/>
    <w:rsid w:val="003F65E8"/>
    <w:rsid w:val="003F7266"/>
    <w:rsid w:val="003F78C3"/>
    <w:rsid w:val="004001DA"/>
    <w:rsid w:val="00400325"/>
    <w:rsid w:val="00401A24"/>
    <w:rsid w:val="00405525"/>
    <w:rsid w:val="00406709"/>
    <w:rsid w:val="0040734C"/>
    <w:rsid w:val="0041017E"/>
    <w:rsid w:val="00410399"/>
    <w:rsid w:val="00412828"/>
    <w:rsid w:val="0041399B"/>
    <w:rsid w:val="00414815"/>
    <w:rsid w:val="0041519B"/>
    <w:rsid w:val="00417AEB"/>
    <w:rsid w:val="00417D59"/>
    <w:rsid w:val="00421E0F"/>
    <w:rsid w:val="004224E1"/>
    <w:rsid w:val="00422CA8"/>
    <w:rsid w:val="004256D3"/>
    <w:rsid w:val="00425C66"/>
    <w:rsid w:val="004262CF"/>
    <w:rsid w:val="004269B9"/>
    <w:rsid w:val="0043107D"/>
    <w:rsid w:val="00431164"/>
    <w:rsid w:val="004319D1"/>
    <w:rsid w:val="0043289A"/>
    <w:rsid w:val="0043378A"/>
    <w:rsid w:val="004352B1"/>
    <w:rsid w:val="00435651"/>
    <w:rsid w:val="00436101"/>
    <w:rsid w:val="0043610D"/>
    <w:rsid w:val="00437755"/>
    <w:rsid w:val="00437D4F"/>
    <w:rsid w:val="0044073B"/>
    <w:rsid w:val="004407FD"/>
    <w:rsid w:val="00442721"/>
    <w:rsid w:val="0044325D"/>
    <w:rsid w:val="00444742"/>
    <w:rsid w:val="00445DDC"/>
    <w:rsid w:val="00446208"/>
    <w:rsid w:val="0044713B"/>
    <w:rsid w:val="004473E6"/>
    <w:rsid w:val="004474F6"/>
    <w:rsid w:val="004477FF"/>
    <w:rsid w:val="00452E36"/>
    <w:rsid w:val="00453960"/>
    <w:rsid w:val="00455F27"/>
    <w:rsid w:val="00457677"/>
    <w:rsid w:val="00461819"/>
    <w:rsid w:val="00461EBB"/>
    <w:rsid w:val="004628BB"/>
    <w:rsid w:val="00463656"/>
    <w:rsid w:val="00465BE6"/>
    <w:rsid w:val="00466289"/>
    <w:rsid w:val="00466FE5"/>
    <w:rsid w:val="00470289"/>
    <w:rsid w:val="004704C8"/>
    <w:rsid w:val="00472336"/>
    <w:rsid w:val="004733C6"/>
    <w:rsid w:val="004744BC"/>
    <w:rsid w:val="00474A26"/>
    <w:rsid w:val="004761CE"/>
    <w:rsid w:val="00476973"/>
    <w:rsid w:val="00480131"/>
    <w:rsid w:val="004807F3"/>
    <w:rsid w:val="004808C0"/>
    <w:rsid w:val="004808FF"/>
    <w:rsid w:val="00481A12"/>
    <w:rsid w:val="00481F21"/>
    <w:rsid w:val="00482362"/>
    <w:rsid w:val="004849BF"/>
    <w:rsid w:val="00485E4C"/>
    <w:rsid w:val="0048668B"/>
    <w:rsid w:val="0048693D"/>
    <w:rsid w:val="004900FA"/>
    <w:rsid w:val="00490107"/>
    <w:rsid w:val="00491D73"/>
    <w:rsid w:val="00492C75"/>
    <w:rsid w:val="00493E48"/>
    <w:rsid w:val="00493E71"/>
    <w:rsid w:val="004943FA"/>
    <w:rsid w:val="0049482A"/>
    <w:rsid w:val="00495B0D"/>
    <w:rsid w:val="0049630B"/>
    <w:rsid w:val="004970F2"/>
    <w:rsid w:val="00497495"/>
    <w:rsid w:val="004A0169"/>
    <w:rsid w:val="004A202B"/>
    <w:rsid w:val="004A26D2"/>
    <w:rsid w:val="004A2D88"/>
    <w:rsid w:val="004A521A"/>
    <w:rsid w:val="004A6D65"/>
    <w:rsid w:val="004B0521"/>
    <w:rsid w:val="004B302B"/>
    <w:rsid w:val="004B3CA4"/>
    <w:rsid w:val="004B5C50"/>
    <w:rsid w:val="004B5EB8"/>
    <w:rsid w:val="004B6C20"/>
    <w:rsid w:val="004B7AA2"/>
    <w:rsid w:val="004C0D78"/>
    <w:rsid w:val="004C353A"/>
    <w:rsid w:val="004C406C"/>
    <w:rsid w:val="004C49A3"/>
    <w:rsid w:val="004C5669"/>
    <w:rsid w:val="004C58D5"/>
    <w:rsid w:val="004C5919"/>
    <w:rsid w:val="004C6A89"/>
    <w:rsid w:val="004D0E82"/>
    <w:rsid w:val="004D1EEA"/>
    <w:rsid w:val="004D39FE"/>
    <w:rsid w:val="004D42E5"/>
    <w:rsid w:val="004D451D"/>
    <w:rsid w:val="004D6BC8"/>
    <w:rsid w:val="004D7EF9"/>
    <w:rsid w:val="004E16C0"/>
    <w:rsid w:val="004E2005"/>
    <w:rsid w:val="004E598B"/>
    <w:rsid w:val="004E7328"/>
    <w:rsid w:val="004E7367"/>
    <w:rsid w:val="004E7D06"/>
    <w:rsid w:val="004E7D98"/>
    <w:rsid w:val="004F1827"/>
    <w:rsid w:val="004F2BEF"/>
    <w:rsid w:val="004F365C"/>
    <w:rsid w:val="004F559D"/>
    <w:rsid w:val="004F61BC"/>
    <w:rsid w:val="004F6EAC"/>
    <w:rsid w:val="00501787"/>
    <w:rsid w:val="005017D1"/>
    <w:rsid w:val="0050540C"/>
    <w:rsid w:val="0050547E"/>
    <w:rsid w:val="00507626"/>
    <w:rsid w:val="00510A13"/>
    <w:rsid w:val="00513971"/>
    <w:rsid w:val="00514AFF"/>
    <w:rsid w:val="00515594"/>
    <w:rsid w:val="005201BB"/>
    <w:rsid w:val="005216C4"/>
    <w:rsid w:val="00521930"/>
    <w:rsid w:val="00522680"/>
    <w:rsid w:val="005231A1"/>
    <w:rsid w:val="00524D19"/>
    <w:rsid w:val="00525F7B"/>
    <w:rsid w:val="0052687F"/>
    <w:rsid w:val="00531B46"/>
    <w:rsid w:val="00532921"/>
    <w:rsid w:val="00533575"/>
    <w:rsid w:val="00535AFA"/>
    <w:rsid w:val="00535E45"/>
    <w:rsid w:val="005376F3"/>
    <w:rsid w:val="00540013"/>
    <w:rsid w:val="005412B0"/>
    <w:rsid w:val="0054195A"/>
    <w:rsid w:val="00541DDB"/>
    <w:rsid w:val="00544965"/>
    <w:rsid w:val="00544D69"/>
    <w:rsid w:val="005462FE"/>
    <w:rsid w:val="00550D0E"/>
    <w:rsid w:val="0055234C"/>
    <w:rsid w:val="00552E4C"/>
    <w:rsid w:val="00552FF6"/>
    <w:rsid w:val="005537A6"/>
    <w:rsid w:val="0055402B"/>
    <w:rsid w:val="00554960"/>
    <w:rsid w:val="00555C48"/>
    <w:rsid w:val="00556785"/>
    <w:rsid w:val="00560C8D"/>
    <w:rsid w:val="00561881"/>
    <w:rsid w:val="005619BB"/>
    <w:rsid w:val="0056207D"/>
    <w:rsid w:val="0056208A"/>
    <w:rsid w:val="0056254F"/>
    <w:rsid w:val="00562819"/>
    <w:rsid w:val="00564216"/>
    <w:rsid w:val="00570665"/>
    <w:rsid w:val="00571E1B"/>
    <w:rsid w:val="005728AC"/>
    <w:rsid w:val="00580A9D"/>
    <w:rsid w:val="00580EE8"/>
    <w:rsid w:val="0058122D"/>
    <w:rsid w:val="005828EE"/>
    <w:rsid w:val="00583711"/>
    <w:rsid w:val="0058460E"/>
    <w:rsid w:val="00584C57"/>
    <w:rsid w:val="00585534"/>
    <w:rsid w:val="005858BD"/>
    <w:rsid w:val="0058627E"/>
    <w:rsid w:val="00587E6E"/>
    <w:rsid w:val="00590500"/>
    <w:rsid w:val="00591CF8"/>
    <w:rsid w:val="005925C6"/>
    <w:rsid w:val="00592EC5"/>
    <w:rsid w:val="005937B5"/>
    <w:rsid w:val="00593823"/>
    <w:rsid w:val="00593DDD"/>
    <w:rsid w:val="00594D52"/>
    <w:rsid w:val="005956B3"/>
    <w:rsid w:val="00595A94"/>
    <w:rsid w:val="00595BDE"/>
    <w:rsid w:val="00596933"/>
    <w:rsid w:val="00597BE2"/>
    <w:rsid w:val="00597DFF"/>
    <w:rsid w:val="005A1068"/>
    <w:rsid w:val="005A1D6C"/>
    <w:rsid w:val="005A2070"/>
    <w:rsid w:val="005A2883"/>
    <w:rsid w:val="005A3381"/>
    <w:rsid w:val="005A524D"/>
    <w:rsid w:val="005A5C22"/>
    <w:rsid w:val="005B14CD"/>
    <w:rsid w:val="005B2016"/>
    <w:rsid w:val="005B3415"/>
    <w:rsid w:val="005B4C68"/>
    <w:rsid w:val="005B6E88"/>
    <w:rsid w:val="005B7402"/>
    <w:rsid w:val="005C1665"/>
    <w:rsid w:val="005C21B0"/>
    <w:rsid w:val="005D0303"/>
    <w:rsid w:val="005D0E9A"/>
    <w:rsid w:val="005D27E7"/>
    <w:rsid w:val="005D281E"/>
    <w:rsid w:val="005D2AD3"/>
    <w:rsid w:val="005D362B"/>
    <w:rsid w:val="005D4F1D"/>
    <w:rsid w:val="005D522F"/>
    <w:rsid w:val="005D6A62"/>
    <w:rsid w:val="005E09E2"/>
    <w:rsid w:val="005E0EC6"/>
    <w:rsid w:val="005E4B19"/>
    <w:rsid w:val="005E4C18"/>
    <w:rsid w:val="005E4DDC"/>
    <w:rsid w:val="005E6BBB"/>
    <w:rsid w:val="005F07CD"/>
    <w:rsid w:val="005F0E55"/>
    <w:rsid w:val="005F197E"/>
    <w:rsid w:val="005F33A2"/>
    <w:rsid w:val="005F35CC"/>
    <w:rsid w:val="005F4FF0"/>
    <w:rsid w:val="005F7C93"/>
    <w:rsid w:val="00601AC3"/>
    <w:rsid w:val="00601CAD"/>
    <w:rsid w:val="006033AD"/>
    <w:rsid w:val="00604AF2"/>
    <w:rsid w:val="00604DB5"/>
    <w:rsid w:val="00606EBE"/>
    <w:rsid w:val="006075C3"/>
    <w:rsid w:val="0060770D"/>
    <w:rsid w:val="00611278"/>
    <w:rsid w:val="006116B1"/>
    <w:rsid w:val="00613BC9"/>
    <w:rsid w:val="0061429F"/>
    <w:rsid w:val="0061457A"/>
    <w:rsid w:val="006170F0"/>
    <w:rsid w:val="00617499"/>
    <w:rsid w:val="00620891"/>
    <w:rsid w:val="0062140B"/>
    <w:rsid w:val="0062201F"/>
    <w:rsid w:val="00622123"/>
    <w:rsid w:val="00623B92"/>
    <w:rsid w:val="00623CF1"/>
    <w:rsid w:val="00626A4C"/>
    <w:rsid w:val="00626EAF"/>
    <w:rsid w:val="00627F16"/>
    <w:rsid w:val="00630BF3"/>
    <w:rsid w:val="00630EC2"/>
    <w:rsid w:val="0063311C"/>
    <w:rsid w:val="006354A4"/>
    <w:rsid w:val="00637517"/>
    <w:rsid w:val="006410DC"/>
    <w:rsid w:val="00641F60"/>
    <w:rsid w:val="006424C1"/>
    <w:rsid w:val="00643033"/>
    <w:rsid w:val="00643D8A"/>
    <w:rsid w:val="00644B5B"/>
    <w:rsid w:val="0064514E"/>
    <w:rsid w:val="00645C6F"/>
    <w:rsid w:val="006475D6"/>
    <w:rsid w:val="0064763D"/>
    <w:rsid w:val="00647D12"/>
    <w:rsid w:val="00650835"/>
    <w:rsid w:val="00652D80"/>
    <w:rsid w:val="00654B8B"/>
    <w:rsid w:val="00656F7A"/>
    <w:rsid w:val="006611C3"/>
    <w:rsid w:val="00662A6F"/>
    <w:rsid w:val="00664CA3"/>
    <w:rsid w:val="00664DDE"/>
    <w:rsid w:val="006656AB"/>
    <w:rsid w:val="006665A7"/>
    <w:rsid w:val="00667F4E"/>
    <w:rsid w:val="00667F71"/>
    <w:rsid w:val="00670D06"/>
    <w:rsid w:val="00671656"/>
    <w:rsid w:val="00672BFE"/>
    <w:rsid w:val="00674964"/>
    <w:rsid w:val="00674D56"/>
    <w:rsid w:val="00675961"/>
    <w:rsid w:val="006760DB"/>
    <w:rsid w:val="0067651F"/>
    <w:rsid w:val="00676728"/>
    <w:rsid w:val="006777EA"/>
    <w:rsid w:val="006802D0"/>
    <w:rsid w:val="00680AD5"/>
    <w:rsid w:val="00680F8B"/>
    <w:rsid w:val="0068342D"/>
    <w:rsid w:val="0068487D"/>
    <w:rsid w:val="00684A9B"/>
    <w:rsid w:val="00685C29"/>
    <w:rsid w:val="00692204"/>
    <w:rsid w:val="00692465"/>
    <w:rsid w:val="00694BE0"/>
    <w:rsid w:val="00695CF5"/>
    <w:rsid w:val="006973D5"/>
    <w:rsid w:val="00697C8B"/>
    <w:rsid w:val="00697D35"/>
    <w:rsid w:val="006A263D"/>
    <w:rsid w:val="006A31B4"/>
    <w:rsid w:val="006A3736"/>
    <w:rsid w:val="006A4851"/>
    <w:rsid w:val="006A60FD"/>
    <w:rsid w:val="006A61DF"/>
    <w:rsid w:val="006A6FCD"/>
    <w:rsid w:val="006A76CC"/>
    <w:rsid w:val="006A7DF9"/>
    <w:rsid w:val="006B07ED"/>
    <w:rsid w:val="006B1616"/>
    <w:rsid w:val="006B1621"/>
    <w:rsid w:val="006B1632"/>
    <w:rsid w:val="006B1E66"/>
    <w:rsid w:val="006B209D"/>
    <w:rsid w:val="006B43EC"/>
    <w:rsid w:val="006B5071"/>
    <w:rsid w:val="006B6040"/>
    <w:rsid w:val="006B664A"/>
    <w:rsid w:val="006B72C0"/>
    <w:rsid w:val="006B7363"/>
    <w:rsid w:val="006B761E"/>
    <w:rsid w:val="006C12B9"/>
    <w:rsid w:val="006C12BD"/>
    <w:rsid w:val="006C146E"/>
    <w:rsid w:val="006C2982"/>
    <w:rsid w:val="006C44CD"/>
    <w:rsid w:val="006C46EF"/>
    <w:rsid w:val="006C7160"/>
    <w:rsid w:val="006C7314"/>
    <w:rsid w:val="006C78D3"/>
    <w:rsid w:val="006D16AA"/>
    <w:rsid w:val="006D33DF"/>
    <w:rsid w:val="006D447D"/>
    <w:rsid w:val="006D5ABA"/>
    <w:rsid w:val="006D6C16"/>
    <w:rsid w:val="006D7C08"/>
    <w:rsid w:val="006E102A"/>
    <w:rsid w:val="006E160E"/>
    <w:rsid w:val="006E1DC7"/>
    <w:rsid w:val="006E2DA7"/>
    <w:rsid w:val="006E2E3D"/>
    <w:rsid w:val="006E6F34"/>
    <w:rsid w:val="006F0349"/>
    <w:rsid w:val="006F03CB"/>
    <w:rsid w:val="006F05F4"/>
    <w:rsid w:val="006F1A39"/>
    <w:rsid w:val="006F2A72"/>
    <w:rsid w:val="006F49FF"/>
    <w:rsid w:val="006F50E7"/>
    <w:rsid w:val="006F7367"/>
    <w:rsid w:val="007019F9"/>
    <w:rsid w:val="007034EE"/>
    <w:rsid w:val="00703C91"/>
    <w:rsid w:val="007045DA"/>
    <w:rsid w:val="007067B1"/>
    <w:rsid w:val="00706E9B"/>
    <w:rsid w:val="007078E5"/>
    <w:rsid w:val="007113CE"/>
    <w:rsid w:val="00711923"/>
    <w:rsid w:val="0071226E"/>
    <w:rsid w:val="007128A8"/>
    <w:rsid w:val="00713588"/>
    <w:rsid w:val="00714DAD"/>
    <w:rsid w:val="0071746F"/>
    <w:rsid w:val="00720A89"/>
    <w:rsid w:val="00720E32"/>
    <w:rsid w:val="00723D5D"/>
    <w:rsid w:val="00724D81"/>
    <w:rsid w:val="00726103"/>
    <w:rsid w:val="00726444"/>
    <w:rsid w:val="007276E9"/>
    <w:rsid w:val="0073096F"/>
    <w:rsid w:val="00731418"/>
    <w:rsid w:val="00731874"/>
    <w:rsid w:val="00733A61"/>
    <w:rsid w:val="007348DB"/>
    <w:rsid w:val="00735C6E"/>
    <w:rsid w:val="007370B1"/>
    <w:rsid w:val="007374CB"/>
    <w:rsid w:val="00740393"/>
    <w:rsid w:val="00741677"/>
    <w:rsid w:val="00741D34"/>
    <w:rsid w:val="00741FA1"/>
    <w:rsid w:val="00743460"/>
    <w:rsid w:val="007439C8"/>
    <w:rsid w:val="007444D3"/>
    <w:rsid w:val="00744E45"/>
    <w:rsid w:val="0074516E"/>
    <w:rsid w:val="007453C9"/>
    <w:rsid w:val="00745BDF"/>
    <w:rsid w:val="00746700"/>
    <w:rsid w:val="00747576"/>
    <w:rsid w:val="0074780B"/>
    <w:rsid w:val="007508C5"/>
    <w:rsid w:val="0075362E"/>
    <w:rsid w:val="00755479"/>
    <w:rsid w:val="00755CA4"/>
    <w:rsid w:val="00756AB5"/>
    <w:rsid w:val="0075762F"/>
    <w:rsid w:val="00757AB5"/>
    <w:rsid w:val="00757B25"/>
    <w:rsid w:val="007602F9"/>
    <w:rsid w:val="00760D86"/>
    <w:rsid w:val="007619A9"/>
    <w:rsid w:val="00763FD4"/>
    <w:rsid w:val="00764D5F"/>
    <w:rsid w:val="00764DF2"/>
    <w:rsid w:val="00765B44"/>
    <w:rsid w:val="00765D1E"/>
    <w:rsid w:val="00766028"/>
    <w:rsid w:val="00766D07"/>
    <w:rsid w:val="00766D58"/>
    <w:rsid w:val="00770A4F"/>
    <w:rsid w:val="00770CD7"/>
    <w:rsid w:val="00771670"/>
    <w:rsid w:val="007730D4"/>
    <w:rsid w:val="007735A6"/>
    <w:rsid w:val="007758A6"/>
    <w:rsid w:val="007779EA"/>
    <w:rsid w:val="0078008B"/>
    <w:rsid w:val="00781BDF"/>
    <w:rsid w:val="00782038"/>
    <w:rsid w:val="0078272E"/>
    <w:rsid w:val="00782D39"/>
    <w:rsid w:val="00786064"/>
    <w:rsid w:val="00790D2D"/>
    <w:rsid w:val="00791380"/>
    <w:rsid w:val="00791E21"/>
    <w:rsid w:val="00792E9D"/>
    <w:rsid w:val="00793B0C"/>
    <w:rsid w:val="007959F1"/>
    <w:rsid w:val="00795B93"/>
    <w:rsid w:val="00796266"/>
    <w:rsid w:val="007973CA"/>
    <w:rsid w:val="00797E20"/>
    <w:rsid w:val="007A2412"/>
    <w:rsid w:val="007A248B"/>
    <w:rsid w:val="007A516F"/>
    <w:rsid w:val="007B090D"/>
    <w:rsid w:val="007B0D08"/>
    <w:rsid w:val="007B13BA"/>
    <w:rsid w:val="007B25BA"/>
    <w:rsid w:val="007B2842"/>
    <w:rsid w:val="007B2B66"/>
    <w:rsid w:val="007B2E58"/>
    <w:rsid w:val="007B33CF"/>
    <w:rsid w:val="007B35A3"/>
    <w:rsid w:val="007B46C0"/>
    <w:rsid w:val="007B48BA"/>
    <w:rsid w:val="007B496E"/>
    <w:rsid w:val="007B5168"/>
    <w:rsid w:val="007B545D"/>
    <w:rsid w:val="007B59E2"/>
    <w:rsid w:val="007B5E16"/>
    <w:rsid w:val="007B5F04"/>
    <w:rsid w:val="007B6B83"/>
    <w:rsid w:val="007C1212"/>
    <w:rsid w:val="007C57FE"/>
    <w:rsid w:val="007C5D26"/>
    <w:rsid w:val="007C6364"/>
    <w:rsid w:val="007C6CA5"/>
    <w:rsid w:val="007C75D4"/>
    <w:rsid w:val="007D0216"/>
    <w:rsid w:val="007D0C96"/>
    <w:rsid w:val="007D4A91"/>
    <w:rsid w:val="007D7A83"/>
    <w:rsid w:val="007E089F"/>
    <w:rsid w:val="007E0D2B"/>
    <w:rsid w:val="007E25F5"/>
    <w:rsid w:val="007E2855"/>
    <w:rsid w:val="007E2986"/>
    <w:rsid w:val="007E2B00"/>
    <w:rsid w:val="007E3CAA"/>
    <w:rsid w:val="007E3E08"/>
    <w:rsid w:val="007E4B58"/>
    <w:rsid w:val="007E4FD6"/>
    <w:rsid w:val="007E7CD1"/>
    <w:rsid w:val="007F266B"/>
    <w:rsid w:val="007F3146"/>
    <w:rsid w:val="007F4208"/>
    <w:rsid w:val="007F7166"/>
    <w:rsid w:val="008005E6"/>
    <w:rsid w:val="00801591"/>
    <w:rsid w:val="00801E2B"/>
    <w:rsid w:val="00802588"/>
    <w:rsid w:val="00802BFF"/>
    <w:rsid w:val="0080389C"/>
    <w:rsid w:val="00804917"/>
    <w:rsid w:val="008075FB"/>
    <w:rsid w:val="0080770F"/>
    <w:rsid w:val="00807AB0"/>
    <w:rsid w:val="00810BE0"/>
    <w:rsid w:val="00810E52"/>
    <w:rsid w:val="008110ED"/>
    <w:rsid w:val="00811419"/>
    <w:rsid w:val="00811533"/>
    <w:rsid w:val="00812BF6"/>
    <w:rsid w:val="00812C66"/>
    <w:rsid w:val="00812D88"/>
    <w:rsid w:val="008163F3"/>
    <w:rsid w:val="00816457"/>
    <w:rsid w:val="00820A43"/>
    <w:rsid w:val="00821C7C"/>
    <w:rsid w:val="00822006"/>
    <w:rsid w:val="00822E85"/>
    <w:rsid w:val="008264CE"/>
    <w:rsid w:val="00826B7D"/>
    <w:rsid w:val="00827954"/>
    <w:rsid w:val="00831F14"/>
    <w:rsid w:val="008322D6"/>
    <w:rsid w:val="0083375F"/>
    <w:rsid w:val="008337F1"/>
    <w:rsid w:val="00833BF2"/>
    <w:rsid w:val="008356D1"/>
    <w:rsid w:val="0083593E"/>
    <w:rsid w:val="008362D4"/>
    <w:rsid w:val="008363C3"/>
    <w:rsid w:val="00840CB8"/>
    <w:rsid w:val="0084320A"/>
    <w:rsid w:val="0084526D"/>
    <w:rsid w:val="008455BA"/>
    <w:rsid w:val="00845C99"/>
    <w:rsid w:val="00846301"/>
    <w:rsid w:val="0084680B"/>
    <w:rsid w:val="0084767D"/>
    <w:rsid w:val="008528CC"/>
    <w:rsid w:val="00852ADF"/>
    <w:rsid w:val="008530B5"/>
    <w:rsid w:val="008532C6"/>
    <w:rsid w:val="008545A7"/>
    <w:rsid w:val="008546AF"/>
    <w:rsid w:val="00854B09"/>
    <w:rsid w:val="00854CDE"/>
    <w:rsid w:val="00856360"/>
    <w:rsid w:val="008564EA"/>
    <w:rsid w:val="008577A9"/>
    <w:rsid w:val="00857BAB"/>
    <w:rsid w:val="008617DC"/>
    <w:rsid w:val="008618FB"/>
    <w:rsid w:val="00861E8D"/>
    <w:rsid w:val="0086277A"/>
    <w:rsid w:val="00862A7A"/>
    <w:rsid w:val="00862EE8"/>
    <w:rsid w:val="008661BD"/>
    <w:rsid w:val="00866DF1"/>
    <w:rsid w:val="008677F7"/>
    <w:rsid w:val="008721DF"/>
    <w:rsid w:val="0087286D"/>
    <w:rsid w:val="00874CAB"/>
    <w:rsid w:val="00874CE1"/>
    <w:rsid w:val="008776E0"/>
    <w:rsid w:val="0088153F"/>
    <w:rsid w:val="008815F4"/>
    <w:rsid w:val="00883B45"/>
    <w:rsid w:val="00885668"/>
    <w:rsid w:val="008861C7"/>
    <w:rsid w:val="0089467F"/>
    <w:rsid w:val="00894D5C"/>
    <w:rsid w:val="00896241"/>
    <w:rsid w:val="00896A10"/>
    <w:rsid w:val="008A04F0"/>
    <w:rsid w:val="008A1130"/>
    <w:rsid w:val="008A133F"/>
    <w:rsid w:val="008A1F18"/>
    <w:rsid w:val="008A2700"/>
    <w:rsid w:val="008A2C4F"/>
    <w:rsid w:val="008A3205"/>
    <w:rsid w:val="008A5D3F"/>
    <w:rsid w:val="008A65A4"/>
    <w:rsid w:val="008A6BB1"/>
    <w:rsid w:val="008B21D0"/>
    <w:rsid w:val="008B25E7"/>
    <w:rsid w:val="008B2CD1"/>
    <w:rsid w:val="008B3AE7"/>
    <w:rsid w:val="008B52A7"/>
    <w:rsid w:val="008C273D"/>
    <w:rsid w:val="008C2E8C"/>
    <w:rsid w:val="008C45AF"/>
    <w:rsid w:val="008C48ED"/>
    <w:rsid w:val="008C52DF"/>
    <w:rsid w:val="008C565A"/>
    <w:rsid w:val="008C67BF"/>
    <w:rsid w:val="008C6FCE"/>
    <w:rsid w:val="008C70C1"/>
    <w:rsid w:val="008C73F8"/>
    <w:rsid w:val="008D0768"/>
    <w:rsid w:val="008D1F99"/>
    <w:rsid w:val="008D2B23"/>
    <w:rsid w:val="008D554B"/>
    <w:rsid w:val="008D5932"/>
    <w:rsid w:val="008D63F2"/>
    <w:rsid w:val="008D655E"/>
    <w:rsid w:val="008D6689"/>
    <w:rsid w:val="008E1F32"/>
    <w:rsid w:val="008E21CF"/>
    <w:rsid w:val="008E231D"/>
    <w:rsid w:val="008E3D05"/>
    <w:rsid w:val="008E626E"/>
    <w:rsid w:val="008E6856"/>
    <w:rsid w:val="008E7174"/>
    <w:rsid w:val="008E7364"/>
    <w:rsid w:val="008F0060"/>
    <w:rsid w:val="008F0127"/>
    <w:rsid w:val="008F0FD5"/>
    <w:rsid w:val="008F12BB"/>
    <w:rsid w:val="008F2948"/>
    <w:rsid w:val="008F2E0D"/>
    <w:rsid w:val="008F36D5"/>
    <w:rsid w:val="008F5346"/>
    <w:rsid w:val="008F561C"/>
    <w:rsid w:val="008F6053"/>
    <w:rsid w:val="008F754C"/>
    <w:rsid w:val="00901F5D"/>
    <w:rsid w:val="009020B0"/>
    <w:rsid w:val="0090219E"/>
    <w:rsid w:val="00903B8E"/>
    <w:rsid w:val="0090457E"/>
    <w:rsid w:val="00904A6C"/>
    <w:rsid w:val="00905535"/>
    <w:rsid w:val="009069FD"/>
    <w:rsid w:val="00907084"/>
    <w:rsid w:val="00912CB5"/>
    <w:rsid w:val="009149C8"/>
    <w:rsid w:val="00914E16"/>
    <w:rsid w:val="00915D55"/>
    <w:rsid w:val="00915E27"/>
    <w:rsid w:val="0091646B"/>
    <w:rsid w:val="00916C7F"/>
    <w:rsid w:val="00916CFB"/>
    <w:rsid w:val="009202B1"/>
    <w:rsid w:val="00923D21"/>
    <w:rsid w:val="00924418"/>
    <w:rsid w:val="00925D09"/>
    <w:rsid w:val="009272D4"/>
    <w:rsid w:val="00930D1B"/>
    <w:rsid w:val="009310C9"/>
    <w:rsid w:val="009317AF"/>
    <w:rsid w:val="00933DE7"/>
    <w:rsid w:val="00940483"/>
    <w:rsid w:val="00940790"/>
    <w:rsid w:val="00941460"/>
    <w:rsid w:val="00941939"/>
    <w:rsid w:val="009424B8"/>
    <w:rsid w:val="009437E1"/>
    <w:rsid w:val="00943A5B"/>
    <w:rsid w:val="00943BE9"/>
    <w:rsid w:val="00945111"/>
    <w:rsid w:val="00945F41"/>
    <w:rsid w:val="009463C7"/>
    <w:rsid w:val="00947EAC"/>
    <w:rsid w:val="0095241B"/>
    <w:rsid w:val="00952452"/>
    <w:rsid w:val="00952685"/>
    <w:rsid w:val="00952CEA"/>
    <w:rsid w:val="009553C3"/>
    <w:rsid w:val="00961E61"/>
    <w:rsid w:val="0096230E"/>
    <w:rsid w:val="009633C7"/>
    <w:rsid w:val="00963466"/>
    <w:rsid w:val="00966C72"/>
    <w:rsid w:val="00970C92"/>
    <w:rsid w:val="00970E22"/>
    <w:rsid w:val="00971C8E"/>
    <w:rsid w:val="00971DCA"/>
    <w:rsid w:val="00972B69"/>
    <w:rsid w:val="00973F4F"/>
    <w:rsid w:val="00974865"/>
    <w:rsid w:val="00977517"/>
    <w:rsid w:val="00977BF9"/>
    <w:rsid w:val="009801C1"/>
    <w:rsid w:val="009812A7"/>
    <w:rsid w:val="00981D24"/>
    <w:rsid w:val="0098215C"/>
    <w:rsid w:val="00984059"/>
    <w:rsid w:val="009850E8"/>
    <w:rsid w:val="00991570"/>
    <w:rsid w:val="00993050"/>
    <w:rsid w:val="00993AC0"/>
    <w:rsid w:val="00993CC7"/>
    <w:rsid w:val="0099447F"/>
    <w:rsid w:val="00996515"/>
    <w:rsid w:val="00996C91"/>
    <w:rsid w:val="009A1C06"/>
    <w:rsid w:val="009A3CF9"/>
    <w:rsid w:val="009A4A3F"/>
    <w:rsid w:val="009A594F"/>
    <w:rsid w:val="009A5B06"/>
    <w:rsid w:val="009A5CDE"/>
    <w:rsid w:val="009A6DB2"/>
    <w:rsid w:val="009B15AE"/>
    <w:rsid w:val="009B1C5D"/>
    <w:rsid w:val="009B2C94"/>
    <w:rsid w:val="009B2EA8"/>
    <w:rsid w:val="009B34C6"/>
    <w:rsid w:val="009B44F4"/>
    <w:rsid w:val="009B46A5"/>
    <w:rsid w:val="009B5569"/>
    <w:rsid w:val="009B7A1D"/>
    <w:rsid w:val="009C1128"/>
    <w:rsid w:val="009C16B0"/>
    <w:rsid w:val="009C3698"/>
    <w:rsid w:val="009C408C"/>
    <w:rsid w:val="009C424A"/>
    <w:rsid w:val="009C4409"/>
    <w:rsid w:val="009C67DD"/>
    <w:rsid w:val="009D1FD2"/>
    <w:rsid w:val="009D210D"/>
    <w:rsid w:val="009D21E1"/>
    <w:rsid w:val="009D2A6A"/>
    <w:rsid w:val="009D37DF"/>
    <w:rsid w:val="009D4811"/>
    <w:rsid w:val="009D5A11"/>
    <w:rsid w:val="009D5C8D"/>
    <w:rsid w:val="009E10D7"/>
    <w:rsid w:val="009E1625"/>
    <w:rsid w:val="009E3FA9"/>
    <w:rsid w:val="009E4322"/>
    <w:rsid w:val="009E47DD"/>
    <w:rsid w:val="009E55FA"/>
    <w:rsid w:val="009F1BD7"/>
    <w:rsid w:val="009F2DD1"/>
    <w:rsid w:val="009F2EEB"/>
    <w:rsid w:val="009F319E"/>
    <w:rsid w:val="009F35DF"/>
    <w:rsid w:val="009F40A1"/>
    <w:rsid w:val="009F432E"/>
    <w:rsid w:val="009F4DDC"/>
    <w:rsid w:val="009F537C"/>
    <w:rsid w:val="009F565A"/>
    <w:rsid w:val="009F6019"/>
    <w:rsid w:val="009F713C"/>
    <w:rsid w:val="00A02E34"/>
    <w:rsid w:val="00A0485B"/>
    <w:rsid w:val="00A06D41"/>
    <w:rsid w:val="00A10F94"/>
    <w:rsid w:val="00A113C2"/>
    <w:rsid w:val="00A11E65"/>
    <w:rsid w:val="00A13A02"/>
    <w:rsid w:val="00A15540"/>
    <w:rsid w:val="00A15E42"/>
    <w:rsid w:val="00A16437"/>
    <w:rsid w:val="00A1690E"/>
    <w:rsid w:val="00A20992"/>
    <w:rsid w:val="00A20ED5"/>
    <w:rsid w:val="00A217E2"/>
    <w:rsid w:val="00A23056"/>
    <w:rsid w:val="00A23398"/>
    <w:rsid w:val="00A245A4"/>
    <w:rsid w:val="00A2491D"/>
    <w:rsid w:val="00A25074"/>
    <w:rsid w:val="00A25860"/>
    <w:rsid w:val="00A25CE2"/>
    <w:rsid w:val="00A26F66"/>
    <w:rsid w:val="00A2702C"/>
    <w:rsid w:val="00A27A7F"/>
    <w:rsid w:val="00A27EE9"/>
    <w:rsid w:val="00A30179"/>
    <w:rsid w:val="00A3044A"/>
    <w:rsid w:val="00A30BCD"/>
    <w:rsid w:val="00A3181D"/>
    <w:rsid w:val="00A31F4C"/>
    <w:rsid w:val="00A340F1"/>
    <w:rsid w:val="00A35331"/>
    <w:rsid w:val="00A353AB"/>
    <w:rsid w:val="00A36EFF"/>
    <w:rsid w:val="00A376FE"/>
    <w:rsid w:val="00A37A26"/>
    <w:rsid w:val="00A37CCA"/>
    <w:rsid w:val="00A40A2C"/>
    <w:rsid w:val="00A40CEF"/>
    <w:rsid w:val="00A40E2D"/>
    <w:rsid w:val="00A40FF7"/>
    <w:rsid w:val="00A4140A"/>
    <w:rsid w:val="00A544C9"/>
    <w:rsid w:val="00A55226"/>
    <w:rsid w:val="00A62751"/>
    <w:rsid w:val="00A63035"/>
    <w:rsid w:val="00A6391A"/>
    <w:rsid w:val="00A64428"/>
    <w:rsid w:val="00A6482A"/>
    <w:rsid w:val="00A64F9F"/>
    <w:rsid w:val="00A661A6"/>
    <w:rsid w:val="00A67564"/>
    <w:rsid w:val="00A67C0C"/>
    <w:rsid w:val="00A70E50"/>
    <w:rsid w:val="00A71DB0"/>
    <w:rsid w:val="00A72ACC"/>
    <w:rsid w:val="00A72B4F"/>
    <w:rsid w:val="00A73D7F"/>
    <w:rsid w:val="00A73D8B"/>
    <w:rsid w:val="00A7510C"/>
    <w:rsid w:val="00A755B5"/>
    <w:rsid w:val="00A7739F"/>
    <w:rsid w:val="00A81470"/>
    <w:rsid w:val="00A816AA"/>
    <w:rsid w:val="00A83F24"/>
    <w:rsid w:val="00A86270"/>
    <w:rsid w:val="00A86FF8"/>
    <w:rsid w:val="00A92A22"/>
    <w:rsid w:val="00A92B8E"/>
    <w:rsid w:val="00A92C23"/>
    <w:rsid w:val="00A93CBB"/>
    <w:rsid w:val="00A955F3"/>
    <w:rsid w:val="00A9565C"/>
    <w:rsid w:val="00A95B21"/>
    <w:rsid w:val="00A95D49"/>
    <w:rsid w:val="00A95E0F"/>
    <w:rsid w:val="00A9618E"/>
    <w:rsid w:val="00A965E0"/>
    <w:rsid w:val="00A97557"/>
    <w:rsid w:val="00AA00C3"/>
    <w:rsid w:val="00AA02C4"/>
    <w:rsid w:val="00AA0B77"/>
    <w:rsid w:val="00AA14DC"/>
    <w:rsid w:val="00AA1E20"/>
    <w:rsid w:val="00AA35E5"/>
    <w:rsid w:val="00AA3961"/>
    <w:rsid w:val="00AA42B2"/>
    <w:rsid w:val="00AA4398"/>
    <w:rsid w:val="00AA5069"/>
    <w:rsid w:val="00AA6390"/>
    <w:rsid w:val="00AA6864"/>
    <w:rsid w:val="00AB0BF9"/>
    <w:rsid w:val="00AB3040"/>
    <w:rsid w:val="00AB37DC"/>
    <w:rsid w:val="00AB51B0"/>
    <w:rsid w:val="00AB604A"/>
    <w:rsid w:val="00AB67F1"/>
    <w:rsid w:val="00AB726E"/>
    <w:rsid w:val="00AB7E62"/>
    <w:rsid w:val="00AC16ED"/>
    <w:rsid w:val="00AC2A5D"/>
    <w:rsid w:val="00AC376C"/>
    <w:rsid w:val="00AC51E2"/>
    <w:rsid w:val="00AC5C1E"/>
    <w:rsid w:val="00AC5E4F"/>
    <w:rsid w:val="00AC785E"/>
    <w:rsid w:val="00AD0D50"/>
    <w:rsid w:val="00AD0ED1"/>
    <w:rsid w:val="00AD1031"/>
    <w:rsid w:val="00AD14D9"/>
    <w:rsid w:val="00AD275C"/>
    <w:rsid w:val="00AD2D31"/>
    <w:rsid w:val="00AD2D9A"/>
    <w:rsid w:val="00AD3BB7"/>
    <w:rsid w:val="00AD528F"/>
    <w:rsid w:val="00AD5E74"/>
    <w:rsid w:val="00AD63CA"/>
    <w:rsid w:val="00AD69AA"/>
    <w:rsid w:val="00AE0560"/>
    <w:rsid w:val="00AE0679"/>
    <w:rsid w:val="00AE33BD"/>
    <w:rsid w:val="00AE529A"/>
    <w:rsid w:val="00AE577C"/>
    <w:rsid w:val="00AE60E2"/>
    <w:rsid w:val="00AF01B0"/>
    <w:rsid w:val="00AF02B5"/>
    <w:rsid w:val="00AF3D6A"/>
    <w:rsid w:val="00AF4178"/>
    <w:rsid w:val="00B007D7"/>
    <w:rsid w:val="00B018DC"/>
    <w:rsid w:val="00B01B5B"/>
    <w:rsid w:val="00B038ED"/>
    <w:rsid w:val="00B03AE2"/>
    <w:rsid w:val="00B0491E"/>
    <w:rsid w:val="00B04A21"/>
    <w:rsid w:val="00B1044A"/>
    <w:rsid w:val="00B114E0"/>
    <w:rsid w:val="00B1214D"/>
    <w:rsid w:val="00B12B82"/>
    <w:rsid w:val="00B1318D"/>
    <w:rsid w:val="00B132D2"/>
    <w:rsid w:val="00B146FC"/>
    <w:rsid w:val="00B15052"/>
    <w:rsid w:val="00B1785A"/>
    <w:rsid w:val="00B21546"/>
    <w:rsid w:val="00B21795"/>
    <w:rsid w:val="00B23225"/>
    <w:rsid w:val="00B24D56"/>
    <w:rsid w:val="00B25C8F"/>
    <w:rsid w:val="00B26DA7"/>
    <w:rsid w:val="00B27666"/>
    <w:rsid w:val="00B27F5A"/>
    <w:rsid w:val="00B325DF"/>
    <w:rsid w:val="00B3351E"/>
    <w:rsid w:val="00B3391E"/>
    <w:rsid w:val="00B33FCA"/>
    <w:rsid w:val="00B34375"/>
    <w:rsid w:val="00B34BA4"/>
    <w:rsid w:val="00B35262"/>
    <w:rsid w:val="00B35563"/>
    <w:rsid w:val="00B358A7"/>
    <w:rsid w:val="00B35BF5"/>
    <w:rsid w:val="00B36B6B"/>
    <w:rsid w:val="00B37285"/>
    <w:rsid w:val="00B377D6"/>
    <w:rsid w:val="00B42036"/>
    <w:rsid w:val="00B45115"/>
    <w:rsid w:val="00B45273"/>
    <w:rsid w:val="00B46650"/>
    <w:rsid w:val="00B470D0"/>
    <w:rsid w:val="00B47334"/>
    <w:rsid w:val="00B50885"/>
    <w:rsid w:val="00B50C23"/>
    <w:rsid w:val="00B50FC2"/>
    <w:rsid w:val="00B51630"/>
    <w:rsid w:val="00B53548"/>
    <w:rsid w:val="00B53613"/>
    <w:rsid w:val="00B5496B"/>
    <w:rsid w:val="00B55E6A"/>
    <w:rsid w:val="00B60192"/>
    <w:rsid w:val="00B61290"/>
    <w:rsid w:val="00B6192C"/>
    <w:rsid w:val="00B61B7C"/>
    <w:rsid w:val="00B6474F"/>
    <w:rsid w:val="00B660A0"/>
    <w:rsid w:val="00B661EF"/>
    <w:rsid w:val="00B666BA"/>
    <w:rsid w:val="00B679BD"/>
    <w:rsid w:val="00B67A67"/>
    <w:rsid w:val="00B70178"/>
    <w:rsid w:val="00B71CE8"/>
    <w:rsid w:val="00B71CF8"/>
    <w:rsid w:val="00B72476"/>
    <w:rsid w:val="00B7528E"/>
    <w:rsid w:val="00B756B8"/>
    <w:rsid w:val="00B77033"/>
    <w:rsid w:val="00B77A19"/>
    <w:rsid w:val="00B8138E"/>
    <w:rsid w:val="00B83528"/>
    <w:rsid w:val="00B87434"/>
    <w:rsid w:val="00B878E8"/>
    <w:rsid w:val="00B90D7E"/>
    <w:rsid w:val="00B936C8"/>
    <w:rsid w:val="00B94EA4"/>
    <w:rsid w:val="00B9620E"/>
    <w:rsid w:val="00B979A0"/>
    <w:rsid w:val="00BA180A"/>
    <w:rsid w:val="00BA25E3"/>
    <w:rsid w:val="00BA370A"/>
    <w:rsid w:val="00BA38F1"/>
    <w:rsid w:val="00BA7024"/>
    <w:rsid w:val="00BB1F5C"/>
    <w:rsid w:val="00BB2160"/>
    <w:rsid w:val="00BB2C5F"/>
    <w:rsid w:val="00BC03DD"/>
    <w:rsid w:val="00BC0C9B"/>
    <w:rsid w:val="00BC2121"/>
    <w:rsid w:val="00BC2AEF"/>
    <w:rsid w:val="00BC42C0"/>
    <w:rsid w:val="00BC49C8"/>
    <w:rsid w:val="00BC5C59"/>
    <w:rsid w:val="00BC79DE"/>
    <w:rsid w:val="00BD0C07"/>
    <w:rsid w:val="00BD1EE3"/>
    <w:rsid w:val="00BD37F2"/>
    <w:rsid w:val="00BD3E81"/>
    <w:rsid w:val="00BD52C4"/>
    <w:rsid w:val="00BD576D"/>
    <w:rsid w:val="00BD5E69"/>
    <w:rsid w:val="00BD6434"/>
    <w:rsid w:val="00BD7F17"/>
    <w:rsid w:val="00BE3BCD"/>
    <w:rsid w:val="00BE5071"/>
    <w:rsid w:val="00BE573B"/>
    <w:rsid w:val="00BE57B6"/>
    <w:rsid w:val="00BE5A8D"/>
    <w:rsid w:val="00BE5EBA"/>
    <w:rsid w:val="00BE7E32"/>
    <w:rsid w:val="00BF19D7"/>
    <w:rsid w:val="00BF5E12"/>
    <w:rsid w:val="00C005B7"/>
    <w:rsid w:val="00C01008"/>
    <w:rsid w:val="00C01519"/>
    <w:rsid w:val="00C02B15"/>
    <w:rsid w:val="00C0319D"/>
    <w:rsid w:val="00C03680"/>
    <w:rsid w:val="00C0666A"/>
    <w:rsid w:val="00C07882"/>
    <w:rsid w:val="00C1088F"/>
    <w:rsid w:val="00C12B7C"/>
    <w:rsid w:val="00C12E31"/>
    <w:rsid w:val="00C1379C"/>
    <w:rsid w:val="00C14094"/>
    <w:rsid w:val="00C148F4"/>
    <w:rsid w:val="00C1564C"/>
    <w:rsid w:val="00C1636B"/>
    <w:rsid w:val="00C179F7"/>
    <w:rsid w:val="00C17A63"/>
    <w:rsid w:val="00C20613"/>
    <w:rsid w:val="00C2108A"/>
    <w:rsid w:val="00C2153A"/>
    <w:rsid w:val="00C243B2"/>
    <w:rsid w:val="00C250A4"/>
    <w:rsid w:val="00C257B8"/>
    <w:rsid w:val="00C26923"/>
    <w:rsid w:val="00C270B5"/>
    <w:rsid w:val="00C328A2"/>
    <w:rsid w:val="00C34022"/>
    <w:rsid w:val="00C36AA0"/>
    <w:rsid w:val="00C402FF"/>
    <w:rsid w:val="00C404C9"/>
    <w:rsid w:val="00C40A70"/>
    <w:rsid w:val="00C43841"/>
    <w:rsid w:val="00C4451D"/>
    <w:rsid w:val="00C455C6"/>
    <w:rsid w:val="00C4610B"/>
    <w:rsid w:val="00C46219"/>
    <w:rsid w:val="00C46FDD"/>
    <w:rsid w:val="00C50056"/>
    <w:rsid w:val="00C50D9D"/>
    <w:rsid w:val="00C5268A"/>
    <w:rsid w:val="00C53868"/>
    <w:rsid w:val="00C55B72"/>
    <w:rsid w:val="00C5792C"/>
    <w:rsid w:val="00C57E24"/>
    <w:rsid w:val="00C60D4B"/>
    <w:rsid w:val="00C60E6E"/>
    <w:rsid w:val="00C61ABC"/>
    <w:rsid w:val="00C63249"/>
    <w:rsid w:val="00C63A4E"/>
    <w:rsid w:val="00C64FE2"/>
    <w:rsid w:val="00C65B0B"/>
    <w:rsid w:val="00C7036E"/>
    <w:rsid w:val="00C72A00"/>
    <w:rsid w:val="00C733AA"/>
    <w:rsid w:val="00C73449"/>
    <w:rsid w:val="00C73A09"/>
    <w:rsid w:val="00C740BA"/>
    <w:rsid w:val="00C745E1"/>
    <w:rsid w:val="00C74B48"/>
    <w:rsid w:val="00C7584A"/>
    <w:rsid w:val="00C75B95"/>
    <w:rsid w:val="00C75E74"/>
    <w:rsid w:val="00C761BE"/>
    <w:rsid w:val="00C76FA4"/>
    <w:rsid w:val="00C771BC"/>
    <w:rsid w:val="00C77B8E"/>
    <w:rsid w:val="00C81A35"/>
    <w:rsid w:val="00C81B5F"/>
    <w:rsid w:val="00C81B60"/>
    <w:rsid w:val="00C83D2D"/>
    <w:rsid w:val="00C84002"/>
    <w:rsid w:val="00C8493E"/>
    <w:rsid w:val="00C849F6"/>
    <w:rsid w:val="00C84E25"/>
    <w:rsid w:val="00C859BF"/>
    <w:rsid w:val="00C85D3B"/>
    <w:rsid w:val="00C86781"/>
    <w:rsid w:val="00C9040B"/>
    <w:rsid w:val="00C91351"/>
    <w:rsid w:val="00C915B1"/>
    <w:rsid w:val="00C92D64"/>
    <w:rsid w:val="00C92E60"/>
    <w:rsid w:val="00C93D9B"/>
    <w:rsid w:val="00C9411D"/>
    <w:rsid w:val="00C94DF6"/>
    <w:rsid w:val="00C95073"/>
    <w:rsid w:val="00C97B04"/>
    <w:rsid w:val="00C97CC5"/>
    <w:rsid w:val="00CA0C98"/>
    <w:rsid w:val="00CA1AFF"/>
    <w:rsid w:val="00CA2023"/>
    <w:rsid w:val="00CA3903"/>
    <w:rsid w:val="00CA3BB6"/>
    <w:rsid w:val="00CA3F48"/>
    <w:rsid w:val="00CA4159"/>
    <w:rsid w:val="00CA7818"/>
    <w:rsid w:val="00CB03DE"/>
    <w:rsid w:val="00CB39CD"/>
    <w:rsid w:val="00CB4181"/>
    <w:rsid w:val="00CB475E"/>
    <w:rsid w:val="00CC1300"/>
    <w:rsid w:val="00CC2D62"/>
    <w:rsid w:val="00CC3067"/>
    <w:rsid w:val="00CC39A0"/>
    <w:rsid w:val="00CC3E19"/>
    <w:rsid w:val="00CC4FDD"/>
    <w:rsid w:val="00CC74E0"/>
    <w:rsid w:val="00CD114F"/>
    <w:rsid w:val="00CD23F8"/>
    <w:rsid w:val="00CD240D"/>
    <w:rsid w:val="00CD26E0"/>
    <w:rsid w:val="00CD28D0"/>
    <w:rsid w:val="00CD3182"/>
    <w:rsid w:val="00CD5553"/>
    <w:rsid w:val="00CD55D5"/>
    <w:rsid w:val="00CD5E84"/>
    <w:rsid w:val="00CD7206"/>
    <w:rsid w:val="00CD7E45"/>
    <w:rsid w:val="00CE0137"/>
    <w:rsid w:val="00CE0788"/>
    <w:rsid w:val="00CE16AC"/>
    <w:rsid w:val="00CE1F20"/>
    <w:rsid w:val="00CE291B"/>
    <w:rsid w:val="00CE408C"/>
    <w:rsid w:val="00CE4429"/>
    <w:rsid w:val="00CE5584"/>
    <w:rsid w:val="00CE5C95"/>
    <w:rsid w:val="00CE6782"/>
    <w:rsid w:val="00CE7960"/>
    <w:rsid w:val="00CE797B"/>
    <w:rsid w:val="00CF204B"/>
    <w:rsid w:val="00CF22D8"/>
    <w:rsid w:val="00CF44C9"/>
    <w:rsid w:val="00CF651E"/>
    <w:rsid w:val="00CF6554"/>
    <w:rsid w:val="00CF6ECB"/>
    <w:rsid w:val="00CF6F6A"/>
    <w:rsid w:val="00CF7545"/>
    <w:rsid w:val="00CF79D4"/>
    <w:rsid w:val="00D03100"/>
    <w:rsid w:val="00D035C3"/>
    <w:rsid w:val="00D05372"/>
    <w:rsid w:val="00D055B3"/>
    <w:rsid w:val="00D05D82"/>
    <w:rsid w:val="00D062DD"/>
    <w:rsid w:val="00D11E7E"/>
    <w:rsid w:val="00D131B7"/>
    <w:rsid w:val="00D14C8C"/>
    <w:rsid w:val="00D14F47"/>
    <w:rsid w:val="00D15549"/>
    <w:rsid w:val="00D158BF"/>
    <w:rsid w:val="00D16994"/>
    <w:rsid w:val="00D177CC"/>
    <w:rsid w:val="00D2086F"/>
    <w:rsid w:val="00D20DF1"/>
    <w:rsid w:val="00D220D8"/>
    <w:rsid w:val="00D2311A"/>
    <w:rsid w:val="00D24CE4"/>
    <w:rsid w:val="00D24DCC"/>
    <w:rsid w:val="00D2610C"/>
    <w:rsid w:val="00D26BF4"/>
    <w:rsid w:val="00D26ED1"/>
    <w:rsid w:val="00D27245"/>
    <w:rsid w:val="00D2727B"/>
    <w:rsid w:val="00D276E6"/>
    <w:rsid w:val="00D31200"/>
    <w:rsid w:val="00D3274A"/>
    <w:rsid w:val="00D32E96"/>
    <w:rsid w:val="00D33053"/>
    <w:rsid w:val="00D3355A"/>
    <w:rsid w:val="00D3436B"/>
    <w:rsid w:val="00D34FD6"/>
    <w:rsid w:val="00D36AD3"/>
    <w:rsid w:val="00D36E68"/>
    <w:rsid w:val="00D378D3"/>
    <w:rsid w:val="00D37A7B"/>
    <w:rsid w:val="00D43534"/>
    <w:rsid w:val="00D4467C"/>
    <w:rsid w:val="00D447B5"/>
    <w:rsid w:val="00D4531B"/>
    <w:rsid w:val="00D46DB8"/>
    <w:rsid w:val="00D50B1E"/>
    <w:rsid w:val="00D51A3C"/>
    <w:rsid w:val="00D535C0"/>
    <w:rsid w:val="00D556FB"/>
    <w:rsid w:val="00D56864"/>
    <w:rsid w:val="00D56CEE"/>
    <w:rsid w:val="00D6014B"/>
    <w:rsid w:val="00D6075F"/>
    <w:rsid w:val="00D614BF"/>
    <w:rsid w:val="00D61E07"/>
    <w:rsid w:val="00D65350"/>
    <w:rsid w:val="00D65DCB"/>
    <w:rsid w:val="00D66F1B"/>
    <w:rsid w:val="00D67CBC"/>
    <w:rsid w:val="00D730E0"/>
    <w:rsid w:val="00D7412C"/>
    <w:rsid w:val="00D749F4"/>
    <w:rsid w:val="00D74A77"/>
    <w:rsid w:val="00D7554C"/>
    <w:rsid w:val="00D776A3"/>
    <w:rsid w:val="00D77B5D"/>
    <w:rsid w:val="00D803B9"/>
    <w:rsid w:val="00D81A73"/>
    <w:rsid w:val="00D83ACC"/>
    <w:rsid w:val="00D83F6D"/>
    <w:rsid w:val="00D85620"/>
    <w:rsid w:val="00D856CB"/>
    <w:rsid w:val="00D86229"/>
    <w:rsid w:val="00D86365"/>
    <w:rsid w:val="00D868C0"/>
    <w:rsid w:val="00D87940"/>
    <w:rsid w:val="00D916DB"/>
    <w:rsid w:val="00D91814"/>
    <w:rsid w:val="00D91D6F"/>
    <w:rsid w:val="00D92342"/>
    <w:rsid w:val="00D92B5C"/>
    <w:rsid w:val="00D95044"/>
    <w:rsid w:val="00D95BEA"/>
    <w:rsid w:val="00D962B0"/>
    <w:rsid w:val="00D96476"/>
    <w:rsid w:val="00D966A8"/>
    <w:rsid w:val="00D968EA"/>
    <w:rsid w:val="00DA4020"/>
    <w:rsid w:val="00DA51AC"/>
    <w:rsid w:val="00DA562C"/>
    <w:rsid w:val="00DA5FFC"/>
    <w:rsid w:val="00DA71FA"/>
    <w:rsid w:val="00DA746F"/>
    <w:rsid w:val="00DA753E"/>
    <w:rsid w:val="00DB01C6"/>
    <w:rsid w:val="00DB06FD"/>
    <w:rsid w:val="00DB0D50"/>
    <w:rsid w:val="00DB272F"/>
    <w:rsid w:val="00DB2C44"/>
    <w:rsid w:val="00DB3478"/>
    <w:rsid w:val="00DB3BBE"/>
    <w:rsid w:val="00DB3DA8"/>
    <w:rsid w:val="00DB4CFF"/>
    <w:rsid w:val="00DB5F16"/>
    <w:rsid w:val="00DB6E88"/>
    <w:rsid w:val="00DC0748"/>
    <w:rsid w:val="00DC372A"/>
    <w:rsid w:val="00DC6753"/>
    <w:rsid w:val="00DC67F7"/>
    <w:rsid w:val="00DD063E"/>
    <w:rsid w:val="00DD1C4A"/>
    <w:rsid w:val="00DD2D39"/>
    <w:rsid w:val="00DD3A9F"/>
    <w:rsid w:val="00DD5ADD"/>
    <w:rsid w:val="00DD71C7"/>
    <w:rsid w:val="00DD74D1"/>
    <w:rsid w:val="00DD77E0"/>
    <w:rsid w:val="00DE2AD0"/>
    <w:rsid w:val="00DE3EC9"/>
    <w:rsid w:val="00DE479E"/>
    <w:rsid w:val="00DE4CDE"/>
    <w:rsid w:val="00DE711D"/>
    <w:rsid w:val="00DE7431"/>
    <w:rsid w:val="00DE7507"/>
    <w:rsid w:val="00DF0C9A"/>
    <w:rsid w:val="00DF1746"/>
    <w:rsid w:val="00DF292C"/>
    <w:rsid w:val="00DF2B8F"/>
    <w:rsid w:val="00DF3300"/>
    <w:rsid w:val="00DF69E1"/>
    <w:rsid w:val="00DF7DE6"/>
    <w:rsid w:val="00E00299"/>
    <w:rsid w:val="00E06CB8"/>
    <w:rsid w:val="00E07627"/>
    <w:rsid w:val="00E124A1"/>
    <w:rsid w:val="00E13265"/>
    <w:rsid w:val="00E13410"/>
    <w:rsid w:val="00E15199"/>
    <w:rsid w:val="00E15B98"/>
    <w:rsid w:val="00E168E2"/>
    <w:rsid w:val="00E1758A"/>
    <w:rsid w:val="00E2224B"/>
    <w:rsid w:val="00E223DC"/>
    <w:rsid w:val="00E22891"/>
    <w:rsid w:val="00E22BCE"/>
    <w:rsid w:val="00E24329"/>
    <w:rsid w:val="00E26160"/>
    <w:rsid w:val="00E26981"/>
    <w:rsid w:val="00E26BEE"/>
    <w:rsid w:val="00E27DC7"/>
    <w:rsid w:val="00E3130E"/>
    <w:rsid w:val="00E322DF"/>
    <w:rsid w:val="00E3233E"/>
    <w:rsid w:val="00E32A70"/>
    <w:rsid w:val="00E32F26"/>
    <w:rsid w:val="00E3565E"/>
    <w:rsid w:val="00E35A24"/>
    <w:rsid w:val="00E3603F"/>
    <w:rsid w:val="00E3676D"/>
    <w:rsid w:val="00E37749"/>
    <w:rsid w:val="00E41A9F"/>
    <w:rsid w:val="00E42B9C"/>
    <w:rsid w:val="00E4328D"/>
    <w:rsid w:val="00E434A0"/>
    <w:rsid w:val="00E43A53"/>
    <w:rsid w:val="00E44B73"/>
    <w:rsid w:val="00E45817"/>
    <w:rsid w:val="00E5232F"/>
    <w:rsid w:val="00E527A0"/>
    <w:rsid w:val="00E52E20"/>
    <w:rsid w:val="00E53590"/>
    <w:rsid w:val="00E55C10"/>
    <w:rsid w:val="00E60047"/>
    <w:rsid w:val="00E603C8"/>
    <w:rsid w:val="00E615CC"/>
    <w:rsid w:val="00E629F7"/>
    <w:rsid w:val="00E70923"/>
    <w:rsid w:val="00E71469"/>
    <w:rsid w:val="00E717DC"/>
    <w:rsid w:val="00E71AA7"/>
    <w:rsid w:val="00E7208C"/>
    <w:rsid w:val="00E73CE7"/>
    <w:rsid w:val="00E74A47"/>
    <w:rsid w:val="00E75B54"/>
    <w:rsid w:val="00E76CFC"/>
    <w:rsid w:val="00E77A50"/>
    <w:rsid w:val="00E77AEE"/>
    <w:rsid w:val="00E806C6"/>
    <w:rsid w:val="00E817A3"/>
    <w:rsid w:val="00E8593E"/>
    <w:rsid w:val="00E85977"/>
    <w:rsid w:val="00E85A35"/>
    <w:rsid w:val="00E8702E"/>
    <w:rsid w:val="00E87BA6"/>
    <w:rsid w:val="00E90B3A"/>
    <w:rsid w:val="00E9129D"/>
    <w:rsid w:val="00E917E5"/>
    <w:rsid w:val="00E9277B"/>
    <w:rsid w:val="00E93F7B"/>
    <w:rsid w:val="00E94615"/>
    <w:rsid w:val="00E95021"/>
    <w:rsid w:val="00E96AB5"/>
    <w:rsid w:val="00E974F9"/>
    <w:rsid w:val="00E97554"/>
    <w:rsid w:val="00E97597"/>
    <w:rsid w:val="00EA186D"/>
    <w:rsid w:val="00EA282F"/>
    <w:rsid w:val="00EA35BC"/>
    <w:rsid w:val="00EA6FB8"/>
    <w:rsid w:val="00EA7658"/>
    <w:rsid w:val="00EB025F"/>
    <w:rsid w:val="00EB152C"/>
    <w:rsid w:val="00EB1D4C"/>
    <w:rsid w:val="00EB1F33"/>
    <w:rsid w:val="00EB52BA"/>
    <w:rsid w:val="00EB57FD"/>
    <w:rsid w:val="00EB59CE"/>
    <w:rsid w:val="00EB5E86"/>
    <w:rsid w:val="00EB6675"/>
    <w:rsid w:val="00EC10F4"/>
    <w:rsid w:val="00EC144E"/>
    <w:rsid w:val="00EC16B0"/>
    <w:rsid w:val="00EC1884"/>
    <w:rsid w:val="00EC2FF0"/>
    <w:rsid w:val="00EC34E9"/>
    <w:rsid w:val="00EC3558"/>
    <w:rsid w:val="00EC40E8"/>
    <w:rsid w:val="00EC7479"/>
    <w:rsid w:val="00EC75B4"/>
    <w:rsid w:val="00ED02B7"/>
    <w:rsid w:val="00ED2498"/>
    <w:rsid w:val="00ED4762"/>
    <w:rsid w:val="00ED4988"/>
    <w:rsid w:val="00ED4EE3"/>
    <w:rsid w:val="00ED782C"/>
    <w:rsid w:val="00ED7C11"/>
    <w:rsid w:val="00EE2151"/>
    <w:rsid w:val="00EE29DC"/>
    <w:rsid w:val="00EE2A64"/>
    <w:rsid w:val="00EE30A9"/>
    <w:rsid w:val="00EE347F"/>
    <w:rsid w:val="00EE5358"/>
    <w:rsid w:val="00EE6343"/>
    <w:rsid w:val="00EE6B43"/>
    <w:rsid w:val="00EE6EFA"/>
    <w:rsid w:val="00EE71CB"/>
    <w:rsid w:val="00EF023C"/>
    <w:rsid w:val="00EF11F7"/>
    <w:rsid w:val="00EF54D5"/>
    <w:rsid w:val="00EF5FE6"/>
    <w:rsid w:val="00F0018C"/>
    <w:rsid w:val="00F01911"/>
    <w:rsid w:val="00F01B4F"/>
    <w:rsid w:val="00F03346"/>
    <w:rsid w:val="00F045DE"/>
    <w:rsid w:val="00F062A1"/>
    <w:rsid w:val="00F06E19"/>
    <w:rsid w:val="00F07214"/>
    <w:rsid w:val="00F125D5"/>
    <w:rsid w:val="00F1448F"/>
    <w:rsid w:val="00F14D7E"/>
    <w:rsid w:val="00F150FD"/>
    <w:rsid w:val="00F15D47"/>
    <w:rsid w:val="00F16D85"/>
    <w:rsid w:val="00F17377"/>
    <w:rsid w:val="00F17B6B"/>
    <w:rsid w:val="00F20407"/>
    <w:rsid w:val="00F20C6C"/>
    <w:rsid w:val="00F22A43"/>
    <w:rsid w:val="00F240AD"/>
    <w:rsid w:val="00F244DE"/>
    <w:rsid w:val="00F265C0"/>
    <w:rsid w:val="00F27CA4"/>
    <w:rsid w:val="00F300F6"/>
    <w:rsid w:val="00F3169A"/>
    <w:rsid w:val="00F3466E"/>
    <w:rsid w:val="00F36459"/>
    <w:rsid w:val="00F41B20"/>
    <w:rsid w:val="00F41F43"/>
    <w:rsid w:val="00F42681"/>
    <w:rsid w:val="00F44D31"/>
    <w:rsid w:val="00F45291"/>
    <w:rsid w:val="00F4572E"/>
    <w:rsid w:val="00F457A8"/>
    <w:rsid w:val="00F45BF9"/>
    <w:rsid w:val="00F469C4"/>
    <w:rsid w:val="00F505CF"/>
    <w:rsid w:val="00F51128"/>
    <w:rsid w:val="00F52258"/>
    <w:rsid w:val="00F52A2B"/>
    <w:rsid w:val="00F52D7E"/>
    <w:rsid w:val="00F52F7C"/>
    <w:rsid w:val="00F53A19"/>
    <w:rsid w:val="00F54C80"/>
    <w:rsid w:val="00F55407"/>
    <w:rsid w:val="00F55BFB"/>
    <w:rsid w:val="00F55CD8"/>
    <w:rsid w:val="00F56C5A"/>
    <w:rsid w:val="00F57099"/>
    <w:rsid w:val="00F571CC"/>
    <w:rsid w:val="00F57753"/>
    <w:rsid w:val="00F6134D"/>
    <w:rsid w:val="00F61421"/>
    <w:rsid w:val="00F62258"/>
    <w:rsid w:val="00F635F1"/>
    <w:rsid w:val="00F645D1"/>
    <w:rsid w:val="00F66296"/>
    <w:rsid w:val="00F66DBA"/>
    <w:rsid w:val="00F70135"/>
    <w:rsid w:val="00F72CB2"/>
    <w:rsid w:val="00F731A8"/>
    <w:rsid w:val="00F7364E"/>
    <w:rsid w:val="00F754AF"/>
    <w:rsid w:val="00F75CB5"/>
    <w:rsid w:val="00F76886"/>
    <w:rsid w:val="00F77575"/>
    <w:rsid w:val="00F800ED"/>
    <w:rsid w:val="00F80FA1"/>
    <w:rsid w:val="00F828F9"/>
    <w:rsid w:val="00F8328C"/>
    <w:rsid w:val="00F83E54"/>
    <w:rsid w:val="00F84E03"/>
    <w:rsid w:val="00F85597"/>
    <w:rsid w:val="00F87FF4"/>
    <w:rsid w:val="00F90236"/>
    <w:rsid w:val="00F938C3"/>
    <w:rsid w:val="00FA04E1"/>
    <w:rsid w:val="00FA0AD4"/>
    <w:rsid w:val="00FA24A7"/>
    <w:rsid w:val="00FA2FDC"/>
    <w:rsid w:val="00FA3BB1"/>
    <w:rsid w:val="00FA4193"/>
    <w:rsid w:val="00FA4ADE"/>
    <w:rsid w:val="00FA6E0A"/>
    <w:rsid w:val="00FA7176"/>
    <w:rsid w:val="00FA76C2"/>
    <w:rsid w:val="00FA7E3B"/>
    <w:rsid w:val="00FB0370"/>
    <w:rsid w:val="00FB04B6"/>
    <w:rsid w:val="00FB20C8"/>
    <w:rsid w:val="00FB3049"/>
    <w:rsid w:val="00FB46ED"/>
    <w:rsid w:val="00FB4963"/>
    <w:rsid w:val="00FB53A2"/>
    <w:rsid w:val="00FB5682"/>
    <w:rsid w:val="00FB612D"/>
    <w:rsid w:val="00FB6DF1"/>
    <w:rsid w:val="00FB7E8D"/>
    <w:rsid w:val="00FC06A9"/>
    <w:rsid w:val="00FC1497"/>
    <w:rsid w:val="00FC2EE1"/>
    <w:rsid w:val="00FC3BC8"/>
    <w:rsid w:val="00FC4CF3"/>
    <w:rsid w:val="00FC4D65"/>
    <w:rsid w:val="00FC5109"/>
    <w:rsid w:val="00FC6E48"/>
    <w:rsid w:val="00FC78A3"/>
    <w:rsid w:val="00FD01F8"/>
    <w:rsid w:val="00FD0885"/>
    <w:rsid w:val="00FD0A9F"/>
    <w:rsid w:val="00FD0F4A"/>
    <w:rsid w:val="00FD16BA"/>
    <w:rsid w:val="00FD3DE1"/>
    <w:rsid w:val="00FD3E57"/>
    <w:rsid w:val="00FD3ECA"/>
    <w:rsid w:val="00FD4507"/>
    <w:rsid w:val="00FD5456"/>
    <w:rsid w:val="00FD56B6"/>
    <w:rsid w:val="00FD5E51"/>
    <w:rsid w:val="00FD755A"/>
    <w:rsid w:val="00FE065E"/>
    <w:rsid w:val="00FE0918"/>
    <w:rsid w:val="00FE1CD0"/>
    <w:rsid w:val="00FE267F"/>
    <w:rsid w:val="00FE34DC"/>
    <w:rsid w:val="00FE3522"/>
    <w:rsid w:val="00FE395D"/>
    <w:rsid w:val="00FE56AB"/>
    <w:rsid w:val="00FE7BB9"/>
    <w:rsid w:val="00FE7D72"/>
    <w:rsid w:val="00FF09B1"/>
    <w:rsid w:val="00FF162D"/>
    <w:rsid w:val="00FF2A0F"/>
    <w:rsid w:val="00FF5520"/>
    <w:rsid w:val="01074EF6"/>
    <w:rsid w:val="02764D5A"/>
    <w:rsid w:val="02FC282A"/>
    <w:rsid w:val="04004796"/>
    <w:rsid w:val="041D7DC2"/>
    <w:rsid w:val="04782016"/>
    <w:rsid w:val="049D15CD"/>
    <w:rsid w:val="04A01A72"/>
    <w:rsid w:val="065B5952"/>
    <w:rsid w:val="073069CE"/>
    <w:rsid w:val="075272BC"/>
    <w:rsid w:val="07A40775"/>
    <w:rsid w:val="0A364047"/>
    <w:rsid w:val="0BA06C33"/>
    <w:rsid w:val="0BD6068F"/>
    <w:rsid w:val="0CB266A9"/>
    <w:rsid w:val="0E640953"/>
    <w:rsid w:val="0E8C451C"/>
    <w:rsid w:val="10E356DC"/>
    <w:rsid w:val="1248498E"/>
    <w:rsid w:val="127F0707"/>
    <w:rsid w:val="141E619B"/>
    <w:rsid w:val="14C7797B"/>
    <w:rsid w:val="16455C23"/>
    <w:rsid w:val="169241AD"/>
    <w:rsid w:val="1703679B"/>
    <w:rsid w:val="1791129A"/>
    <w:rsid w:val="18296319"/>
    <w:rsid w:val="19BF479F"/>
    <w:rsid w:val="1A9A4CF8"/>
    <w:rsid w:val="1C2F76DD"/>
    <w:rsid w:val="1D4D7ADF"/>
    <w:rsid w:val="1DC676DF"/>
    <w:rsid w:val="1DE96460"/>
    <w:rsid w:val="1F99306E"/>
    <w:rsid w:val="1FC75D8C"/>
    <w:rsid w:val="1FE309B1"/>
    <w:rsid w:val="219E226F"/>
    <w:rsid w:val="21FF7307"/>
    <w:rsid w:val="2251257D"/>
    <w:rsid w:val="22622348"/>
    <w:rsid w:val="22C83B3A"/>
    <w:rsid w:val="253526BA"/>
    <w:rsid w:val="258C0134"/>
    <w:rsid w:val="25FB7697"/>
    <w:rsid w:val="266C1448"/>
    <w:rsid w:val="27F10044"/>
    <w:rsid w:val="28D43F19"/>
    <w:rsid w:val="290F54DA"/>
    <w:rsid w:val="29B64845"/>
    <w:rsid w:val="2CF12B4F"/>
    <w:rsid w:val="2D634E93"/>
    <w:rsid w:val="2EF21418"/>
    <w:rsid w:val="2F7D0F74"/>
    <w:rsid w:val="2F997E02"/>
    <w:rsid w:val="306450FE"/>
    <w:rsid w:val="31E523D2"/>
    <w:rsid w:val="31F722BC"/>
    <w:rsid w:val="32C00F37"/>
    <w:rsid w:val="335A5C7D"/>
    <w:rsid w:val="359457F0"/>
    <w:rsid w:val="38727C11"/>
    <w:rsid w:val="38C67DC1"/>
    <w:rsid w:val="397D3F60"/>
    <w:rsid w:val="398B68AD"/>
    <w:rsid w:val="3C7E3787"/>
    <w:rsid w:val="3D251B67"/>
    <w:rsid w:val="3E6F6585"/>
    <w:rsid w:val="3EA0270E"/>
    <w:rsid w:val="3EA562BF"/>
    <w:rsid w:val="3F116618"/>
    <w:rsid w:val="3F1B4BD6"/>
    <w:rsid w:val="40AA6C54"/>
    <w:rsid w:val="414C582F"/>
    <w:rsid w:val="41827D97"/>
    <w:rsid w:val="42D239A0"/>
    <w:rsid w:val="43626C32"/>
    <w:rsid w:val="4570767C"/>
    <w:rsid w:val="45B5259A"/>
    <w:rsid w:val="46617793"/>
    <w:rsid w:val="4701517A"/>
    <w:rsid w:val="47BE57E3"/>
    <w:rsid w:val="484B7F83"/>
    <w:rsid w:val="48892DEE"/>
    <w:rsid w:val="49A02A6B"/>
    <w:rsid w:val="49C34579"/>
    <w:rsid w:val="4DDB7D0C"/>
    <w:rsid w:val="4E9C2756"/>
    <w:rsid w:val="4F680EF8"/>
    <w:rsid w:val="50607F06"/>
    <w:rsid w:val="513C480D"/>
    <w:rsid w:val="52D82D04"/>
    <w:rsid w:val="542A7498"/>
    <w:rsid w:val="54944D20"/>
    <w:rsid w:val="55912571"/>
    <w:rsid w:val="55ED0323"/>
    <w:rsid w:val="560F6C45"/>
    <w:rsid w:val="57794642"/>
    <w:rsid w:val="589807F7"/>
    <w:rsid w:val="58EB659F"/>
    <w:rsid w:val="592819EB"/>
    <w:rsid w:val="59D84DF0"/>
    <w:rsid w:val="5A4F0289"/>
    <w:rsid w:val="5A746638"/>
    <w:rsid w:val="5AB7417D"/>
    <w:rsid w:val="5C5D13F6"/>
    <w:rsid w:val="5D4D73CD"/>
    <w:rsid w:val="5E6916D0"/>
    <w:rsid w:val="5F1D2B2E"/>
    <w:rsid w:val="5FAC7624"/>
    <w:rsid w:val="60C334BF"/>
    <w:rsid w:val="60E856EF"/>
    <w:rsid w:val="61602AFA"/>
    <w:rsid w:val="61AD1666"/>
    <w:rsid w:val="634E3FE3"/>
    <w:rsid w:val="652436CE"/>
    <w:rsid w:val="65EF3C5C"/>
    <w:rsid w:val="65F71CBB"/>
    <w:rsid w:val="67302CB0"/>
    <w:rsid w:val="67FD4FA1"/>
    <w:rsid w:val="69327CDC"/>
    <w:rsid w:val="6B417064"/>
    <w:rsid w:val="6C451776"/>
    <w:rsid w:val="6EF24607"/>
    <w:rsid w:val="6F464F49"/>
    <w:rsid w:val="6FB972A8"/>
    <w:rsid w:val="70556628"/>
    <w:rsid w:val="710236FB"/>
    <w:rsid w:val="713B72E6"/>
    <w:rsid w:val="71606B7F"/>
    <w:rsid w:val="72CF4E5F"/>
    <w:rsid w:val="74157480"/>
    <w:rsid w:val="775B015E"/>
    <w:rsid w:val="77723A82"/>
    <w:rsid w:val="77731BCB"/>
    <w:rsid w:val="77CA6246"/>
    <w:rsid w:val="792C49FC"/>
    <w:rsid w:val="7A567C2E"/>
    <w:rsid w:val="7A947D89"/>
    <w:rsid w:val="7B5706D4"/>
    <w:rsid w:val="7D4327F0"/>
    <w:rsid w:val="7D995C76"/>
    <w:rsid w:val="7F016AE3"/>
    <w:rsid w:val="7FDD2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napToGrid w:val="0"/>
      <w:spacing w:line="440" w:lineRule="exact"/>
      <w:ind w:firstLine="420" w:firstLineChars="200"/>
    </w:pPr>
    <w:rPr>
      <w:rFonts w:ascii="宋体" w:hAnsi="宋体"/>
      <w:color w:val="0000FF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页脚 Char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highlight"/>
    <w:basedOn w:val="15"/>
    <w:qFormat/>
    <w:uiPriority w:val="0"/>
  </w:style>
  <w:style w:type="character" w:customStyle="1" w:styleId="22">
    <w:name w:val="apple-converted-space"/>
    <w:basedOn w:val="15"/>
    <w:qFormat/>
    <w:uiPriority w:val="0"/>
  </w:style>
  <w:style w:type="paragraph" w:customStyle="1" w:styleId="23">
    <w:name w:val="章标题"/>
    <w:next w:val="24"/>
    <w:qFormat/>
    <w:uiPriority w:val="0"/>
    <w:pPr>
      <w:numPr>
        <w:ilvl w:val="1"/>
        <w:numId w:val="1"/>
      </w:numPr>
      <w:tabs>
        <w:tab w:val="left" w:pos="1410"/>
        <w:tab w:val="clear" w:pos="840"/>
      </w:tabs>
      <w:spacing w:beforeLines="50" w:afterLines="5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6">
    <w:name w:val="肥料正文"/>
    <w:basedOn w:val="1"/>
    <w:qFormat/>
    <w:uiPriority w:val="0"/>
    <w:pPr>
      <w:adjustRightInd w:val="0"/>
      <w:snapToGrid w:val="0"/>
      <w:spacing w:line="317" w:lineRule="auto"/>
      <w:ind w:firstLine="200" w:firstLineChars="200"/>
    </w:pPr>
    <w:rPr>
      <w:rFonts w:eastAsia="汉鼎简书宋二"/>
      <w:snapToGrid w:val="0"/>
      <w:spacing w:val="2"/>
      <w:kern w:val="0"/>
      <w:sz w:val="22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8">
    <w:name w:val="段 + (符号) 宋体"/>
    <w:basedOn w:val="24"/>
    <w:qFormat/>
    <w:uiPriority w:val="0"/>
    <w:pPr>
      <w:ind w:firstLine="735" w:firstLineChars="350"/>
    </w:pPr>
  </w:style>
  <w:style w:type="paragraph" w:customStyle="1" w:styleId="29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1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1494</Words>
  <Characters>1917</Characters>
  <Lines>16</Lines>
  <Paragraphs>4</Paragraphs>
  <TotalTime>2823</TotalTime>
  <ScaleCrop>false</ScaleCrop>
  <LinksUpToDate>false</LinksUpToDate>
  <CharactersWithSpaces>2105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2021-10-28T10:43:00Z</dcterms:created>
  <dc:creator>Administrator</dc:creator>
  <cp:lastModifiedBy>Administrator</cp:lastModifiedBy>
  <cp:lastPrinted>2022-12-12T09:57:00Z</cp:lastPrinted>
  <dcterms:modified xsi:type="dcterms:W3CDTF">2024-09-24T05:11:04Z</dcterms:modified>
  <dc:title>2010年4季度食用植物油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DC741C71D3B94C42A2E71695AEF9A8B7_13</vt:lpwstr>
  </property>
</Properties>
</file>