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仿宋" w:hAnsi="仿宋" w:eastAsia="仿宋" w:cs="仿宋"/>
          <w:b w:val="0"/>
          <w:bCs w:val="0"/>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i w:val="0"/>
          <w:iCs w:val="0"/>
          <w:caps w:val="0"/>
          <w:color w:val="000000"/>
          <w:spacing w:val="0"/>
          <w:kern w:val="0"/>
          <w:sz w:val="44"/>
          <w:szCs w:val="44"/>
          <w:lang w:val="en-US" w:eastAsia="zh-CN" w:bidi="ar"/>
        </w:rPr>
        <w:t>伊宁市网络预约出租汽车经营服务管理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i w:val="0"/>
          <w:iCs w:val="0"/>
          <w:caps w:val="0"/>
          <w:color w:val="000000"/>
          <w:spacing w:val="0"/>
          <w:kern w:val="0"/>
          <w:sz w:val="44"/>
          <w:szCs w:val="44"/>
          <w:lang w:val="en-US" w:eastAsia="zh-CN" w:bidi="ar"/>
        </w:rPr>
        <w:t>暂行办法（征求意见稿）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Calibri" w:hAnsi="Calibri" w:cs="Calibri"/>
          <w:sz w:val="32"/>
          <w:szCs w:val="32"/>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jc w:val="center"/>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第一章  总则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jc w:val="both"/>
        <w:textAlignment w:val="auto"/>
        <w:rPr>
          <w:rFonts w:hint="eastAsia" w:ascii="黑体" w:hAnsi="黑体" w:eastAsia="黑体" w:cs="黑体"/>
          <w:b/>
          <w:bCs/>
          <w:i w:val="0"/>
          <w:iCs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黑体" w:hAnsi="黑体" w:eastAsia="黑体" w:cs="黑体"/>
          <w:b w:val="0"/>
          <w:bCs w:val="0"/>
          <w:i w:val="0"/>
          <w:iCs w:val="0"/>
          <w:caps w:val="0"/>
          <w:color w:val="000000"/>
          <w:spacing w:val="0"/>
          <w:kern w:val="0"/>
          <w:sz w:val="32"/>
          <w:szCs w:val="32"/>
          <w:lang w:val="en-US" w:eastAsia="zh-CN" w:bidi="ar"/>
        </w:rPr>
        <w:t>第一条</w:t>
      </w:r>
      <w:r>
        <w:rPr>
          <w:rFonts w:hint="default" w:ascii="仿宋_GB2312" w:hAnsi="Calibri" w:eastAsia="仿宋_GB2312" w:cs="仿宋_GB2312"/>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为规范</w:t>
      </w:r>
      <w:r>
        <w:rPr>
          <w:rFonts w:hint="eastAsia" w:ascii="方正仿宋简体" w:hAnsi="方正仿宋简体" w:eastAsia="方正仿宋简体" w:cs="方正仿宋简体"/>
          <w:i w:val="0"/>
          <w:iCs w:val="0"/>
          <w:caps w:val="0"/>
          <w:color w:val="auto"/>
          <w:spacing w:val="0"/>
          <w:kern w:val="0"/>
          <w:sz w:val="32"/>
          <w:szCs w:val="32"/>
          <w:lang w:val="en-US" w:eastAsia="zh-CN" w:bidi="ar"/>
        </w:rPr>
        <w:t>伊宁市</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网络预约出租汽车经营服务行为，更好地满足社会公众多样化出行需求，保障运营安全和各方合法权益，根据《网络预约出租汽车经营服务管理暂行办法》（交通运输部 工业和信息化部 公安部 商务部 市场监管总局 国家网信办令2022年第42号）及《出租车汽车驾驶员从业资格管理规定》（交通运输部令2021年第15号）等有关规定，结合本市实际情况，制定本实施细则。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黑体" w:hAnsi="黑体" w:eastAsia="黑体" w:cs="黑体"/>
          <w:b w:val="0"/>
          <w:bCs w:val="0"/>
          <w:i w:val="0"/>
          <w:iCs w:val="0"/>
          <w:caps w:val="0"/>
          <w:color w:val="000000"/>
          <w:spacing w:val="0"/>
          <w:kern w:val="0"/>
          <w:sz w:val="32"/>
          <w:szCs w:val="32"/>
          <w:lang w:val="en-US" w:eastAsia="zh-CN" w:bidi="ar"/>
        </w:rPr>
        <w:t>第二条</w:t>
      </w:r>
      <w:r>
        <w:rPr>
          <w:rFonts w:hint="default" w:ascii="仿宋_GB2312" w:hAnsi="Calibri" w:eastAsia="仿宋_GB2312" w:cs="仿宋_GB2312"/>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在伊宁市</w:t>
      </w:r>
      <w:r>
        <w:rPr>
          <w:rFonts w:hint="eastAsia" w:ascii="方正仿宋简体" w:hAnsi="方正仿宋简体" w:eastAsia="方正仿宋简体" w:cs="方正仿宋简体"/>
          <w:i w:val="0"/>
          <w:iCs w:val="0"/>
          <w:caps w:val="0"/>
          <w:color w:val="000000" w:themeColor="text1"/>
          <w:spacing w:val="0"/>
          <w:kern w:val="0"/>
          <w:sz w:val="32"/>
          <w:szCs w:val="32"/>
          <w:highlight w:val="none"/>
          <w:shd w:val="clear" w:color="auto" w:fill="auto"/>
          <w:lang w:val="en-US" w:eastAsia="zh-CN" w:bidi="ar"/>
          <w14:textFill>
            <w14:solidFill>
              <w14:schemeClr w14:val="tx1"/>
            </w14:solidFill>
          </w14:textFill>
        </w:rPr>
        <w:t>行政区域内</w:t>
      </w:r>
      <w:r>
        <w:rPr>
          <w:rFonts w:hint="eastAsia" w:ascii="方正仿宋简体" w:hAnsi="方正仿宋简体" w:eastAsia="方正仿宋简体" w:cs="方正仿宋简体"/>
          <w:i w:val="0"/>
          <w:iCs w:val="0"/>
          <w:caps w:val="0"/>
          <w:color w:val="auto"/>
          <w:spacing w:val="0"/>
          <w:kern w:val="0"/>
          <w:sz w:val="32"/>
          <w:szCs w:val="32"/>
          <w:lang w:val="en-US" w:eastAsia="zh-CN" w:bidi="ar"/>
        </w:rPr>
        <w:t>从</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事网络预约出租汽车</w:t>
      </w:r>
      <w:r>
        <w:rPr>
          <w:rFonts w:hint="eastAsia" w:ascii="方正仿宋简体" w:hAnsi="方正仿宋简体" w:eastAsia="方正仿宋简体" w:cs="方正仿宋简体"/>
          <w:i w:val="0"/>
          <w:iCs w:val="0"/>
          <w:caps w:val="0"/>
          <w:color w:val="auto"/>
          <w:spacing w:val="0"/>
          <w:kern w:val="0"/>
          <w:sz w:val="32"/>
          <w:szCs w:val="32"/>
          <w:lang w:val="en-US" w:eastAsia="zh-CN" w:bidi="ar"/>
        </w:rPr>
        <w:t>（以下简称网约车）</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经营服务的，应当遵守本实施细则。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本办法所称</w:t>
      </w:r>
      <w:r>
        <w:rPr>
          <w:rFonts w:hint="eastAsia" w:ascii="方正仿宋简体" w:hAnsi="方正仿宋简体" w:eastAsia="方正仿宋简体" w:cs="方正仿宋简体"/>
          <w:i w:val="0"/>
          <w:iCs w:val="0"/>
          <w:caps w:val="0"/>
          <w:color w:val="auto"/>
          <w:spacing w:val="0"/>
          <w:kern w:val="0"/>
          <w:sz w:val="32"/>
          <w:szCs w:val="32"/>
          <w:lang w:val="en-US" w:eastAsia="zh-CN" w:bidi="ar"/>
        </w:rPr>
        <w:t>网约车</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经营服务，是指以互联网技术为依托，整合供需信息，使用符合条件的车辆和驾驶员，提供</w:t>
      </w:r>
      <w:r>
        <w:rPr>
          <w:rFonts w:hint="eastAsia" w:ascii="方正仿宋简体" w:hAnsi="方正仿宋简体" w:eastAsia="方正仿宋简体" w:cs="方正仿宋简体"/>
          <w:i w:val="0"/>
          <w:iCs w:val="0"/>
          <w:caps w:val="0"/>
          <w:color w:val="000000"/>
          <w:spacing w:val="0"/>
          <w:kern w:val="0"/>
          <w:sz w:val="32"/>
          <w:szCs w:val="32"/>
          <w:shd w:val="clear" w:color="auto" w:fill="auto"/>
          <w:lang w:val="en-US" w:eastAsia="zh-CN" w:bidi="ar"/>
        </w:rPr>
        <w:t>非巡游</w:t>
      </w: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网络</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预约出租汽车服务的经营活动。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00"/>
        <w:jc w:val="both"/>
        <w:textAlignment w:val="auto"/>
        <w:rPr>
          <w:rFonts w:hint="eastAsia" w:ascii="方正仿宋简体" w:hAnsi="方正仿宋简体" w:eastAsia="方正仿宋简体" w:cs="方正仿宋简体"/>
          <w:i w:val="0"/>
          <w:iCs w:val="0"/>
          <w:caps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本办法所称</w:t>
      </w: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网约车</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经营者（以下称网约车</w:t>
      </w: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平台</w:t>
      </w:r>
      <w:r>
        <w:rPr>
          <w:rFonts w:hint="eastAsia" w:ascii="方正仿宋简体" w:hAnsi="方正仿宋简体" w:eastAsia="方正仿宋简体" w:cs="方正仿宋简体"/>
          <w:i w:val="0"/>
          <w:iCs w:val="0"/>
          <w:caps w:val="0"/>
          <w:color w:val="auto"/>
          <w:spacing w:val="0"/>
          <w:kern w:val="0"/>
          <w:sz w:val="32"/>
          <w:szCs w:val="32"/>
          <w:lang w:val="en-US" w:eastAsia="zh-CN" w:bidi="ar"/>
        </w:rPr>
        <w:t>公司），是指</w:t>
      </w:r>
      <w:r>
        <w:rPr>
          <w:rFonts w:hint="eastAsia" w:ascii="方正仿宋简体" w:hAnsi="方正仿宋简体" w:eastAsia="方正仿宋简体" w:cs="方正仿宋简体"/>
          <w:color w:val="auto"/>
          <w:sz w:val="32"/>
          <w:szCs w:val="32"/>
        </w:rPr>
        <w:t>构建网络服务平台</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i w:val="0"/>
          <w:iCs w:val="0"/>
          <w:caps w:val="0"/>
          <w:color w:val="auto"/>
          <w:spacing w:val="0"/>
          <w:kern w:val="0"/>
          <w:sz w:val="32"/>
          <w:szCs w:val="32"/>
          <w:lang w:val="en-US" w:eastAsia="zh-CN" w:bidi="ar"/>
        </w:rPr>
        <w:t>从事网约车经营服务的企业法人。</w:t>
      </w:r>
    </w:p>
    <w:p>
      <w:pPr>
        <w:pStyle w:val="2"/>
        <w:keepNext w:val="0"/>
        <w:keepLines w:val="0"/>
        <w:pageBreakBefore w:val="0"/>
        <w:kinsoku/>
        <w:wordWrap/>
        <w:overflowPunct/>
        <w:topLinePunct w:val="0"/>
        <w:autoSpaceDE/>
        <w:autoSpaceDN/>
        <w:bidi w:val="0"/>
        <w:adjustRightInd/>
        <w:snapToGrid/>
        <w:spacing w:line="520" w:lineRule="exact"/>
        <w:ind w:left="0" w:leftChars="0" w:firstLine="640" w:firstLineChars="0"/>
        <w:textAlignment w:val="auto"/>
        <w:rPr>
          <w:rFonts w:hint="eastAsia" w:ascii="方正仿宋简体" w:hAnsi="方正仿宋简体" w:eastAsia="方正仿宋简体" w:cs="方正仿宋简体"/>
          <w:i w:val="0"/>
          <w:iCs w:val="0"/>
          <w:caps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color w:val="auto"/>
          <w:spacing w:val="0"/>
          <w:kern w:val="0"/>
          <w:sz w:val="32"/>
          <w:szCs w:val="32"/>
          <w:lang w:val="en-US" w:eastAsia="zh-CN" w:bidi="ar"/>
        </w:rPr>
        <w:t>本办法所称网约车聚合平台，是指依托互联网技术、与网约车平台公司合作、面向乘客并匹配供需信息，共同提供网络预约出租汽车服务的平台。</w:t>
      </w:r>
    </w:p>
    <w:p>
      <w:pPr>
        <w:pStyle w:val="4"/>
        <w:ind w:firstLine="640"/>
        <w:rPr>
          <w:rFonts w:hint="eastAsia" w:ascii="方正仿宋简体" w:hAnsi="方正仿宋简体" w:eastAsia="方正仿宋简体" w:cs="方正仿宋简体"/>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本办法所称的网约车线下经营者（以下简称网约车CP公司），是指经当地交通运输部门审核认可，负责协议网约车平台线下车辆管理、人员培训等业务公司。</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strike/>
          <w:dstrike w:val="0"/>
          <w:sz w:val="32"/>
          <w:szCs w:val="32"/>
        </w:rPr>
      </w:pPr>
      <w:r>
        <w:rPr>
          <w:rFonts w:hint="eastAsia" w:ascii="黑体" w:hAnsi="黑体" w:eastAsia="黑体" w:cs="黑体"/>
          <w:b w:val="0"/>
          <w:bCs w:val="0"/>
          <w:i w:val="0"/>
          <w:iCs w:val="0"/>
          <w:caps w:val="0"/>
          <w:color w:val="000000"/>
          <w:spacing w:val="0"/>
          <w:kern w:val="0"/>
          <w:sz w:val="32"/>
          <w:szCs w:val="32"/>
          <w:lang w:val="en-US" w:eastAsia="zh-CN" w:bidi="ar"/>
        </w:rPr>
        <w:t>第三条</w:t>
      </w:r>
      <w:r>
        <w:rPr>
          <w:rFonts w:hint="default" w:ascii="仿宋_GB2312" w:hAnsi="Calibri" w:eastAsia="仿宋_GB2312" w:cs="仿宋_GB2312"/>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市交通运输主管部门在</w:t>
      </w:r>
      <w:r>
        <w:rPr>
          <w:rFonts w:hint="eastAsia" w:ascii="方正仿宋简体" w:hAnsi="方正仿宋简体" w:eastAsia="方正仿宋简体" w:cs="方正仿宋简体"/>
          <w:color w:val="auto"/>
          <w:sz w:val="32"/>
          <w:szCs w:val="32"/>
        </w:rPr>
        <w:t>本级人民政府领导下，负责具体实施网约车管理。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00"/>
        <w:jc w:val="both"/>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i w:val="0"/>
          <w:iCs w:val="0"/>
          <w:caps w:val="0"/>
          <w:color w:val="auto"/>
          <w:spacing w:val="0"/>
          <w:kern w:val="0"/>
          <w:sz w:val="32"/>
          <w:szCs w:val="32"/>
          <w:lang w:val="en-US" w:eastAsia="zh-CN" w:bidi="ar"/>
        </w:rPr>
        <w:t>市委网信办、发展和改革委员会、公安局、通信、人民银行、人力资源和社会保障局、商务工信局、市场监管局、税务局等部门依据法定职责，对网约车实施相关监督管理。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i w:val="0"/>
          <w:iCs w:val="0"/>
          <w:caps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坚持优先发展城市公共交通，按照高品质服务、差异化经营的原则，在社会公众个性化出行需求的基础上，适度</w:t>
      </w:r>
      <w:r>
        <w:rPr>
          <w:rFonts w:hint="eastAsia" w:ascii="方正仿宋简体" w:hAnsi="方正仿宋简体" w:eastAsia="方正仿宋简体" w:cs="方正仿宋简体"/>
          <w:i w:val="0"/>
          <w:iCs w:val="0"/>
          <w:caps w:val="0"/>
          <w:color w:val="auto"/>
          <w:spacing w:val="0"/>
          <w:kern w:val="0"/>
          <w:sz w:val="32"/>
          <w:szCs w:val="32"/>
          <w:lang w:val="en-US" w:eastAsia="zh-CN" w:bidi="ar"/>
        </w:rPr>
        <w:t>有序发展网约车。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方正仿宋简体" w:hAnsi="方正仿宋简体" w:eastAsia="方正仿宋简体" w:cs="方正仿宋简体"/>
          <w:strike/>
          <w:dstrike w:val="0"/>
          <w:color w:val="auto"/>
          <w:sz w:val="32"/>
          <w:szCs w:val="32"/>
        </w:rPr>
      </w:pP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网约车运价实行市场调节价，原则不低于巡游出租汽车收费标准，必要时实行政府指导价。政府指导价动态调整机制由市发展和改革委员会部门会同交通运输部门制定。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方正仿宋简体" w:hAnsi="方正仿宋简体" w:eastAsia="方正仿宋简体" w:cs="方正仿宋简体"/>
          <w:strike w:val="0"/>
          <w:color w:val="auto"/>
          <w:sz w:val="32"/>
          <w:szCs w:val="32"/>
        </w:rPr>
      </w:pPr>
      <w:r>
        <w:rPr>
          <w:rFonts w:hint="eastAsia" w:ascii="黑体" w:hAnsi="黑体" w:eastAsia="黑体" w:cs="黑体"/>
          <w:b w:val="0"/>
          <w:bCs w:val="0"/>
          <w:i w:val="0"/>
          <w:iCs w:val="0"/>
          <w:caps w:val="0"/>
          <w:color w:val="000000"/>
          <w:spacing w:val="0"/>
          <w:kern w:val="0"/>
          <w:sz w:val="32"/>
          <w:szCs w:val="32"/>
          <w:lang w:val="en-US" w:eastAsia="zh-CN" w:bidi="ar"/>
        </w:rPr>
        <w:t>第五条</w:t>
      </w: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充分发挥市场调节作用，完善网约车准入和退出机制；加强政府引导，根据本城市特点、交通出行需求和网约车发展定位，综合考虑人口数量、经济发展、市民需求、市场发展状况、道路资源承载能力、环境保护等因素，政府通过招投标形式，招标3-4家网约车平台公司运营，原则上网约车总投放数量为本市巡游出租汽车数量50%，并建立运力规模动态调整机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Calibri" w:eastAsia="仿宋_GB2312" w:cs="仿宋_GB2312"/>
          <w:b/>
          <w:bCs/>
          <w:i w:val="0"/>
          <w:iCs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000000"/>
          <w:spacing w:val="0"/>
          <w:kern w:val="0"/>
          <w:sz w:val="32"/>
          <w:szCs w:val="32"/>
          <w:lang w:val="en-US" w:eastAsia="zh-CN" w:bidi="ar"/>
        </w:rPr>
        <w:t>第二章 网约车</w:t>
      </w:r>
      <w:r>
        <w:rPr>
          <w:rFonts w:hint="eastAsia" w:ascii="黑体" w:hAnsi="黑体" w:eastAsia="黑体" w:cs="黑体"/>
          <w:b w:val="0"/>
          <w:bCs w:val="0"/>
          <w:i w:val="0"/>
          <w:iCs w:val="0"/>
          <w:caps w:val="0"/>
          <w:strike w:val="0"/>
          <w:dstrike w:val="0"/>
          <w:color w:val="auto"/>
          <w:spacing w:val="0"/>
          <w:kern w:val="0"/>
          <w:sz w:val="32"/>
          <w:szCs w:val="32"/>
          <w:lang w:val="en-US" w:eastAsia="zh-CN" w:bidi="ar"/>
        </w:rPr>
        <w:t>平台</w:t>
      </w:r>
      <w:r>
        <w:rPr>
          <w:rFonts w:hint="eastAsia" w:ascii="黑体" w:hAnsi="黑体" w:eastAsia="黑体" w:cs="黑体"/>
          <w:b w:val="0"/>
          <w:bCs w:val="0"/>
          <w:i w:val="0"/>
          <w:iCs w:val="0"/>
          <w:caps w:val="0"/>
          <w:color w:val="000000"/>
          <w:spacing w:val="0"/>
          <w:kern w:val="0"/>
          <w:sz w:val="32"/>
          <w:szCs w:val="32"/>
          <w:lang w:val="en-US" w:eastAsia="zh-CN" w:bidi="ar"/>
        </w:rPr>
        <w:t>公司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default" w:ascii="仿宋_GB2312" w:hAnsi="Calibri" w:eastAsia="仿宋_GB2312" w:cs="仿宋_GB2312"/>
          <w:b/>
          <w:bCs/>
          <w:i w:val="0"/>
          <w:iCs w:val="0"/>
          <w:caps w:val="0"/>
          <w:color w:val="000000"/>
          <w:spacing w:val="0"/>
          <w:kern w:val="0"/>
          <w:sz w:val="32"/>
          <w:szCs w:val="32"/>
          <w:lang w:val="en-US" w:eastAsia="zh-CN" w:bidi="ar"/>
        </w:rPr>
      </w:pPr>
    </w:p>
    <w:p>
      <w:pPr>
        <w:keepNext w:val="0"/>
        <w:keepLines w:val="0"/>
        <w:pageBreakBefore w:val="0"/>
        <w:widowControl/>
        <w:numPr>
          <w:ilvl w:val="0"/>
          <w:numId w:val="0"/>
        </w:numPr>
        <w:suppressLineNumbers w:val="0"/>
        <w:tabs>
          <w:tab w:val="left" w:pos="1890"/>
        </w:tabs>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黑体" w:hAnsi="黑体" w:eastAsia="黑体" w:cs="黑体"/>
          <w:b w:val="0"/>
          <w:bCs w:val="0"/>
          <w:i w:val="0"/>
          <w:iCs w:val="0"/>
          <w:caps w:val="0"/>
          <w:color w:val="000000"/>
          <w:spacing w:val="0"/>
          <w:kern w:val="0"/>
          <w:sz w:val="32"/>
          <w:szCs w:val="32"/>
          <w:lang w:val="en-US" w:eastAsia="zh-CN" w:bidi="ar"/>
        </w:rPr>
        <w:t>第六条</w:t>
      </w:r>
      <w:r>
        <w:rPr>
          <w:rFonts w:hint="eastAsia" w:ascii="仿宋_GB2312" w:hAnsi="Calibri" w:eastAsia="仿宋_GB2312" w:cs="仿宋_GB2312"/>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申请在本市从事网约车经营的</w:t>
      </w:r>
      <w:r>
        <w:rPr>
          <w:rFonts w:hint="eastAsia" w:ascii="方正仿宋简体" w:hAnsi="方正仿宋简体" w:eastAsia="方正仿宋简体" w:cs="方正仿宋简体"/>
          <w:i w:val="0"/>
          <w:iCs w:val="0"/>
          <w:caps w:val="0"/>
          <w:strike w:val="0"/>
          <w:dstrike w:val="0"/>
          <w:color w:val="000000"/>
          <w:spacing w:val="0"/>
          <w:kern w:val="0"/>
          <w:sz w:val="32"/>
          <w:szCs w:val="32"/>
          <w:lang w:val="en-US" w:eastAsia="zh-CN" w:bidi="ar"/>
        </w:rPr>
        <w:t>平台</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，应当符合下列条件：</w:t>
      </w:r>
    </w:p>
    <w:p>
      <w:pPr>
        <w:keepNext w:val="0"/>
        <w:keepLines w:val="0"/>
        <w:pageBreakBefore w:val="0"/>
        <w:widowControl/>
        <w:suppressLineNumbers w:val="0"/>
        <w:tabs>
          <w:tab w:val="left" w:pos="1890"/>
        </w:tabs>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（一）取得省级交通主管部门商同级通信、公安、税务、网信、人民银行等部门的资格认定；</w:t>
      </w:r>
    </w:p>
    <w:p>
      <w:pPr>
        <w:keepNext w:val="0"/>
        <w:keepLines w:val="0"/>
        <w:pageBreakBefore w:val="0"/>
        <w:widowControl/>
        <w:suppressLineNumbers w:val="0"/>
        <w:tabs>
          <w:tab w:val="left" w:pos="1890"/>
        </w:tabs>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（二）</w:t>
      </w:r>
      <w:r>
        <w:rPr>
          <w:rFonts w:hint="eastAsia" w:ascii="方正仿宋简体" w:hAnsi="方正仿宋简体" w:eastAsia="方正仿宋简体" w:cs="方正仿宋简体"/>
          <w:i w:val="0"/>
          <w:iCs w:val="0"/>
          <w:caps w:val="0"/>
          <w:strike w:val="0"/>
          <w:dstrike w:val="0"/>
          <w:color w:val="auto"/>
          <w:spacing w:val="0"/>
          <w:kern w:val="0"/>
          <w:sz w:val="32"/>
          <w:szCs w:val="32"/>
          <w:shd w:val="clear" w:color="auto" w:fill="auto"/>
          <w:lang w:val="en-US" w:eastAsia="zh-CN" w:bidi="ar"/>
        </w:rPr>
        <w:t>主要营业机构在伊宁市行政区域内或</w:t>
      </w: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在伊宁市行政区域内设立分公司以上机构，有固定的营业场所和相应服务机构、服务能力及承担风险能力；并在我市市场监督管理部门注册登记；</w:t>
      </w:r>
    </w:p>
    <w:p>
      <w:pPr>
        <w:keepNext w:val="0"/>
        <w:keepLines w:val="0"/>
        <w:pageBreakBefore w:val="0"/>
        <w:widowControl/>
        <w:suppressLineNumbers w:val="0"/>
        <w:tabs>
          <w:tab w:val="left" w:pos="1890"/>
        </w:tabs>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三）具备开展网约车经营的互联网平台和与拟开展业务相适应的信息数据交互及处理能力，具备供交通、通信、公安、税务、网信等相关监管部门依法调取查询相关网络数据信息的条件，服务器设置在中国内地，有符合规定的网络安全管理制度和安全保护技术措施；</w:t>
      </w:r>
    </w:p>
    <w:p>
      <w:pPr>
        <w:keepNext w:val="0"/>
        <w:keepLines w:val="0"/>
        <w:pageBreakBefore w:val="0"/>
        <w:widowControl/>
        <w:suppressLineNumbers w:val="0"/>
        <w:tabs>
          <w:tab w:val="left" w:pos="1890"/>
        </w:tabs>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（四）网约车经营公司将在当地开展业务的网络服务平台数据真实、全量、及时接入本市网约车监管平台；</w:t>
      </w:r>
    </w:p>
    <w:p>
      <w:pPr>
        <w:keepNext w:val="0"/>
        <w:keepLines w:val="0"/>
        <w:pageBreakBefore w:val="0"/>
        <w:widowControl/>
        <w:suppressLineNumbers w:val="0"/>
        <w:tabs>
          <w:tab w:val="left" w:pos="1890"/>
        </w:tabs>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（五）使用电子支付的，应与银行、非银行支付机构签订提供支付结算服务的协议；</w:t>
      </w:r>
    </w:p>
    <w:p>
      <w:pPr>
        <w:keepNext w:val="0"/>
        <w:keepLines w:val="0"/>
        <w:pageBreakBefore w:val="0"/>
        <w:widowControl/>
        <w:suppressLineNumbers w:val="0"/>
        <w:tabs>
          <w:tab w:val="left" w:pos="1890"/>
        </w:tabs>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（六）有健全的经营管理制度、安全生产管理制度和服务质量保障制度；</w:t>
      </w:r>
    </w:p>
    <w:p>
      <w:pPr>
        <w:keepNext w:val="0"/>
        <w:keepLines w:val="0"/>
        <w:pageBreakBefore w:val="0"/>
        <w:widowControl/>
        <w:suppressLineNumbers w:val="0"/>
        <w:tabs>
          <w:tab w:val="left" w:pos="1890"/>
        </w:tabs>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（七）法律法规规定的其他条件。</w:t>
      </w:r>
    </w:p>
    <w:p>
      <w:pPr>
        <w:keepNext w:val="0"/>
        <w:keepLines w:val="0"/>
        <w:pageBreakBefore w:val="0"/>
        <w:widowControl/>
        <w:suppressLineNumbers w:val="0"/>
        <w:tabs>
          <w:tab w:val="left" w:pos="1890"/>
        </w:tabs>
        <w:kinsoku/>
        <w:wordWrap/>
        <w:overflowPunct/>
        <w:topLinePunct w:val="0"/>
        <w:autoSpaceDE/>
        <w:autoSpaceDN/>
        <w:bidi w:val="0"/>
        <w:adjustRightInd/>
        <w:snapToGrid/>
        <w:spacing w:before="0" w:beforeAutospacing="0" w:after="0" w:afterAutospacing="0" w:line="520" w:lineRule="exact"/>
        <w:ind w:left="0" w:right="0" w:firstLine="6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外商投资网络预约出租汽车经营的，除符合上述条件外，还应当符合外商投资国家安全审查</w:t>
      </w:r>
      <w:r>
        <w:rPr>
          <w:rFonts w:hint="eastAsia" w:ascii="方正仿宋简体" w:hAnsi="方正仿宋简体" w:eastAsia="方正仿宋简体" w:cs="方正仿宋简体"/>
          <w:i w:val="0"/>
          <w:iCs w:val="0"/>
          <w:caps w:val="0"/>
          <w:color w:val="auto"/>
          <w:spacing w:val="0"/>
          <w:kern w:val="0"/>
          <w:sz w:val="32"/>
          <w:szCs w:val="32"/>
          <w:lang w:val="en-US" w:eastAsia="zh-CN" w:bidi="ar"/>
        </w:rPr>
        <w:t>等</w:t>
      </w: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法律</w:t>
      </w:r>
      <w:r>
        <w:rPr>
          <w:rFonts w:hint="eastAsia" w:ascii="方正仿宋简体" w:hAnsi="方正仿宋简体" w:eastAsia="方正仿宋简体" w:cs="方正仿宋简体"/>
          <w:i w:val="0"/>
          <w:iCs w:val="0"/>
          <w:caps w:val="0"/>
          <w:color w:val="auto"/>
          <w:spacing w:val="0"/>
          <w:kern w:val="0"/>
          <w:sz w:val="32"/>
          <w:szCs w:val="32"/>
          <w:lang w:val="en-US" w:eastAsia="zh-CN" w:bidi="ar"/>
        </w:rPr>
        <w:t>规</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定。</w:t>
      </w:r>
    </w:p>
    <w:p>
      <w:pPr>
        <w:keepNext w:val="0"/>
        <w:keepLines w:val="0"/>
        <w:pageBreakBefore w:val="0"/>
        <w:widowControl/>
        <w:suppressLineNumbers w:val="0"/>
        <w:tabs>
          <w:tab w:val="left" w:pos="1890"/>
        </w:tabs>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Calibri" w:hAnsi="Calibri" w:cs="Calibri"/>
          <w:color w:val="auto"/>
          <w:sz w:val="32"/>
          <w:szCs w:val="32"/>
        </w:rPr>
      </w:pPr>
      <w:r>
        <w:rPr>
          <w:rFonts w:hint="eastAsia" w:ascii="黑体" w:hAnsi="黑体" w:eastAsia="黑体" w:cs="黑体"/>
          <w:b w:val="0"/>
          <w:bCs w:val="0"/>
          <w:i w:val="0"/>
          <w:iCs w:val="0"/>
          <w:caps w:val="0"/>
          <w:color w:val="000000"/>
          <w:spacing w:val="0"/>
          <w:kern w:val="0"/>
          <w:sz w:val="32"/>
          <w:szCs w:val="32"/>
          <w:lang w:val="en-US" w:eastAsia="zh-CN" w:bidi="ar"/>
        </w:rPr>
        <w:t>第七条</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color w:val="auto"/>
          <w:spacing w:val="0"/>
          <w:kern w:val="0"/>
          <w:sz w:val="32"/>
          <w:szCs w:val="32"/>
          <w:lang w:val="en-US" w:eastAsia="zh-CN" w:bidi="ar"/>
        </w:rPr>
        <w:t>结合本市行业发展现状，为加快推动巡游出租汽车行业转型升级、高质量发展，鼓励网约车平台优先与巡游出租汽车企业开展经营合作。</w:t>
      </w:r>
    </w:p>
    <w:p>
      <w:pPr>
        <w:keepNext w:val="0"/>
        <w:keepLines w:val="0"/>
        <w:pageBreakBefore w:val="0"/>
        <w:widowControl/>
        <w:suppressLineNumbers w:val="0"/>
        <w:tabs>
          <w:tab w:val="left" w:pos="1890"/>
        </w:tabs>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黑体" w:hAnsi="黑体" w:eastAsia="黑体" w:cs="黑体"/>
          <w:b w:val="0"/>
          <w:bCs w:val="0"/>
          <w:i w:val="0"/>
          <w:iCs w:val="0"/>
          <w:caps w:val="0"/>
          <w:color w:val="000000"/>
          <w:spacing w:val="0"/>
          <w:kern w:val="0"/>
          <w:sz w:val="32"/>
          <w:szCs w:val="32"/>
          <w:lang w:val="en-US" w:eastAsia="zh-CN" w:bidi="ar"/>
        </w:rPr>
        <w:t>第八条</w:t>
      </w:r>
      <w:r>
        <w:rPr>
          <w:rFonts w:hint="default" w:ascii="仿宋_GB2312" w:hAnsi="Calibri" w:eastAsia="仿宋_GB2312" w:cs="仿宋_GB2312"/>
          <w:b/>
          <w:bCs/>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申请在本市从事网</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约车经营的平台，应当向市交通运输主管部门提出申请，并提交下列材料：</w:t>
      </w:r>
    </w:p>
    <w:p>
      <w:pPr>
        <w:keepNext w:val="0"/>
        <w:keepLines w:val="0"/>
        <w:pageBreakBefore w:val="0"/>
        <w:widowControl/>
        <w:suppressLineNumbers w:val="0"/>
        <w:tabs>
          <w:tab w:val="left" w:pos="1890"/>
        </w:tabs>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（一）网络预约出租汽车经营申请表；</w:t>
      </w:r>
    </w:p>
    <w:p>
      <w:pPr>
        <w:keepNext w:val="0"/>
        <w:keepLines w:val="0"/>
        <w:pageBreakBefore w:val="0"/>
        <w:widowControl/>
        <w:suppressLineNumbers w:val="0"/>
        <w:tabs>
          <w:tab w:val="left" w:pos="1890"/>
        </w:tabs>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（二）投资人、负责人身份、资信证明及其复印件，经办人的身份证明及其复印件和委托书；</w:t>
      </w:r>
    </w:p>
    <w:p>
      <w:pPr>
        <w:pStyle w:val="2"/>
        <w:keepNext w:val="0"/>
        <w:keepLines w:val="0"/>
        <w:pageBreakBefore w:val="0"/>
        <w:tabs>
          <w:tab w:val="left" w:pos="1890"/>
        </w:tabs>
        <w:kinsoku/>
        <w:wordWrap/>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i w:val="0"/>
          <w:iCs w:val="0"/>
          <w:caps w:val="0"/>
          <w:strike/>
          <w:dstrike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（三）</w:t>
      </w:r>
      <w:r>
        <w:rPr>
          <w:rFonts w:hint="eastAsia" w:ascii="方正仿宋简体" w:hAnsi="方正仿宋简体" w:eastAsia="方正仿宋简体" w:cs="方正仿宋简体"/>
          <w:color w:val="auto"/>
          <w:sz w:val="32"/>
          <w:szCs w:val="32"/>
        </w:rPr>
        <w:t>企业法人营业执照，属于分支机构的还应当提交营业执照；</w:t>
      </w:r>
    </w:p>
    <w:p>
      <w:pPr>
        <w:keepNext w:val="0"/>
        <w:keepLines w:val="0"/>
        <w:pageBreakBefore w:val="0"/>
        <w:widowControl/>
        <w:suppressLineNumbers w:val="0"/>
        <w:tabs>
          <w:tab w:val="left" w:pos="1890"/>
        </w:tabs>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（四）在本市的经营场所权属证明或租赁合同；</w:t>
      </w:r>
    </w:p>
    <w:p>
      <w:pPr>
        <w:keepNext w:val="0"/>
        <w:keepLines w:val="0"/>
        <w:pageBreakBefore w:val="0"/>
        <w:widowControl/>
        <w:suppressLineNumbers w:val="0"/>
        <w:tabs>
          <w:tab w:val="left" w:pos="1890"/>
        </w:tabs>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（五）在本市的负责人员、管理人员、安全人员等相应管理人员信息；</w:t>
      </w:r>
    </w:p>
    <w:p>
      <w:pPr>
        <w:keepNext w:val="0"/>
        <w:keepLines w:val="0"/>
        <w:pageBreakBefore w:val="0"/>
        <w:widowControl/>
        <w:suppressLineNumbers w:val="0"/>
        <w:tabs>
          <w:tab w:val="left" w:pos="1890"/>
        </w:tabs>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（六）</w:t>
      </w:r>
      <w:r>
        <w:rPr>
          <w:rFonts w:hint="eastAsia" w:ascii="方正仿宋简体" w:hAnsi="方正仿宋简体" w:eastAsia="方正仿宋简体" w:cs="方正仿宋简体"/>
          <w:i w:val="0"/>
          <w:iCs w:val="0"/>
          <w:caps w:val="0"/>
          <w:color w:val="auto"/>
          <w:spacing w:val="0"/>
          <w:kern w:val="0"/>
          <w:sz w:val="32"/>
          <w:szCs w:val="32"/>
          <w:lang w:val="en-US" w:eastAsia="zh-CN" w:bidi="ar"/>
        </w:rPr>
        <w:t>网约车平台公司注册地省级有关部门出具的线上服务能力认定结果；其中，属于子公司的可以提交总公司有关线上服务能力认定结果及关系证明。</w:t>
      </w:r>
    </w:p>
    <w:p>
      <w:pPr>
        <w:keepNext w:val="0"/>
        <w:keepLines w:val="0"/>
        <w:pageBreakBefore w:val="0"/>
        <w:widowControl/>
        <w:suppressLineNumbers w:val="0"/>
        <w:tabs>
          <w:tab w:val="left" w:pos="1890"/>
        </w:tabs>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（七）经营管理制度、安全生产管理制度和服务质量保障等制度规范文本，其中应包括车内人员伤、亡赔付保险方案，企业履行社会责任承诺书；</w:t>
      </w:r>
    </w:p>
    <w:p>
      <w:pPr>
        <w:keepNext w:val="0"/>
        <w:keepLines w:val="0"/>
        <w:pageBreakBefore w:val="0"/>
        <w:widowControl/>
        <w:suppressLineNumbers w:val="0"/>
        <w:tabs>
          <w:tab w:val="left" w:pos="1890"/>
        </w:tabs>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（八）使用电子支付的，应当提供与银行、非银行支付机构签订的支付结算服务协议文本；</w:t>
      </w:r>
    </w:p>
    <w:p>
      <w:pPr>
        <w:keepNext w:val="0"/>
        <w:keepLines w:val="0"/>
        <w:pageBreakBefore w:val="0"/>
        <w:widowControl/>
        <w:suppressLineNumbers w:val="0"/>
        <w:tabs>
          <w:tab w:val="left" w:pos="1890"/>
        </w:tabs>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（九）法律法规要求提供的其他材料。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第九条</w:t>
      </w:r>
      <w:r>
        <w:rPr>
          <w:rFonts w:hint="default" w:ascii="仿宋_GB2312" w:hAnsi="Calibri" w:eastAsia="仿宋_GB2312" w:cs="仿宋_GB2312"/>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市交通运输部门应当自受理之日起20个工作日内作出是否准予许可的决定。20个工作日内不能作出决定的，经市交通运输部门负责人批准，可以延长10个工作日，并应当将延长期限的理由告知申请人。对于作出许可决定的，发放《网络预约出租汽车经营许可证》。其中经营范围为网络预约出租汽车客运，经营区域为伊宁市行政区域内，经营许可有效期4年。</w:t>
      </w:r>
    </w:p>
    <w:p>
      <w:pPr>
        <w:pStyle w:val="2"/>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color w:val="E54C5E" w:themeColor="accent6"/>
          <w:sz w:val="32"/>
          <w:szCs w:val="32"/>
          <w14:textFill>
            <w14:solidFill>
              <w14:schemeClr w14:val="accent6"/>
            </w14:solidFill>
          </w14:textFill>
        </w:rPr>
      </w:pPr>
      <w:r>
        <w:rPr>
          <w:rFonts w:hint="eastAsia" w:ascii="方正仿宋简体" w:hAnsi="方正仿宋简体" w:eastAsia="方正仿宋简体" w:cs="方正仿宋简体"/>
          <w:color w:val="auto"/>
          <w:sz w:val="32"/>
          <w:szCs w:val="32"/>
        </w:rPr>
        <w:t>对不符合规定条件的申请作出不予行政许可决定的，应当向申请人出具《不予行政许可决定书》。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00"/>
        <w:jc w:val="both"/>
        <w:textAlignment w:val="auto"/>
        <w:rPr>
          <w:rFonts w:hint="eastAsia" w:ascii="方正仿宋简体" w:hAnsi="方正仿宋简体" w:eastAsia="方正仿宋简体" w:cs="方正仿宋简体"/>
          <w:i w:val="0"/>
          <w:iCs w:val="0"/>
          <w:caps w:val="0"/>
          <w:strike w:val="0"/>
          <w:dstrike w:val="0"/>
          <w:color w:val="000000"/>
          <w:spacing w:val="0"/>
          <w:kern w:val="0"/>
          <w:sz w:val="32"/>
          <w:szCs w:val="32"/>
          <w:lang w:val="en-US" w:eastAsia="zh-CN" w:bidi="ar"/>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网约车平台公司应当在取得相应《网络预约出租汽车经营许可证》并向企业注册地省级通信主管部门申请互联网信息服务备案后，方可开展相关业务。</w:t>
      </w:r>
      <w:r>
        <w:rPr>
          <w:rFonts w:hint="eastAsia" w:ascii="方正仿宋简体" w:hAnsi="方正仿宋简体" w:eastAsia="方正仿宋简体" w:cs="方正仿宋简体"/>
          <w:i w:val="0"/>
          <w:iCs w:val="0"/>
          <w:caps w:val="0"/>
          <w:strike w:val="0"/>
          <w:dstrike w:val="0"/>
          <w:color w:val="000000"/>
          <w:spacing w:val="0"/>
          <w:kern w:val="0"/>
          <w:sz w:val="32"/>
          <w:szCs w:val="32"/>
          <w:lang w:val="en-US" w:eastAsia="zh-CN" w:bidi="ar"/>
        </w:rPr>
        <w:t>涉及经营电信业务的，还应当符合电信管理的相关规定。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网约车平台公司应当自网络正式联通之日起30日内，到网约车平台公司管理运营机构所在地的省级人民政府公安机关指定受理机关办理备案手续。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黑体" w:hAnsi="黑体" w:eastAsia="黑体" w:cs="黑体"/>
          <w:b w:val="0"/>
          <w:bCs w:val="0"/>
          <w:i w:val="0"/>
          <w:iCs w:val="0"/>
          <w:caps w:val="0"/>
          <w:color w:val="000000"/>
          <w:spacing w:val="0"/>
          <w:kern w:val="0"/>
          <w:sz w:val="32"/>
          <w:szCs w:val="32"/>
          <w:lang w:val="en-US" w:eastAsia="zh-CN" w:bidi="ar"/>
        </w:rPr>
        <w:t>第十条</w:t>
      </w:r>
      <w:r>
        <w:rPr>
          <w:rFonts w:hint="default" w:ascii="仿宋_GB2312" w:hAnsi="Calibri" w:eastAsia="仿宋_GB2312" w:cs="仿宋_GB2312"/>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网约车平台公司在经营许可有效期届满30日前，可以向原许可机关申请延续许可，原许可机关依据本办法第六条规定，结合网约车经营公司在经营许可有效期内的经营行为和质量信誉考核等情况，依法作出是否准予延续许可的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网约车平台公司因合并、分立产生新的经营主体的，新的经营主体应当向原许可机关重新申请经营许可。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网约车平台公司变更名称、地址的，应当向原许可机关办理报备。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黑体" w:hAnsi="黑体" w:eastAsia="黑体" w:cs="黑体"/>
          <w:b w:val="0"/>
          <w:bCs w:val="0"/>
          <w:i w:val="0"/>
          <w:iCs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000000"/>
          <w:spacing w:val="0"/>
          <w:kern w:val="0"/>
          <w:sz w:val="32"/>
          <w:szCs w:val="32"/>
          <w:lang w:val="en-US" w:eastAsia="zh-CN" w:bidi="ar"/>
        </w:rPr>
        <w:t>第三章 网约车车辆和驾驶员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default" w:ascii="仿宋_GB2312" w:hAnsi="Calibri" w:eastAsia="仿宋_GB2312" w:cs="仿宋_GB2312"/>
          <w:b/>
          <w:bCs/>
          <w:i w:val="0"/>
          <w:iCs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color w:val="auto"/>
          <w:sz w:val="32"/>
          <w:szCs w:val="32"/>
        </w:rPr>
      </w:pPr>
      <w:r>
        <w:rPr>
          <w:rFonts w:hint="eastAsia" w:ascii="黑体" w:hAnsi="黑体" w:eastAsia="黑体" w:cs="黑体"/>
          <w:b w:val="0"/>
          <w:bCs w:val="0"/>
          <w:i w:val="0"/>
          <w:iCs w:val="0"/>
          <w:caps w:val="0"/>
          <w:color w:val="000000"/>
          <w:spacing w:val="0"/>
          <w:kern w:val="0"/>
          <w:sz w:val="32"/>
          <w:szCs w:val="32"/>
          <w:lang w:val="en-US" w:eastAsia="zh-CN" w:bidi="ar"/>
        </w:rPr>
        <w:t>第十一条</w:t>
      </w:r>
      <w:r>
        <w:rPr>
          <w:rFonts w:hint="default" w:ascii="仿宋_GB2312" w:hAnsi="Calibri" w:eastAsia="仿宋_GB2312" w:cs="仿宋_GB2312"/>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color w:val="auto"/>
          <w:spacing w:val="0"/>
          <w:kern w:val="0"/>
          <w:sz w:val="32"/>
          <w:szCs w:val="32"/>
          <w:lang w:val="en-US" w:eastAsia="zh-CN" w:bidi="ar"/>
        </w:rPr>
        <w:t>网约车线下CP公司应具备以下条件：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i w:val="0"/>
          <w:iCs w:val="0"/>
          <w:caps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color w:val="auto"/>
          <w:spacing w:val="0"/>
          <w:kern w:val="0"/>
          <w:sz w:val="32"/>
          <w:szCs w:val="32"/>
          <w:lang w:val="en-US" w:eastAsia="zh-CN" w:bidi="ar"/>
        </w:rPr>
        <w:t>（一）在本市登记注册的企业，按照道路运输相关法律、法规足额配备安全生产管理人员、视频监控人员。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i w:val="0"/>
          <w:iCs w:val="0"/>
          <w:caps w:val="0"/>
          <w:color w:val="auto"/>
          <w:spacing w:val="0"/>
          <w:kern w:val="0"/>
          <w:sz w:val="32"/>
          <w:szCs w:val="32"/>
          <w:lang w:val="en-US" w:eastAsia="zh-CN" w:bidi="ar"/>
        </w:rPr>
        <w:t>（二）具备投诉处理、驾驶员培训、管理、网络监控等本地化服务管理能力；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i w:val="0"/>
          <w:iCs w:val="0"/>
          <w:caps w:val="0"/>
          <w:color w:val="auto"/>
          <w:spacing w:val="0"/>
          <w:kern w:val="0"/>
          <w:sz w:val="32"/>
          <w:szCs w:val="32"/>
          <w:lang w:val="en-US" w:eastAsia="zh-CN" w:bidi="ar"/>
        </w:rPr>
        <w:t>（三）在本市设有与其经营规模相适应的固定经营场所，并具有相应的服务、管理能力；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i w:val="0"/>
          <w:iCs w:val="0"/>
          <w:caps w:val="0"/>
          <w:color w:val="auto"/>
          <w:spacing w:val="0"/>
          <w:kern w:val="0"/>
          <w:sz w:val="32"/>
          <w:szCs w:val="32"/>
          <w:lang w:val="en-US" w:eastAsia="zh-CN" w:bidi="ar"/>
        </w:rPr>
        <w:t>（四）有健全的经营管理制度、安全生产管理制度和服务质量保障制度；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i w:val="0"/>
          <w:iCs w:val="0"/>
          <w:caps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color w:val="auto"/>
          <w:spacing w:val="0"/>
          <w:kern w:val="0"/>
          <w:sz w:val="32"/>
          <w:szCs w:val="32"/>
          <w:lang w:val="en-US" w:eastAsia="zh-CN" w:bidi="ar"/>
        </w:rPr>
        <w:t>（五）法律法规规定的其他条件。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黑体" w:hAnsi="黑体" w:eastAsia="黑体" w:cs="黑体"/>
          <w:b w:val="0"/>
          <w:bCs w:val="0"/>
          <w:i w:val="0"/>
          <w:iCs w:val="0"/>
          <w:caps w:val="0"/>
          <w:color w:val="000000"/>
          <w:spacing w:val="0"/>
          <w:kern w:val="0"/>
          <w:sz w:val="32"/>
          <w:szCs w:val="32"/>
          <w:lang w:val="en-US" w:eastAsia="zh-CN" w:bidi="ar"/>
        </w:rPr>
        <w:t>第十二条</w:t>
      </w:r>
      <w:r>
        <w:rPr>
          <w:rFonts w:hint="default" w:ascii="仿宋_GB2312" w:hAnsi="Calibri" w:eastAsia="仿宋_GB2312" w:cs="仿宋_GB2312"/>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从事网约车经营的车辆，车型档次应高于现有巡游出租汽车标准，且符合下列条件：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i w:val="0"/>
          <w:iCs w:val="0"/>
          <w:caps w:val="0"/>
          <w:color w:val="E54C5E" w:themeColor="accent6"/>
          <w:spacing w:val="0"/>
          <w:kern w:val="0"/>
          <w:sz w:val="32"/>
          <w:szCs w:val="32"/>
          <w:lang w:val="en-US" w:eastAsia="zh-CN" w:bidi="ar"/>
          <w14:textFill>
            <w14:solidFill>
              <w14:schemeClr w14:val="accent6"/>
            </w14:solidFill>
          </w14:textFill>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（一）</w:t>
      </w:r>
      <w:r>
        <w:rPr>
          <w:rFonts w:hint="eastAsia" w:ascii="方正仿宋简体" w:hAnsi="方正仿宋简体" w:eastAsia="方正仿宋简体" w:cs="方正仿宋简体"/>
          <w:i w:val="0"/>
          <w:iCs w:val="0"/>
          <w:caps w:val="0"/>
          <w:color w:val="auto"/>
          <w:spacing w:val="0"/>
          <w:kern w:val="0"/>
          <w:sz w:val="32"/>
          <w:szCs w:val="32"/>
          <w:lang w:val="en-US" w:eastAsia="zh-CN" w:bidi="ar"/>
        </w:rPr>
        <w:t>车辆技术性能符合运营安全相关标准要求的7座及以下的</w:t>
      </w: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新能源</w:t>
      </w:r>
      <w:r>
        <w:rPr>
          <w:rFonts w:hint="eastAsia" w:ascii="方正仿宋简体" w:hAnsi="方正仿宋简体" w:eastAsia="方正仿宋简体" w:cs="方正仿宋简体"/>
          <w:i w:val="0"/>
          <w:iCs w:val="0"/>
          <w:caps w:val="0"/>
          <w:color w:val="auto"/>
          <w:spacing w:val="0"/>
          <w:kern w:val="0"/>
          <w:sz w:val="32"/>
          <w:szCs w:val="32"/>
          <w:lang w:val="en-US" w:eastAsia="zh-CN" w:bidi="ar"/>
        </w:rPr>
        <w:t>乘用车；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二）安装具有行驶记录功能的车辆卫星定位装置、应急报警装置（具有一键报警功能）、车载智能终端设备（含人机交互功能显示屏，具有可安装网约营运服务司机端APP、计时计程、车内及车外视频记录等功能）等，并按道路运输车辆卫星定位系统相关标准接入政府监管平台，接入本市许可的网约车平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（三）车辆轴距不小于2700毫米，续航里程400千米以上</w:t>
      </w:r>
      <w:r>
        <w:rPr>
          <w:rFonts w:hint="eastAsia" w:ascii="方正仿宋简体" w:hAnsi="方正仿宋简体" w:eastAsia="方正仿宋简体" w:cs="方正仿宋简体"/>
          <w:i w:val="0"/>
          <w:iCs w:val="0"/>
          <w:caps w:val="0"/>
          <w:color w:val="4874CB" w:themeColor="accent1"/>
          <w:spacing w:val="0"/>
          <w:kern w:val="0"/>
          <w:sz w:val="32"/>
          <w:szCs w:val="32"/>
          <w:highlight w:val="none"/>
          <w:lang w:val="en-US" w:eastAsia="zh-CN" w:bidi="ar"/>
          <w14:textFill>
            <w14:solidFill>
              <w14:schemeClr w14:val="accent1"/>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（四）车辆外观颜色和车辆标识应当符合当地交通运输管理部门的规定，并在车辆明显位置张贴网约车统一标识；</w:t>
      </w:r>
      <w:r>
        <w:rPr>
          <w:rFonts w:hint="eastAsia" w:ascii="方正仿宋简体" w:hAnsi="方正仿宋简体" w:eastAsia="方正仿宋简体" w:cs="方正仿宋简体"/>
          <w:i w:val="0"/>
          <w:iCs w:val="0"/>
          <w:caps w:val="0"/>
          <w:color w:val="auto"/>
          <w:spacing w:val="0"/>
          <w:kern w:val="0"/>
          <w:sz w:val="32"/>
          <w:szCs w:val="32"/>
          <w:lang w:val="en-US" w:eastAsia="zh-CN" w:bidi="ar"/>
        </w:rPr>
        <w:t>车辆不得安装巡游出租汽车顶灯标志、营运标志和空车待租标志，车身不得张贴营业性广告；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方正仿宋简体" w:hAnsi="方正仿宋简体" w:eastAsia="方正仿宋简体" w:cs="方正仿宋简体"/>
          <w:color w:val="4874CB" w:themeColor="accent1"/>
          <w:sz w:val="32"/>
          <w:szCs w:val="32"/>
          <w14:textFill>
            <w14:solidFill>
              <w14:schemeClr w14:val="accent1"/>
            </w14:solidFill>
          </w14:textFill>
        </w:rPr>
      </w:pPr>
      <w:r>
        <w:rPr>
          <w:rFonts w:hint="eastAsia" w:ascii="方正仿宋简体" w:hAnsi="方正仿宋简体" w:eastAsia="方正仿宋简体" w:cs="方正仿宋简体"/>
          <w:i w:val="0"/>
          <w:iCs w:val="0"/>
          <w:caps w:val="0"/>
          <w:color w:val="auto"/>
          <w:spacing w:val="0"/>
          <w:kern w:val="0"/>
          <w:sz w:val="32"/>
          <w:szCs w:val="32"/>
          <w:lang w:val="en-US" w:eastAsia="zh-CN" w:bidi="ar"/>
        </w:rPr>
        <w:t>（五）车辆行驶证载明的注册日期至申请之日未满半年；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（六）</w:t>
      </w:r>
      <w:r>
        <w:rPr>
          <w:rFonts w:hint="eastAsia" w:ascii="方正仿宋简体" w:hAnsi="方正仿宋简体" w:eastAsia="方正仿宋简体" w:cs="方正仿宋简体"/>
          <w:i w:val="0"/>
          <w:iCs w:val="0"/>
          <w:caps w:val="0"/>
          <w:color w:val="auto"/>
          <w:spacing w:val="0"/>
          <w:kern w:val="0"/>
          <w:sz w:val="32"/>
          <w:szCs w:val="32"/>
          <w:lang w:val="en-US" w:eastAsia="zh-CN" w:bidi="ar"/>
        </w:rPr>
        <w:t>在本市公安车辆管理部门登记且车辆性质为</w:t>
      </w: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“预约出租客运”</w:t>
      </w:r>
      <w:r>
        <w:rPr>
          <w:rFonts w:hint="eastAsia" w:ascii="方正仿宋简体" w:hAnsi="方正仿宋简体" w:eastAsia="方正仿宋简体" w:cs="方正仿宋简体"/>
          <w:i w:val="0"/>
          <w:iCs w:val="0"/>
          <w:caps w:val="0"/>
          <w:color w:val="auto"/>
          <w:spacing w:val="0"/>
          <w:kern w:val="0"/>
          <w:sz w:val="32"/>
          <w:szCs w:val="32"/>
          <w:lang w:val="en-US" w:eastAsia="zh-CN" w:bidi="ar"/>
        </w:rPr>
        <w:t>，具有营运车辆相关保险：交通事故责任强制保险，保额不低于100万元的营业性第三者责任险、每个座位保额不低于40万元的承运人责任险、</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车辆在检验有效期内没有未处理完毕的交通违法信息；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前款所称的新能源乘用车，是指符合国家工业和信息化部新能源汽车推广应用推荐车型目录的新能源汽车。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黑体" w:hAnsi="黑体" w:eastAsia="黑体" w:cs="黑体"/>
          <w:b w:val="0"/>
          <w:bCs w:val="0"/>
          <w:i w:val="0"/>
          <w:iCs w:val="0"/>
          <w:caps w:val="0"/>
          <w:color w:val="000000"/>
          <w:spacing w:val="0"/>
          <w:kern w:val="0"/>
          <w:sz w:val="32"/>
          <w:szCs w:val="32"/>
          <w:lang w:val="en-US" w:eastAsia="zh-CN" w:bidi="ar"/>
        </w:rPr>
        <w:t>第十三条</w:t>
      </w:r>
      <w:r>
        <w:rPr>
          <w:rFonts w:hint="default" w:ascii="仿宋_GB2312" w:hAnsi="Calibri" w:eastAsia="仿宋_GB2312" w:cs="仿宋_GB2312"/>
          <w:i w:val="0"/>
          <w:iCs w:val="0"/>
          <w:caps w:val="0"/>
          <w:color w:val="auto"/>
          <w:spacing w:val="0"/>
          <w:kern w:val="0"/>
          <w:sz w:val="32"/>
          <w:szCs w:val="32"/>
          <w:lang w:val="en-US" w:eastAsia="zh-CN" w:bidi="ar"/>
        </w:rPr>
        <w:t> </w:t>
      </w:r>
      <w:r>
        <w:rPr>
          <w:rFonts w:hint="eastAsia" w:ascii="仿宋_GB2312" w:hAnsi="Calibri" w:eastAsia="仿宋_GB2312" w:cs="仿宋_GB2312"/>
          <w:i w:val="0"/>
          <w:iCs w:val="0"/>
          <w:caps w:val="0"/>
          <w:color w:val="auto"/>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color w:val="auto"/>
          <w:spacing w:val="0"/>
          <w:kern w:val="0"/>
          <w:sz w:val="32"/>
          <w:szCs w:val="32"/>
          <w:lang w:val="en-US" w:eastAsia="zh-CN" w:bidi="ar"/>
        </w:rPr>
        <w:t>申请从事网</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约车经营的车辆，</w:t>
      </w: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按照</w:t>
      </w:r>
      <w:r>
        <w:rPr>
          <w:rFonts w:hint="eastAsia" w:ascii="方正仿宋简体" w:hAnsi="方正仿宋简体" w:eastAsia="方正仿宋简体" w:cs="方正仿宋简体"/>
          <w:i w:val="0"/>
          <w:iCs w:val="0"/>
          <w:caps w:val="0"/>
          <w:color w:val="auto"/>
          <w:spacing w:val="0"/>
          <w:kern w:val="0"/>
          <w:sz w:val="32"/>
          <w:szCs w:val="32"/>
          <w:lang w:val="en-US" w:eastAsia="zh-CN" w:bidi="ar"/>
        </w:rPr>
        <w:t>第十一条规定，由车辆所有人或网约车CP公司向市交通运输主管</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部门提出申请，市交通运输主管部门对符合条件车辆办理网络预约出租车车辆登记手续，纳入“伊宁市网约车双合规数据库系统”中。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简体" w:hAnsi="方正仿宋简体" w:eastAsia="方正仿宋简体" w:cs="方正仿宋简体"/>
          <w:strike/>
          <w:dstrike w:val="0"/>
          <w:color w:val="auto"/>
          <w:sz w:val="32"/>
          <w:szCs w:val="32"/>
        </w:rPr>
      </w:pPr>
      <w:r>
        <w:rPr>
          <w:rFonts w:hint="default" w:ascii="仿宋_GB2312" w:hAnsi="Calibri" w:eastAsia="仿宋_GB2312" w:cs="仿宋_GB2312"/>
          <w:i w:val="0"/>
          <w:iCs w:val="0"/>
          <w:caps w:val="0"/>
          <w:color w:val="000000"/>
          <w:spacing w:val="0"/>
          <w:kern w:val="0"/>
          <w:sz w:val="32"/>
          <w:szCs w:val="32"/>
          <w:lang w:val="en-US" w:eastAsia="zh-CN" w:bidi="ar"/>
        </w:rPr>
        <w:t>  </w:t>
      </w:r>
      <w:r>
        <w:rPr>
          <w:rFonts w:hint="eastAsia" w:ascii="仿宋_GB2312" w:hAnsi="Calibri" w:eastAsia="仿宋_GB2312" w:cs="仿宋_GB2312"/>
          <w:i w:val="0"/>
          <w:iCs w:val="0"/>
          <w:caps w:val="0"/>
          <w:color w:val="000000"/>
          <w:spacing w:val="0"/>
          <w:kern w:val="0"/>
          <w:sz w:val="32"/>
          <w:szCs w:val="32"/>
          <w:lang w:val="en-US" w:eastAsia="zh-CN" w:bidi="ar"/>
        </w:rPr>
        <w:t xml:space="preserve">   </w:t>
      </w:r>
      <w:r>
        <w:rPr>
          <w:rFonts w:hint="eastAsia" w:ascii="黑体" w:hAnsi="黑体" w:eastAsia="黑体" w:cs="黑体"/>
          <w:b w:val="0"/>
          <w:bCs w:val="0"/>
          <w:i w:val="0"/>
          <w:iCs w:val="0"/>
          <w:caps w:val="0"/>
          <w:color w:val="000000"/>
          <w:spacing w:val="0"/>
          <w:kern w:val="0"/>
          <w:sz w:val="32"/>
          <w:szCs w:val="32"/>
          <w:lang w:val="en-US" w:eastAsia="zh-CN" w:bidi="ar"/>
        </w:rPr>
        <w:t>第十四条</w:t>
      </w:r>
      <w:r>
        <w:rPr>
          <w:rFonts w:hint="default" w:ascii="仿宋_GB2312" w:hAnsi="Calibri" w:eastAsia="仿宋_GB2312" w:cs="仿宋_GB2312"/>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市交通运输主管部门按规定对车辆申请进行审核，</w:t>
      </w:r>
      <w:r>
        <w:rPr>
          <w:rFonts w:hint="eastAsia" w:ascii="方正仿宋简体" w:hAnsi="方正仿宋简体" w:eastAsia="方正仿宋简体" w:cs="方正仿宋简体"/>
          <w:i w:val="0"/>
          <w:iCs w:val="0"/>
          <w:caps w:val="0"/>
          <w:color w:val="auto"/>
          <w:spacing w:val="0"/>
          <w:kern w:val="0"/>
          <w:sz w:val="32"/>
          <w:szCs w:val="32"/>
          <w:lang w:val="en-US" w:eastAsia="zh-CN" w:bidi="ar"/>
        </w:rPr>
        <w:t>初审通过的，网约车CP公司到市公安部门办理车辆使用性质登记为预约出租客运后，市交通运输部门作出准予许可的决定，发放《网络预约出租汽车运输证》。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00"/>
        <w:jc w:val="both"/>
        <w:textAlignment w:val="auto"/>
        <w:rPr>
          <w:rFonts w:hint="eastAsia" w:ascii="方正仿宋简体" w:hAnsi="方正仿宋简体" w:eastAsia="方正仿宋简体" w:cs="方正仿宋简体"/>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审核不通过或不予发证的，应当书面说明理由，并依法告知相应补救措施。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黑体" w:hAnsi="黑体" w:eastAsia="黑体" w:cs="黑体"/>
          <w:b w:val="0"/>
          <w:bCs w:val="0"/>
          <w:i w:val="0"/>
          <w:iCs w:val="0"/>
          <w:caps w:val="0"/>
          <w:color w:val="000000"/>
          <w:spacing w:val="0"/>
          <w:kern w:val="0"/>
          <w:sz w:val="32"/>
          <w:szCs w:val="32"/>
          <w:lang w:val="en-US" w:eastAsia="zh-CN" w:bidi="ar"/>
        </w:rPr>
        <w:t xml:space="preserve">第十五条 </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网约车车辆经营许可期限自《机动车行驶证》载明的初次注册之日起不超过8年。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网约车车辆行驶里程达到60万千米时强制报废。行驶里程未达60万千米但使用年限达到8年的，退出网约车经营。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lang w:val="en-US"/>
        </w:rPr>
      </w:pPr>
      <w:r>
        <w:rPr>
          <w:rFonts w:hint="eastAsia" w:ascii="黑体" w:hAnsi="黑体" w:eastAsia="黑体" w:cs="黑体"/>
          <w:b w:val="0"/>
          <w:bCs w:val="0"/>
          <w:i w:val="0"/>
          <w:iCs w:val="0"/>
          <w:caps w:val="0"/>
          <w:color w:val="000000"/>
          <w:spacing w:val="0"/>
          <w:kern w:val="0"/>
          <w:sz w:val="32"/>
          <w:szCs w:val="32"/>
          <w:lang w:val="en-US" w:eastAsia="zh-CN" w:bidi="ar"/>
        </w:rPr>
        <w:t>第十六条</w:t>
      </w:r>
      <w:r>
        <w:rPr>
          <w:rFonts w:hint="default" w:ascii="仿宋_GB2312" w:hAnsi="Calibri" w:eastAsia="仿宋_GB2312" w:cs="仿宋_GB2312"/>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网约车车辆所有人发生变更的，网约车cp公司应向原许可机关办理</w:t>
      </w:r>
      <w:r>
        <w:rPr>
          <w:rFonts w:hint="eastAsia" w:ascii="方正仿宋简体" w:hAnsi="方正仿宋简体" w:eastAsia="方正仿宋简体" w:cs="方正仿宋简体"/>
          <w:i w:val="0"/>
          <w:iCs w:val="0"/>
          <w:caps w:val="0"/>
          <w:color w:val="000000"/>
          <w:spacing w:val="0"/>
          <w:kern w:val="0"/>
          <w:sz w:val="32"/>
          <w:szCs w:val="32"/>
          <w:shd w:val="clear" w:color="auto" w:fill="auto"/>
          <w:lang w:val="en-US" w:eastAsia="zh-CN" w:bidi="ar"/>
        </w:rPr>
        <w:t>变更</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备案手续，由原许可机关依法重新</w:t>
      </w:r>
      <w:r>
        <w:rPr>
          <w:rFonts w:hint="eastAsia" w:ascii="方正仿宋简体" w:hAnsi="方正仿宋简体" w:eastAsia="方正仿宋简体" w:cs="方正仿宋简体"/>
          <w:i w:val="0"/>
          <w:iCs w:val="0"/>
          <w:caps w:val="0"/>
          <w:color w:val="000000"/>
          <w:spacing w:val="0"/>
          <w:kern w:val="0"/>
          <w:sz w:val="32"/>
          <w:szCs w:val="32"/>
          <w:shd w:val="clear" w:color="auto" w:fill="auto"/>
          <w:lang w:val="en-US" w:eastAsia="zh-CN" w:bidi="ar"/>
        </w:rPr>
        <w:t>核发</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 xml:space="preserve">《网络预约出租汽车运输证》。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color w:val="auto"/>
          <w:sz w:val="32"/>
          <w:szCs w:val="32"/>
        </w:rPr>
      </w:pPr>
      <w:r>
        <w:rPr>
          <w:rFonts w:hint="eastAsia" w:ascii="黑体" w:hAnsi="黑体" w:eastAsia="黑体" w:cs="黑体"/>
          <w:b w:val="0"/>
          <w:bCs w:val="0"/>
          <w:i w:val="0"/>
          <w:iCs w:val="0"/>
          <w:caps w:val="0"/>
          <w:color w:val="000000"/>
          <w:spacing w:val="0"/>
          <w:kern w:val="0"/>
          <w:sz w:val="32"/>
          <w:szCs w:val="32"/>
          <w:lang w:val="en-US" w:eastAsia="zh-CN" w:bidi="ar"/>
        </w:rPr>
        <w:t xml:space="preserve">第十七条 </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网约车提前退出市场、使用年限届满或达到报废标准的，网约车CP公司应当向原许可机关提交车辆经营人与网约车CP公司</w:t>
      </w:r>
      <w:r>
        <w:rPr>
          <w:rFonts w:hint="eastAsia" w:ascii="方正仿宋简体" w:hAnsi="方正仿宋简体" w:eastAsia="方正仿宋简体" w:cs="方正仿宋简体"/>
          <w:i w:val="0"/>
          <w:iCs w:val="0"/>
          <w:caps w:val="0"/>
          <w:color w:val="000000"/>
          <w:spacing w:val="0"/>
          <w:kern w:val="0"/>
          <w:sz w:val="32"/>
          <w:szCs w:val="32"/>
          <w:shd w:val="clear" w:color="auto" w:fill="auto"/>
          <w:lang w:val="en-US" w:eastAsia="zh-CN" w:bidi="ar"/>
        </w:rPr>
        <w:t>终</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止合作的协议，并注销《网络预约出租汽车运输证》。未及时办理注销手续的，原许可机关可依法注销《网络预约出租汽车运输证》并公告证件失效。退出</w:t>
      </w:r>
      <w:r>
        <w:rPr>
          <w:rFonts w:hint="eastAsia" w:ascii="方正仿宋简体" w:hAnsi="方正仿宋简体" w:eastAsia="方正仿宋简体" w:cs="方正仿宋简体"/>
          <w:i w:val="0"/>
          <w:iCs w:val="0"/>
          <w:caps w:val="0"/>
          <w:color w:val="auto"/>
          <w:spacing w:val="0"/>
          <w:kern w:val="0"/>
          <w:sz w:val="32"/>
          <w:szCs w:val="32"/>
          <w:lang w:val="en-US" w:eastAsia="zh-CN" w:bidi="ar"/>
        </w:rPr>
        <w:t>网约车经营但未达到强制报废标准车辆，由市公安车辆管理部门给予办理</w:t>
      </w: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车辆使用性质登记变更手续</w:t>
      </w:r>
      <w:r>
        <w:rPr>
          <w:rFonts w:hint="eastAsia" w:ascii="方正仿宋简体" w:hAnsi="方正仿宋简体" w:eastAsia="方正仿宋简体" w:cs="方正仿宋简体"/>
          <w:i w:val="0"/>
          <w:iCs w:val="0"/>
          <w:caps w:val="0"/>
          <w:color w:val="auto"/>
          <w:spacing w:val="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车辆所有人与网约车经营公司签订的协议到期，拟继续合作的，网约车经营公司应在《网络预约出租汽车运输证》证件有效期届满30日前，向原许可机关提交新签订的协议，由原许可机关依法重新</w:t>
      </w:r>
      <w:r>
        <w:rPr>
          <w:rFonts w:hint="eastAsia" w:ascii="方正仿宋简体" w:hAnsi="方正仿宋简体" w:eastAsia="方正仿宋简体" w:cs="方正仿宋简体"/>
          <w:i w:val="0"/>
          <w:iCs w:val="0"/>
          <w:caps w:val="0"/>
          <w:color w:val="000000"/>
          <w:spacing w:val="0"/>
          <w:kern w:val="0"/>
          <w:sz w:val="32"/>
          <w:szCs w:val="32"/>
          <w:shd w:val="clear" w:color="auto" w:fill="auto"/>
          <w:lang w:val="en-US" w:eastAsia="zh-CN" w:bidi="ar"/>
        </w:rPr>
        <w:t>核发</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《网络预约出租汽车运输证》。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trike/>
          <w:dstrike w:val="0"/>
          <w:sz w:val="32"/>
          <w:szCs w:val="32"/>
        </w:rPr>
      </w:pPr>
      <w:r>
        <w:rPr>
          <w:rFonts w:hint="eastAsia" w:ascii="黑体" w:hAnsi="黑体" w:eastAsia="黑体" w:cs="黑体"/>
          <w:b w:val="0"/>
          <w:bCs w:val="0"/>
          <w:i w:val="0"/>
          <w:iCs w:val="0"/>
          <w:caps w:val="0"/>
          <w:color w:val="000000"/>
          <w:spacing w:val="0"/>
          <w:kern w:val="0"/>
          <w:sz w:val="32"/>
          <w:szCs w:val="32"/>
          <w:lang w:val="en-US" w:eastAsia="zh-CN" w:bidi="ar"/>
        </w:rPr>
        <w:t>第十八条</w:t>
      </w:r>
      <w:r>
        <w:rPr>
          <w:rFonts w:hint="default" w:ascii="仿宋_GB2312" w:hAnsi="Calibri" w:eastAsia="仿宋_GB2312" w:cs="仿宋_GB2312"/>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从事网约车服务的驾驶员，应当符合下列条件：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trike w:val="0"/>
          <w:color w:val="auto"/>
          <w:sz w:val="32"/>
          <w:szCs w:val="32"/>
          <w:lang w:val="en-US"/>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（一）</w:t>
      </w:r>
      <w:r>
        <w:rPr>
          <w:rFonts w:hint="eastAsia" w:ascii="方正仿宋简体" w:hAnsi="方正仿宋简体" w:eastAsia="方正仿宋简体" w:cs="方正仿宋简体"/>
          <w:i w:val="0"/>
          <w:iCs w:val="0"/>
          <w:caps w:val="0"/>
          <w:strike w:val="0"/>
          <w:dstrike w:val="0"/>
          <w:color w:val="auto"/>
          <w:spacing w:val="0"/>
          <w:kern w:val="0"/>
          <w:sz w:val="32"/>
          <w:szCs w:val="32"/>
          <w:shd w:val="clear" w:color="auto" w:fill="auto"/>
          <w:lang w:val="en-US" w:eastAsia="zh-CN" w:bidi="ar"/>
        </w:rPr>
        <w:t>身体健康，且符合营运车辆驾驶员的岗位要求；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i w:val="0"/>
          <w:iCs w:val="0"/>
          <w:caps w:val="0"/>
          <w:color w:val="auto"/>
          <w:spacing w:val="0"/>
          <w:kern w:val="0"/>
          <w:sz w:val="32"/>
          <w:szCs w:val="32"/>
          <w:lang w:val="en-US" w:eastAsia="zh-CN" w:bidi="ar"/>
        </w:rPr>
        <w:t>（二）</w:t>
      </w:r>
      <w:r>
        <w:rPr>
          <w:rFonts w:hint="eastAsia" w:ascii="方正仿宋简体" w:hAnsi="方正仿宋简体" w:eastAsia="方正仿宋简体" w:cs="方正仿宋简体"/>
          <w:i w:val="0"/>
          <w:iCs w:val="0"/>
          <w:caps w:val="0"/>
          <w:strike w:val="0"/>
          <w:dstrike w:val="0"/>
          <w:color w:val="auto"/>
          <w:spacing w:val="0"/>
          <w:kern w:val="0"/>
          <w:sz w:val="32"/>
          <w:szCs w:val="32"/>
          <w:u w:val="none"/>
          <w:lang w:val="en-US" w:eastAsia="zh-CN" w:bidi="ar"/>
        </w:rPr>
        <w:t>具有相应准驾车型的机动车驾驶证并具备3年以上驾驶经历</w:t>
      </w:r>
      <w:r>
        <w:rPr>
          <w:rFonts w:hint="eastAsia" w:ascii="方正仿宋简体" w:hAnsi="方正仿宋简体" w:eastAsia="方正仿宋简体" w:cs="方正仿宋简体"/>
          <w:i w:val="0"/>
          <w:iCs w:val="0"/>
          <w:caps w:val="0"/>
          <w:color w:val="auto"/>
          <w:spacing w:val="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i w:val="0"/>
          <w:iCs w:val="0"/>
          <w:caps w:val="0"/>
          <w:color w:val="auto"/>
          <w:spacing w:val="0"/>
          <w:kern w:val="0"/>
          <w:sz w:val="32"/>
          <w:szCs w:val="32"/>
          <w:lang w:val="en-US" w:eastAsia="zh-CN" w:bidi="ar"/>
        </w:rPr>
        <w:t>（三）未列入交通运输主管部门诚信不良记录；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（四）无暴力犯罪记录</w:t>
      </w:r>
      <w:r>
        <w:rPr>
          <w:rFonts w:hint="eastAsia" w:ascii="方正仿宋简体" w:hAnsi="方正仿宋简体" w:eastAsia="方正仿宋简体" w:cs="方正仿宋简体"/>
          <w:i w:val="0"/>
          <w:iCs w:val="0"/>
          <w:caps w:val="0"/>
          <w:color w:val="E54C5E" w:themeColor="accent6"/>
          <w:spacing w:val="0"/>
          <w:kern w:val="0"/>
          <w:sz w:val="32"/>
          <w:szCs w:val="32"/>
          <w:lang w:val="en-US" w:eastAsia="zh-CN" w:bidi="ar"/>
          <w14:textFill>
            <w14:solidFill>
              <w14:schemeClr w14:val="accent6"/>
            </w14:solidFill>
          </w14:textFill>
        </w:rPr>
        <w:t>，</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无交通肇事犯罪、危险驾驶犯罪记录，无吸毒记录，无饮酒后驾驶记录，最近连续3个记分周期内没有记满12分记录；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（五）经出租车驾驶员从业资格考核合格。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第十九条</w:t>
      </w:r>
      <w:r>
        <w:rPr>
          <w:rFonts w:hint="default" w:ascii="仿宋_GB2312" w:hAnsi="Calibri" w:eastAsia="仿宋_GB2312" w:cs="仿宋_GB2312"/>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申请《网络预约出租汽车驾驶员证》的，应当由驾驶员</w:t>
      </w:r>
      <w:r>
        <w:rPr>
          <w:rFonts w:hint="eastAsia" w:ascii="方正仿宋简体" w:hAnsi="方正仿宋简体" w:eastAsia="方正仿宋简体" w:cs="方正仿宋简体"/>
          <w:i w:val="0"/>
          <w:iCs w:val="0"/>
          <w:caps w:val="0"/>
          <w:color w:val="auto"/>
          <w:spacing w:val="0"/>
          <w:kern w:val="0"/>
          <w:sz w:val="32"/>
          <w:szCs w:val="32"/>
          <w:lang w:val="en-US" w:eastAsia="zh-CN" w:bidi="ar"/>
        </w:rPr>
        <w:t>或网约车CP公司向市交通运输主管部门提出申请，并提交以下材料：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i w:val="0"/>
          <w:iCs w:val="0"/>
          <w:caps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color w:val="auto"/>
          <w:spacing w:val="0"/>
          <w:kern w:val="0"/>
          <w:sz w:val="32"/>
          <w:szCs w:val="32"/>
          <w:lang w:val="en-US" w:eastAsia="zh-CN" w:bidi="ar"/>
        </w:rPr>
        <w:t>（一）出租汽车驾驶员从业资格证申请表；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i w:val="0"/>
          <w:iCs w:val="0"/>
          <w:caps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color w:val="auto"/>
          <w:spacing w:val="0"/>
          <w:kern w:val="0"/>
          <w:sz w:val="32"/>
          <w:szCs w:val="32"/>
          <w:lang w:val="en-US" w:eastAsia="zh-CN" w:bidi="ar"/>
        </w:rPr>
        <w:t>（二）身份证、机动车驾驶证及复印件；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i w:val="0"/>
          <w:iCs w:val="0"/>
          <w:caps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color w:val="auto"/>
          <w:spacing w:val="0"/>
          <w:kern w:val="0"/>
          <w:sz w:val="32"/>
          <w:szCs w:val="32"/>
          <w:lang w:val="en-US" w:eastAsia="zh-CN" w:bidi="ar"/>
        </w:rPr>
        <w:t>（三）驾驶员委托网约车CP公司代为提出申请的，还应当提交委托书；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color w:val="E54C5E" w:themeColor="accent6"/>
          <w:sz w:val="32"/>
          <w:szCs w:val="32"/>
          <w14:textFill>
            <w14:solidFill>
              <w14:schemeClr w14:val="accent6"/>
            </w14:solidFill>
          </w14:textFill>
        </w:rPr>
      </w:pPr>
      <w:r>
        <w:rPr>
          <w:rFonts w:hint="eastAsia" w:ascii="方正仿宋简体" w:hAnsi="方正仿宋简体" w:eastAsia="方正仿宋简体" w:cs="方正仿宋简体"/>
          <w:i w:val="0"/>
          <w:iCs w:val="0"/>
          <w:caps w:val="0"/>
          <w:color w:val="auto"/>
          <w:spacing w:val="0"/>
          <w:kern w:val="0"/>
          <w:sz w:val="32"/>
          <w:szCs w:val="32"/>
          <w:lang w:val="en-US" w:eastAsia="zh-CN" w:bidi="ar"/>
        </w:rPr>
        <w:t>（四）本办法第十七条第（三）项的证明材料，由市交通运输部门查证确认，申请人无需提交书面材料。其他事项证明材料由市交通运输部门向市公安部门调取查验。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方正仿宋简体" w:hAnsi="方正仿宋简体" w:eastAsia="方正仿宋简体" w:cs="方正仿宋简体"/>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第二十条</w:t>
      </w:r>
      <w:r>
        <w:rPr>
          <w:rFonts w:hint="eastAsia" w:ascii="仿宋_GB2312" w:hAnsi="Calibri" w:eastAsia="仿宋_GB2312" w:cs="仿宋_GB2312"/>
          <w:i w:val="0"/>
          <w:iCs w:val="0"/>
          <w:caps w:val="0"/>
          <w:strike w:val="0"/>
          <w:dstrike w:val="0"/>
          <w:color w:val="auto"/>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市交通运输主管部门</w:t>
      </w:r>
      <w:r>
        <w:rPr>
          <w:rFonts w:hint="eastAsia" w:ascii="方正仿宋简体" w:hAnsi="方正仿宋简体" w:eastAsia="方正仿宋简体" w:cs="方正仿宋简体"/>
          <w:i w:val="0"/>
          <w:iCs w:val="0"/>
          <w:caps w:val="0"/>
          <w:color w:val="auto"/>
          <w:spacing w:val="0"/>
          <w:kern w:val="0"/>
          <w:sz w:val="32"/>
          <w:szCs w:val="32"/>
          <w:lang w:val="en-US" w:eastAsia="zh-CN" w:bidi="ar"/>
        </w:rPr>
        <w:t>按第十七条规定的条件核查并按规定考核后，为符合条件且考核合格的驾驶员，发放《网络预约出租汽车驾驶员证》。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default" w:ascii="仿宋_GB2312" w:hAnsi="Calibri" w:eastAsia="仿宋_GB2312" w:cs="仿宋_GB2312"/>
          <w:i w:val="0"/>
          <w:iCs w:val="0"/>
          <w:caps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color w:val="auto"/>
          <w:spacing w:val="0"/>
          <w:kern w:val="0"/>
          <w:sz w:val="32"/>
          <w:szCs w:val="32"/>
          <w:lang w:val="en-US" w:eastAsia="zh-CN" w:bidi="ar"/>
        </w:rPr>
        <w:t>《网络预约出租汽车驾驶员证》的考核、发放与管理按照《出租汽车驾驶员从业资格管理规定》执行。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i w:val="0"/>
          <w:iCs w:val="0"/>
          <w:caps w:val="0"/>
          <w:strike w:val="0"/>
          <w:dstrike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第二十一条</w:t>
      </w:r>
      <w:r>
        <w:rPr>
          <w:rFonts w:hint="default" w:ascii="仿宋_GB2312" w:hAnsi="Calibri" w:eastAsia="仿宋_GB2312" w:cs="仿宋_GB2312"/>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网约车驾驶员上岗服务的，应当报备注册。网约车CP公司应当在“伊宁市网约车双合规数据库系统”中选择合规驾驶员，并为其办理网约车驾驶员的报备注册</w:t>
      </w:r>
      <w:r>
        <w:rPr>
          <w:rFonts w:hint="eastAsia" w:ascii="方正仿宋简体" w:hAnsi="方正仿宋简体" w:eastAsia="方正仿宋简体" w:cs="方正仿宋简体"/>
          <w:i w:val="0"/>
          <w:iCs w:val="0"/>
          <w:caps w:val="0"/>
          <w:strike w:val="0"/>
          <w:dstrike w:val="0"/>
          <w:color w:val="000000"/>
          <w:spacing w:val="0"/>
          <w:kern w:val="0"/>
          <w:sz w:val="32"/>
          <w:szCs w:val="32"/>
          <w:lang w:val="en-US" w:eastAsia="zh-CN" w:bidi="ar"/>
        </w:rPr>
        <w:t>或注销。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黑体" w:hAnsi="黑体" w:eastAsia="黑体" w:cs="黑体"/>
          <w:b w:val="0"/>
          <w:bCs w:val="0"/>
          <w:i w:val="0"/>
          <w:iCs w:val="0"/>
          <w:caps w:val="0"/>
          <w:color w:val="000000"/>
          <w:spacing w:val="0"/>
          <w:kern w:val="0"/>
          <w:sz w:val="32"/>
          <w:szCs w:val="32"/>
          <w:lang w:val="en-US" w:eastAsia="zh-CN" w:bidi="ar"/>
        </w:rPr>
        <w:t>第二十二条</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 xml:space="preserve"> 交通运输主管部门、公安机关应当建立网约车车辆、驾驶员联合审核工作机制，共同对申请人提交的证明、承诺材料进行审核。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i w:val="0"/>
          <w:iCs w:val="0"/>
          <w:caps w:val="0"/>
          <w:color w:val="000000"/>
          <w:spacing w:val="0"/>
          <w:kern w:val="0"/>
          <w:sz w:val="32"/>
          <w:szCs w:val="32"/>
          <w:shd w:val="clear" w:color="auto" w:fill="auto"/>
          <w:lang w:val="en-US" w:eastAsia="zh-CN" w:bidi="ar"/>
        </w:rPr>
      </w:pPr>
      <w:r>
        <w:rPr>
          <w:rFonts w:hint="eastAsia" w:ascii="黑体" w:hAnsi="黑体" w:eastAsia="黑体" w:cs="黑体"/>
          <w:b w:val="0"/>
          <w:bCs w:val="0"/>
          <w:i w:val="0"/>
          <w:iCs w:val="0"/>
          <w:caps w:val="0"/>
          <w:color w:val="000000"/>
          <w:spacing w:val="0"/>
          <w:kern w:val="0"/>
          <w:sz w:val="32"/>
          <w:szCs w:val="32"/>
          <w:shd w:val="clear" w:color="auto" w:fill="auto"/>
          <w:lang w:val="en-US" w:eastAsia="zh-CN" w:bidi="ar"/>
        </w:rPr>
        <w:t>第二十三条</w:t>
      </w:r>
      <w:r>
        <w:rPr>
          <w:rFonts w:hint="default" w:ascii="仿宋_GB2312" w:hAnsi="Calibri" w:eastAsia="仿宋_GB2312" w:cs="仿宋_GB2312"/>
          <w:i w:val="0"/>
          <w:iCs w:val="0"/>
          <w:caps w:val="0"/>
          <w:color w:val="000000"/>
          <w:spacing w:val="0"/>
          <w:kern w:val="0"/>
          <w:sz w:val="32"/>
          <w:szCs w:val="32"/>
          <w:shd w:val="clear" w:color="auto" w:fill="auto"/>
          <w:lang w:val="en-US" w:eastAsia="zh-CN" w:bidi="ar"/>
        </w:rPr>
        <w:t xml:space="preserve">  </w:t>
      </w:r>
      <w:r>
        <w:rPr>
          <w:rFonts w:hint="eastAsia" w:ascii="方正仿宋简体" w:hAnsi="方正仿宋简体" w:eastAsia="方正仿宋简体" w:cs="方正仿宋简体"/>
          <w:i w:val="0"/>
          <w:iCs w:val="0"/>
          <w:caps w:val="0"/>
          <w:color w:val="000000"/>
          <w:spacing w:val="0"/>
          <w:kern w:val="0"/>
          <w:sz w:val="32"/>
          <w:szCs w:val="32"/>
          <w:shd w:val="clear" w:color="auto" w:fill="auto"/>
          <w:lang w:val="en-US" w:eastAsia="zh-CN" w:bidi="ar"/>
        </w:rPr>
        <w:t>网约车CP公司根据有关法律法规规定，依据工作时长、服务频次等特点，应与网约车驾驶员签订书面的多种形式服务或劳动合同，厘清各方法律关系、明确各方权利义务，保障网约车驾驶员的劳动权益。</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default"/>
          <w:sz w:val="32"/>
          <w:szCs w:val="32"/>
        </w:rPr>
      </w:pP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经营服务管理</w:t>
      </w:r>
    </w:p>
    <w:p>
      <w:pPr>
        <w:pStyle w:val="2"/>
        <w:keepNext w:val="0"/>
        <w:keepLines w:val="0"/>
        <w:pageBreakBefore w:val="0"/>
        <w:kinsoku/>
        <w:wordWrap/>
        <w:overflowPunct/>
        <w:topLinePunct w:val="0"/>
        <w:autoSpaceDE/>
        <w:autoSpaceDN/>
        <w:bidi w:val="0"/>
        <w:adjustRightInd/>
        <w:snapToGrid/>
        <w:spacing w:line="520" w:lineRule="exact"/>
        <w:textAlignment w:val="auto"/>
        <w:rPr>
          <w:rFonts w:hint="eastAsia"/>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黑体" w:hAnsi="黑体" w:eastAsia="黑体" w:cs="黑体"/>
          <w:b w:val="0"/>
          <w:bCs w:val="0"/>
          <w:i w:val="0"/>
          <w:iCs w:val="0"/>
          <w:caps w:val="0"/>
          <w:color w:val="000000"/>
          <w:spacing w:val="0"/>
          <w:kern w:val="0"/>
          <w:sz w:val="32"/>
          <w:szCs w:val="32"/>
          <w:lang w:val="en-US" w:eastAsia="zh-CN" w:bidi="ar"/>
        </w:rPr>
        <w:t>第二十四条</w:t>
      </w:r>
      <w:r>
        <w:rPr>
          <w:rFonts w:hint="default" w:ascii="仿宋_GB2312" w:hAnsi="Calibri" w:eastAsia="仿宋_GB2312" w:cs="仿宋_GB2312"/>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color w:val="auto"/>
          <w:spacing w:val="0"/>
          <w:kern w:val="0"/>
          <w:sz w:val="32"/>
          <w:szCs w:val="32"/>
          <w:lang w:val="en-US" w:eastAsia="zh-CN" w:bidi="ar"/>
        </w:rPr>
        <w:t>网约车平台公司、CP公司承担承运人责任，对接入的车辆和驾驶员负有管理责任；网约车平台经营公司接入第三方信息服务平台从事运营服务的，仍承担承运人责任。</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不得以任何方式转嫁网约车经营公司应当承担的责任。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黑体" w:hAnsi="黑体" w:eastAsia="黑体" w:cs="黑体"/>
          <w:b w:val="0"/>
          <w:bCs w:val="0"/>
          <w:i w:val="0"/>
          <w:iCs w:val="0"/>
          <w:caps w:val="0"/>
          <w:color w:val="000000"/>
          <w:spacing w:val="0"/>
          <w:kern w:val="0"/>
          <w:sz w:val="32"/>
          <w:szCs w:val="32"/>
          <w:lang w:val="en-US" w:eastAsia="zh-CN" w:bidi="ar"/>
        </w:rPr>
        <w:t>第二十五条</w:t>
      </w:r>
      <w:r>
        <w:rPr>
          <w:rFonts w:hint="default" w:ascii="仿宋_GB2312" w:hAnsi="Calibri" w:eastAsia="仿宋_GB2312" w:cs="仿宋_GB2312"/>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网约车</w:t>
      </w:r>
      <w:r>
        <w:rPr>
          <w:rFonts w:hint="eastAsia" w:ascii="方正仿宋简体" w:hAnsi="方正仿宋简体" w:eastAsia="方正仿宋简体" w:cs="方正仿宋简体"/>
          <w:i w:val="0"/>
          <w:iCs w:val="0"/>
          <w:caps w:val="0"/>
          <w:color w:val="auto"/>
          <w:spacing w:val="0"/>
          <w:kern w:val="0"/>
          <w:sz w:val="32"/>
          <w:szCs w:val="32"/>
          <w:lang w:val="en-US" w:eastAsia="zh-CN" w:bidi="ar"/>
        </w:rPr>
        <w:t>CP公</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司应当遵守国家有关安全防范方面的法规和标准，切实完善和落实人防、物防、技防设施技术要求，保证运营安全，保障乘客合法权益。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第二十六条</w:t>
      </w:r>
      <w:r>
        <w:rPr>
          <w:rFonts w:hint="default" w:ascii="仿宋_GB2312" w:hAnsi="Calibri" w:eastAsia="仿宋_GB2312" w:cs="仿宋_GB2312"/>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color w:val="auto"/>
          <w:spacing w:val="0"/>
          <w:kern w:val="0"/>
          <w:sz w:val="32"/>
          <w:szCs w:val="32"/>
          <w:lang w:val="en-US" w:eastAsia="zh-CN" w:bidi="ar"/>
        </w:rPr>
        <w:t xml:space="preserve"> 网约车聚合平台，应当遵守以下规定：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i w:val="0"/>
          <w:iCs w:val="0"/>
          <w:caps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color w:val="auto"/>
          <w:spacing w:val="0"/>
          <w:kern w:val="0"/>
          <w:sz w:val="32"/>
          <w:szCs w:val="32"/>
          <w:lang w:val="en-US" w:eastAsia="zh-CN" w:bidi="ar"/>
        </w:rPr>
        <w:t>（一）对接入网约车平台公司的资质信息进行核验，不得接入未在我市取得网约车经营许可的网约车平台公司；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i w:val="0"/>
          <w:iCs w:val="0"/>
          <w:caps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color w:val="auto"/>
          <w:spacing w:val="0"/>
          <w:kern w:val="0"/>
          <w:sz w:val="32"/>
          <w:szCs w:val="32"/>
          <w:lang w:val="en-US" w:eastAsia="zh-CN" w:bidi="ar"/>
        </w:rPr>
        <w:t>（二）在移动互联网应用程序（APP）及相关网页显著位置展示合作网约车平台公司名称、网约车APP名称、网约车经营许可、投诉举报方式等信息，以及聚合平台用户协议、服务规则、投诉举报方式、纠纷处理程序等，并与合作网约车平台公司如实向乘客提供车辆牌照和驾驶员基本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i w:val="0"/>
          <w:iCs w:val="0"/>
          <w:caps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color w:val="auto"/>
          <w:spacing w:val="0"/>
          <w:kern w:val="0"/>
          <w:sz w:val="32"/>
          <w:szCs w:val="32"/>
          <w:lang w:val="en-US" w:eastAsia="zh-CN" w:bidi="ar"/>
        </w:rPr>
        <w:t>（三）建立健全咨询服务和投诉处理的首问负责制度，及时妥善处理乘客和驾驶员的咨询投诉。乘客因安全责任事故受到损害并要求网约车聚合平台承担先行赔偿责任的，按《中华人民共和国消费者权益保护法》有关规定，依法承担相关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i w:val="0"/>
          <w:iCs w:val="0"/>
          <w:caps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color w:val="auto"/>
          <w:spacing w:val="0"/>
          <w:kern w:val="0"/>
          <w:sz w:val="32"/>
          <w:szCs w:val="32"/>
          <w:lang w:val="en-US" w:eastAsia="zh-CN" w:bidi="ar"/>
        </w:rPr>
        <w:t>（四）维护公平竞争市场秩序，落实明码标价等要求，不得以不正当价格行为扰乱市场秩序，不得干预网约车平台公司价格行为，不得直接参与车辆调度及驾驶员管理；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i w:val="0"/>
          <w:iCs w:val="0"/>
          <w:caps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color w:val="auto"/>
          <w:spacing w:val="0"/>
          <w:kern w:val="0"/>
          <w:sz w:val="32"/>
          <w:szCs w:val="32"/>
          <w:lang w:val="en-US" w:eastAsia="zh-CN" w:bidi="ar"/>
        </w:rPr>
        <w:t>（五）按规定向网约车监管信息交互系统实时传输有关网约车运营信息数据，确保数据传输质量；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i w:val="0"/>
          <w:iCs w:val="0"/>
          <w:caps w:val="0"/>
          <w:strike/>
          <w:dstrike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color w:val="auto"/>
          <w:spacing w:val="0"/>
          <w:kern w:val="0"/>
          <w:sz w:val="32"/>
          <w:szCs w:val="32"/>
          <w:lang w:val="en-US" w:eastAsia="zh-CN" w:bidi="ar"/>
        </w:rPr>
        <w:t>（六）落实网络安全防范措施，严格数据安全保护和管理，采取有效措施防止驾驶员、约车人和乘客等个人信息泄露、损毁、丢失。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第二十七条</w:t>
      </w:r>
      <w:r>
        <w:rPr>
          <w:rFonts w:hint="eastAsia" w:ascii="仿宋_GB2312" w:hAnsi="Calibri" w:eastAsia="仿宋_GB2312" w:cs="仿宋_GB2312"/>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网约车平台</w:t>
      </w:r>
      <w:r>
        <w:rPr>
          <w:rFonts w:hint="eastAsia" w:ascii="方正仿宋简体" w:hAnsi="方正仿宋简体" w:eastAsia="方正仿宋简体" w:cs="方正仿宋简体"/>
          <w:i w:val="0"/>
          <w:iCs w:val="0"/>
          <w:caps w:val="0"/>
          <w:color w:val="000000"/>
          <w:spacing w:val="0"/>
          <w:kern w:val="0"/>
          <w:sz w:val="32"/>
          <w:szCs w:val="32"/>
          <w:highlight w:val="none"/>
          <w:lang w:val="en-US" w:eastAsia="zh-CN" w:bidi="ar"/>
        </w:rPr>
        <w:t>公司</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 xml:space="preserve">应当遵守以下规定：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trike w:val="0"/>
          <w:dstrike w:val="0"/>
          <w:color w:val="auto"/>
          <w:sz w:val="32"/>
          <w:szCs w:val="32"/>
        </w:rPr>
      </w:pP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（一）不向“伊宁市网约车双合规数据库系统”之外的车辆办理平台注册手续；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（二）不向“伊宁市网约车双合规数据库系统”之外的车辆、驾驶员派单；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（三）加强安全管理，落实运营、网络安全防范措施，提高安全防范和抗风险能力，改善安全生产条件，支持配合有关部门开展相关工作；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（四）保证提供服务的车辆已取得《网络预约出租汽车运输证》，保证线上提供服务的车辆与线下实际提供服务的车辆一致，并将车辆相关信息向市交通运输部门报备。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第二十八条</w:t>
      </w:r>
      <w:r>
        <w:rPr>
          <w:rFonts w:hint="eastAsia" w:ascii="仿宋_GB2312" w:hAnsi="Calibri" w:eastAsia="仿宋_GB2312" w:cs="仿宋_GB2312"/>
          <w:i w:val="0"/>
          <w:iCs w:val="0"/>
          <w:caps w:val="0"/>
          <w:strike w:val="0"/>
          <w:dstrike w:val="0"/>
          <w:color w:val="auto"/>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网约车CP公司应当遵守以下规定：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（一）保证车辆投保交强险、承运人责任险，鼓励车辆购买第三者责任险和乘客意外伤害险等保险；安全性能可靠，保证将车辆卫星定位装置相关数据直接接入市交通运输部门监管平台，设备不正常的不得运营；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二）保证提供服务的驾驶员具有合法从业资格，保证线上提供服务的驾驶员与线下实际提供服务的驾驶员一致，并将驾驶员相关信息向市交通运输部门报备；开展有关法律法规、职业道德、服务规范、安全运营等方面的岗前培训和日常教育，保证驾驶员上岗前应当完成不少于24学时、在岗每年不少于8学时的教育培训；承担首问责任，及时对责任驾驶员按要求进行信誉考核记录，加强继续教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 xml:space="preserve">（三）维护和保障驾驶员合法权益，按照有关法律法规规定，根据工作时长、服务频次等特点，与驾驶员签订劳动合同或者协议，明确双方的权利和义务。不得引诱驾驶员超时劳动和影响安全驾驶，不得将驾驶员服务计分与服务时长挂钩，不得变相违法阻碍驾驶员自由选择服务平台；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（四）承担主要经营风险，不得通过以租代购、收取高额风险抵押金等方式向驾驶员转嫁或者变相转嫁经营风险，维护和保障驾驶员合法权益。履行风险告知义务，与驾驶员签订经营风险告知书，确保理性从业；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五）如实记录驾驶员、约车人在其网络服务平台发布的信息内容、用户注册信息、身份认证信息、订单日志、上网日志、网上交易日志、车辆行驶轨迹日志等数据并备份，通过网络专线的方式传输至市交通运输部门监管平台，并接收监管平台反馈的管理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320" w:firstLineChars="100"/>
        <w:jc w:val="both"/>
        <w:textAlignment w:val="auto"/>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　（六）公布确定符合国家有关规定的计程计价方式，明确服务项目和质量承诺，合理确定网约车运价，实行明码标价，鼓励向乘客提供我市相应的出租汽车发票，建立服务评价体系和乘客投诉处理制度，如实采集与记录驾驶员服务信息。直接涉及驾驶员权益的制度规则、平台算法、定价机制、动态加价机制应相对平稳，制定或调整前应公开征求从业人员代表及工会组织、行业协会的意见和建议，应至少提前7日向社会公布；如涉及确定和调整计价规则、收入分配规则等经营策略的，应至少提前一个月向社会公布。涉及通行费、停车费等收费的应清晰标明收费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（七）在提供网约车服务时，提供驾驶员姓名、照片、从业资格证件号码、服务单位、手机号码、服务评价结果、完整车牌号码等信息；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（八）不得妨碍市场公平竞争，不得有为排挤竞争对手或者独占市场，以低于成本的价格运营扰乱正常市场秩序，损害国家利益或者其他经营者合法权益等不正当价格行为；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九）通过其网络服务平台以显著方式将驾驶员、约车人和乘客等个人信息的采集和使用的目的、方式和范围进行告知，未经信息主体明示同意，不得使用前述个人信息用于开展其他业务。采集驾驶员、约车人和乘客的个人信息，不得超越提供网约车业务所必需的范围。除配合国家机关依法行使监督检查权或者刑事侦查权外，不得向任何第三方提供驾驶员、约车人和乘客的姓名、联系方式、家庭住址、银行账户或者支付账户、地理位置、出行线路等个人隐私和敏感信息，不得泄露地理坐标、地理标志物等涉及国家安全的敏感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十）遵守国家网络和信息安全有关规定，所采集的相关个人信息和生成的相关业务数据，应当在中国内地存储和使用，保存期限不少于3年，除法律法规有规定外，不得外流。不得利用其网络服务平台发布法律法规禁止传播的有害信息，不得为企业、个人及其他团体、组织发布有害信息提供便利，并采取有效措施过滤阻断有害信息传播。发现他人利用其网络服务平台传播有害信息的，应当立即停止传输，保存有关记录，并向国家有关机关报告。应当依照法律规定，为公安部门依法开展国家安全工作，防范、调查违法犯罪活动提供技术接口、解密等必要的技术支持与协助。应落实网络安全等级保护制度，按有关法律法规及时开展定级、备案、测评工作，落实系统安全主体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（十一）在车辆处于载客状态时，不得向驾驶员发布其他预约业务信息；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pP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（十二）不得对举报、投诉其服务质量或者对其服务作出不满意评价的乘客实施报复行为；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trike w:val="0"/>
          <w:dstrike w:val="0"/>
          <w:color w:val="auto"/>
          <w:sz w:val="32"/>
          <w:szCs w:val="32"/>
          <w:u w:val="none"/>
        </w:rPr>
      </w:pP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（十三）</w:t>
      </w:r>
      <w:r>
        <w:rPr>
          <w:rFonts w:hint="eastAsia" w:ascii="方正仿宋简体" w:hAnsi="方正仿宋简体" w:eastAsia="方正仿宋简体" w:cs="方正仿宋简体"/>
          <w:i w:val="0"/>
          <w:iCs w:val="0"/>
          <w:caps w:val="0"/>
          <w:strike w:val="0"/>
          <w:dstrike w:val="0"/>
          <w:color w:val="auto"/>
          <w:spacing w:val="0"/>
          <w:kern w:val="0"/>
          <w:sz w:val="32"/>
          <w:szCs w:val="32"/>
          <w:u w:val="none"/>
          <w:lang w:val="en-US" w:eastAsia="zh-CN" w:bidi="ar"/>
        </w:rPr>
        <w:t>驾驶员有以下情形之一，网约车CP公司应当及时报告交通运输部门及有关部门：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774" w:firstLineChars="242"/>
        <w:jc w:val="both"/>
        <w:textAlignment w:val="auto"/>
        <w:rPr>
          <w:rFonts w:hint="eastAsia" w:ascii="方正仿宋简体" w:hAnsi="方正仿宋简体" w:eastAsia="方正仿宋简体" w:cs="方正仿宋简体"/>
          <w:strike w:val="0"/>
          <w:dstrike w:val="0"/>
          <w:color w:val="auto"/>
          <w:sz w:val="32"/>
          <w:szCs w:val="32"/>
          <w:u w:val="none"/>
        </w:rPr>
      </w:pPr>
      <w:r>
        <w:rPr>
          <w:rFonts w:hint="eastAsia" w:ascii="方正仿宋简体" w:hAnsi="方正仿宋简体" w:eastAsia="方正仿宋简体" w:cs="方正仿宋简体"/>
          <w:i w:val="0"/>
          <w:iCs w:val="0"/>
          <w:caps w:val="0"/>
          <w:strike w:val="0"/>
          <w:dstrike w:val="0"/>
          <w:color w:val="auto"/>
          <w:spacing w:val="0"/>
          <w:kern w:val="0"/>
          <w:sz w:val="32"/>
          <w:szCs w:val="32"/>
          <w:u w:val="none"/>
          <w:lang w:val="en-US" w:eastAsia="zh-CN" w:bidi="ar"/>
        </w:rPr>
        <w:t>1.驾驶证1个记分周期内被记满12分的；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774" w:firstLineChars="242"/>
        <w:jc w:val="both"/>
        <w:textAlignment w:val="auto"/>
        <w:rPr>
          <w:rFonts w:hint="eastAsia" w:ascii="方正仿宋简体" w:hAnsi="方正仿宋简体" w:eastAsia="方正仿宋简体" w:cs="方正仿宋简体"/>
          <w:strike w:val="0"/>
          <w:dstrike w:val="0"/>
          <w:color w:val="auto"/>
          <w:sz w:val="32"/>
          <w:szCs w:val="32"/>
          <w:u w:val="none"/>
        </w:rPr>
      </w:pPr>
      <w:r>
        <w:rPr>
          <w:rFonts w:hint="eastAsia" w:ascii="方正仿宋简体" w:hAnsi="方正仿宋简体" w:eastAsia="方正仿宋简体" w:cs="方正仿宋简体"/>
          <w:i w:val="0"/>
          <w:iCs w:val="0"/>
          <w:caps w:val="0"/>
          <w:strike w:val="0"/>
          <w:dstrike w:val="0"/>
          <w:color w:val="auto"/>
          <w:spacing w:val="0"/>
          <w:kern w:val="0"/>
          <w:sz w:val="32"/>
          <w:szCs w:val="32"/>
          <w:u w:val="none"/>
          <w:lang w:val="en-US" w:eastAsia="zh-CN" w:bidi="ar"/>
        </w:rPr>
        <w:t>2 因违法犯罪活动被依法追究行政责任或刑事责任的；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774" w:firstLineChars="242"/>
        <w:jc w:val="both"/>
        <w:textAlignment w:val="auto"/>
        <w:rPr>
          <w:rFonts w:hint="eastAsia" w:ascii="方正仿宋简体" w:hAnsi="方正仿宋简体" w:eastAsia="方正仿宋简体" w:cs="方正仿宋简体"/>
          <w:strike w:val="0"/>
          <w:dstrike w:val="0"/>
          <w:color w:val="auto"/>
          <w:sz w:val="32"/>
          <w:szCs w:val="32"/>
          <w:u w:val="none"/>
        </w:rPr>
      </w:pPr>
      <w:r>
        <w:rPr>
          <w:rFonts w:hint="eastAsia" w:ascii="方正仿宋简体" w:hAnsi="方正仿宋简体" w:eastAsia="方正仿宋简体" w:cs="方正仿宋简体"/>
          <w:i w:val="0"/>
          <w:iCs w:val="0"/>
          <w:caps w:val="0"/>
          <w:strike w:val="0"/>
          <w:dstrike w:val="0"/>
          <w:color w:val="auto"/>
          <w:spacing w:val="0"/>
          <w:kern w:val="0"/>
          <w:sz w:val="32"/>
          <w:szCs w:val="32"/>
          <w:u w:val="none"/>
          <w:lang w:val="en-US" w:eastAsia="zh-CN" w:bidi="ar"/>
        </w:rPr>
        <w:t>3.组织、煽动或参与非法集会、游行、示威和聚众斗殴的；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774" w:firstLineChars="242"/>
        <w:jc w:val="both"/>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i w:val="0"/>
          <w:iCs w:val="0"/>
          <w:caps w:val="0"/>
          <w:strike w:val="0"/>
          <w:dstrike w:val="0"/>
          <w:color w:val="auto"/>
          <w:spacing w:val="0"/>
          <w:kern w:val="0"/>
          <w:sz w:val="32"/>
          <w:szCs w:val="32"/>
          <w:u w:val="none"/>
          <w:lang w:val="en-US" w:eastAsia="zh-CN" w:bidi="ar"/>
        </w:rPr>
        <w:t>4.其他危害社会稳定的行为。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774" w:firstLineChars="242"/>
        <w:jc w:val="both"/>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i w:val="0"/>
          <w:iCs w:val="0"/>
          <w:caps w:val="0"/>
          <w:strike w:val="0"/>
          <w:dstrike w:val="0"/>
          <w:color w:val="auto"/>
          <w:spacing w:val="0"/>
          <w:kern w:val="0"/>
          <w:sz w:val="32"/>
          <w:szCs w:val="32"/>
          <w:u w:val="none"/>
          <w:lang w:val="en-US" w:eastAsia="zh-CN" w:bidi="ar"/>
        </w:rPr>
        <w:t>（十四）</w:t>
      </w: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法律、法规、规章规定的其他义务。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u w:val="none"/>
        </w:rPr>
      </w:pPr>
      <w:r>
        <w:rPr>
          <w:rFonts w:hint="eastAsia" w:ascii="黑体" w:hAnsi="黑体" w:eastAsia="黑体" w:cs="黑体"/>
          <w:b w:val="0"/>
          <w:bCs w:val="0"/>
          <w:i w:val="0"/>
          <w:iCs w:val="0"/>
          <w:caps w:val="0"/>
          <w:color w:val="000000"/>
          <w:spacing w:val="0"/>
          <w:kern w:val="0"/>
          <w:sz w:val="32"/>
          <w:szCs w:val="32"/>
          <w:lang w:val="en-US" w:eastAsia="zh-CN" w:bidi="ar"/>
        </w:rPr>
        <w:t>第二十九条</w:t>
      </w:r>
      <w:r>
        <w:rPr>
          <w:rFonts w:hint="default" w:ascii="仿宋_GB2312" w:hAnsi="Calibri" w:eastAsia="仿宋_GB2312" w:cs="仿宋_GB2312"/>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color w:val="000000"/>
          <w:spacing w:val="0"/>
          <w:kern w:val="0"/>
          <w:sz w:val="32"/>
          <w:szCs w:val="32"/>
          <w:u w:val="none"/>
          <w:lang w:val="en-US" w:eastAsia="zh-CN" w:bidi="ar"/>
        </w:rPr>
        <w:t>网约车驾驶员应当遵守以下规定：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i w:val="0"/>
          <w:iCs w:val="0"/>
          <w:caps w:val="0"/>
          <w:color w:val="000000"/>
          <w:spacing w:val="0"/>
          <w:kern w:val="0"/>
          <w:sz w:val="32"/>
          <w:szCs w:val="32"/>
          <w:u w:val="none"/>
          <w:lang w:val="en-US" w:eastAsia="zh-CN" w:bidi="ar"/>
        </w:rPr>
        <w:t>（一）遵守道路交通安全规定，文明驾驶，礼貌服务；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i w:val="0"/>
          <w:iCs w:val="0"/>
          <w:caps w:val="0"/>
          <w:color w:val="000000"/>
          <w:spacing w:val="0"/>
          <w:kern w:val="0"/>
          <w:sz w:val="32"/>
          <w:szCs w:val="32"/>
          <w:u w:val="none"/>
          <w:lang w:val="en-US" w:eastAsia="zh-CN" w:bidi="ar"/>
        </w:rPr>
        <w:t>（二）保持车辆和车上设备性能良好，保持车辆容貌和车内整洁卫生；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i w:val="0"/>
          <w:iCs w:val="0"/>
          <w:caps w:val="0"/>
          <w:color w:val="000000"/>
          <w:spacing w:val="0"/>
          <w:kern w:val="0"/>
          <w:sz w:val="32"/>
          <w:szCs w:val="32"/>
          <w:u w:val="none"/>
          <w:lang w:val="en-US" w:eastAsia="zh-CN" w:bidi="ar"/>
        </w:rPr>
        <w:t>（三）不得接入未取得本市核发的《网络预约出租汽车经营许可证》的网约车平台公司或使用未取得本市核发的《网络预约出租汽车运输证》的车辆提供网约车运营服务；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i w:val="0"/>
          <w:iCs w:val="0"/>
          <w:caps w:val="0"/>
          <w:color w:val="000000"/>
          <w:spacing w:val="0"/>
          <w:kern w:val="0"/>
          <w:sz w:val="32"/>
          <w:szCs w:val="32"/>
          <w:u w:val="none"/>
          <w:lang w:val="en-US" w:eastAsia="zh-CN" w:bidi="ar"/>
        </w:rPr>
        <w:t>（四）不得巡游揽客和轮排候客，不得进入巡游车专用候客通道；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color w:val="auto"/>
          <w:sz w:val="32"/>
          <w:szCs w:val="32"/>
          <w:u w:val="none"/>
        </w:rPr>
      </w:pPr>
      <w:r>
        <w:rPr>
          <w:rFonts w:hint="eastAsia" w:ascii="方正仿宋简体" w:hAnsi="方正仿宋简体" w:eastAsia="方正仿宋简体" w:cs="方正仿宋简体"/>
          <w:i w:val="0"/>
          <w:iCs w:val="0"/>
          <w:caps w:val="0"/>
          <w:color w:val="000000"/>
          <w:spacing w:val="0"/>
          <w:kern w:val="0"/>
          <w:sz w:val="32"/>
          <w:szCs w:val="32"/>
          <w:u w:val="none"/>
          <w:lang w:val="en-US" w:eastAsia="zh-CN" w:bidi="ar"/>
        </w:rPr>
        <w:t>（五）运营时随车携带《网络预约出租汽车运输证》、《</w:t>
      </w:r>
      <w:r>
        <w:rPr>
          <w:rFonts w:hint="eastAsia" w:ascii="方正仿宋简体" w:hAnsi="方正仿宋简体" w:eastAsia="方正仿宋简体" w:cs="方正仿宋简体"/>
          <w:i w:val="0"/>
          <w:iCs w:val="0"/>
          <w:caps w:val="0"/>
          <w:color w:val="auto"/>
          <w:spacing w:val="0"/>
          <w:kern w:val="0"/>
          <w:sz w:val="32"/>
          <w:szCs w:val="32"/>
          <w:u w:val="none"/>
          <w:lang w:val="en-US" w:eastAsia="zh-CN" w:bidi="ar"/>
        </w:rPr>
        <w:t>网络预约出租汽车驾驶员证》；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i w:val="0"/>
          <w:iCs w:val="0"/>
          <w:caps w:val="0"/>
          <w:color w:val="000000"/>
          <w:spacing w:val="0"/>
          <w:kern w:val="0"/>
          <w:sz w:val="32"/>
          <w:szCs w:val="32"/>
          <w:u w:val="none"/>
          <w:lang w:val="en-US" w:eastAsia="zh-CN" w:bidi="ar"/>
        </w:rPr>
        <w:t>（六）按照合理路线或乘客要求的路线行驶，不得中途甩客或者故意绕道行驶；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i w:val="0"/>
          <w:iCs w:val="0"/>
          <w:caps w:val="0"/>
          <w:color w:val="000000"/>
          <w:spacing w:val="0"/>
          <w:kern w:val="0"/>
          <w:sz w:val="32"/>
          <w:szCs w:val="32"/>
          <w:u w:val="none"/>
          <w:lang w:val="en-US" w:eastAsia="zh-CN" w:bidi="ar"/>
        </w:rPr>
        <w:t>（七）在许可的经营区域内从事经营活动，超出许可的经营区域的，起讫点一端应当在许可的经营区域内；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u w:val="single"/>
        </w:rPr>
      </w:pPr>
      <w:r>
        <w:rPr>
          <w:rFonts w:hint="eastAsia" w:ascii="方正仿宋简体" w:hAnsi="方正仿宋简体" w:eastAsia="方正仿宋简体" w:cs="方正仿宋简体"/>
          <w:i w:val="0"/>
          <w:iCs w:val="0"/>
          <w:caps w:val="0"/>
          <w:color w:val="000000"/>
          <w:spacing w:val="0"/>
          <w:kern w:val="0"/>
          <w:sz w:val="32"/>
          <w:szCs w:val="32"/>
          <w:u w:val="none"/>
          <w:lang w:val="en-US" w:eastAsia="zh-CN" w:bidi="ar"/>
        </w:rPr>
        <w:t>（八）按照规定的标准及方式向乘客收费，不得违规收费。</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简体" w:hAnsi="方正仿宋简体" w:eastAsia="方正仿宋简体" w:cs="方正仿宋简体"/>
          <w:i w:val="0"/>
          <w:iCs w:val="0"/>
          <w:caps w:val="0"/>
          <w:strike w:val="0"/>
          <w:dstrike w:val="0"/>
          <w:color w:val="000000"/>
          <w:spacing w:val="0"/>
          <w:kern w:val="0"/>
          <w:sz w:val="32"/>
          <w:szCs w:val="32"/>
          <w:u w:val="none"/>
          <w:lang w:val="en-US" w:eastAsia="zh-CN" w:bidi="ar"/>
        </w:rPr>
      </w:pPr>
      <w:r>
        <w:rPr>
          <w:rFonts w:hint="eastAsia" w:ascii="黑体" w:hAnsi="黑体" w:eastAsia="黑体" w:cs="黑体"/>
          <w:b w:val="0"/>
          <w:bCs w:val="0"/>
          <w:i w:val="0"/>
          <w:iCs w:val="0"/>
          <w:caps w:val="0"/>
          <w:strike w:val="0"/>
          <w:dstrike w:val="0"/>
          <w:color w:val="000000"/>
          <w:spacing w:val="0"/>
          <w:kern w:val="0"/>
          <w:sz w:val="32"/>
          <w:szCs w:val="32"/>
          <w:u w:val="none"/>
          <w:lang w:val="en-US" w:eastAsia="zh-CN" w:bidi="ar"/>
        </w:rPr>
        <w:t>第三十条</w:t>
      </w:r>
      <w:r>
        <w:rPr>
          <w:rFonts w:hint="eastAsia" w:ascii="仿宋_GB2312" w:hAnsi="Calibri" w:eastAsia="仿宋_GB2312" w:cs="仿宋_GB2312"/>
          <w:i w:val="0"/>
          <w:iCs w:val="0"/>
          <w:caps w:val="0"/>
          <w:strike w:val="0"/>
          <w:dstrike w:val="0"/>
          <w:color w:val="000000"/>
          <w:spacing w:val="0"/>
          <w:kern w:val="0"/>
          <w:sz w:val="32"/>
          <w:szCs w:val="32"/>
          <w:u w:val="none"/>
          <w:lang w:val="en-US" w:eastAsia="zh-CN" w:bidi="ar"/>
        </w:rPr>
        <w:t xml:space="preserve"> </w:t>
      </w:r>
      <w:r>
        <w:rPr>
          <w:rFonts w:hint="eastAsia" w:ascii="方正仿宋简体" w:hAnsi="方正仿宋简体" w:eastAsia="方正仿宋简体" w:cs="方正仿宋简体"/>
          <w:i w:val="0"/>
          <w:iCs w:val="0"/>
          <w:caps w:val="0"/>
          <w:strike w:val="0"/>
          <w:dstrike w:val="0"/>
          <w:color w:val="000000"/>
          <w:spacing w:val="0"/>
          <w:kern w:val="0"/>
          <w:sz w:val="32"/>
          <w:szCs w:val="32"/>
          <w:u w:val="none"/>
          <w:lang w:val="en-US" w:eastAsia="zh-CN" w:bidi="ar"/>
        </w:rPr>
        <w:t>网约车驾驶员在提供服务时，应当遵守下列规定：</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eastAsia" w:ascii="方正仿宋简体" w:hAnsi="方正仿宋简体" w:eastAsia="方正仿宋简体" w:cs="方正仿宋简体"/>
          <w:i w:val="0"/>
          <w:iCs w:val="0"/>
          <w:caps w:val="0"/>
          <w:strike w:val="0"/>
          <w:dstrike w:val="0"/>
          <w:color w:val="auto"/>
          <w:spacing w:val="0"/>
          <w:kern w:val="0"/>
          <w:sz w:val="32"/>
          <w:szCs w:val="32"/>
          <w:u w:val="none"/>
          <w:lang w:val="en-US" w:eastAsia="zh-CN" w:bidi="ar"/>
        </w:rPr>
      </w:pPr>
      <w:r>
        <w:rPr>
          <w:rFonts w:hint="eastAsia" w:ascii="方正仿宋简体" w:hAnsi="方正仿宋简体" w:eastAsia="方正仿宋简体" w:cs="方正仿宋简体"/>
          <w:i w:val="0"/>
          <w:iCs w:val="0"/>
          <w:caps w:val="0"/>
          <w:strike w:val="0"/>
          <w:dstrike w:val="0"/>
          <w:color w:val="000000"/>
          <w:spacing w:val="0"/>
          <w:kern w:val="0"/>
          <w:sz w:val="32"/>
          <w:szCs w:val="32"/>
          <w:u w:val="none"/>
          <w:lang w:val="en-US" w:eastAsia="zh-CN" w:bidi="ar"/>
        </w:rPr>
        <w:t>　　</w:t>
      </w:r>
      <w:r>
        <w:rPr>
          <w:rFonts w:hint="eastAsia" w:ascii="方正仿宋简体" w:hAnsi="方正仿宋简体" w:eastAsia="方正仿宋简体" w:cs="方正仿宋简体"/>
          <w:i w:val="0"/>
          <w:iCs w:val="0"/>
          <w:caps w:val="0"/>
          <w:strike w:val="0"/>
          <w:dstrike w:val="0"/>
          <w:color w:val="auto"/>
          <w:spacing w:val="0"/>
          <w:kern w:val="0"/>
          <w:sz w:val="32"/>
          <w:szCs w:val="32"/>
          <w:u w:val="none"/>
          <w:lang w:val="en-US" w:eastAsia="zh-CN" w:bidi="ar"/>
        </w:rPr>
        <w:t>（一）接入已取得经营许可的网约车服务平台提供网约车服务；</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eastAsia" w:ascii="方正仿宋简体" w:hAnsi="方正仿宋简体" w:eastAsia="方正仿宋简体" w:cs="方正仿宋简体"/>
          <w:i w:val="0"/>
          <w:iCs w:val="0"/>
          <w:caps w:val="0"/>
          <w:strike w:val="0"/>
          <w:dstrike w:val="0"/>
          <w:color w:val="auto"/>
          <w:spacing w:val="0"/>
          <w:kern w:val="0"/>
          <w:sz w:val="32"/>
          <w:szCs w:val="32"/>
          <w:u w:val="none"/>
          <w:lang w:val="en-US" w:eastAsia="zh-CN" w:bidi="ar"/>
        </w:rPr>
      </w:pPr>
      <w:r>
        <w:rPr>
          <w:rFonts w:hint="eastAsia" w:ascii="方正仿宋简体" w:hAnsi="方正仿宋简体" w:eastAsia="方正仿宋简体" w:cs="方正仿宋简体"/>
          <w:i w:val="0"/>
          <w:iCs w:val="0"/>
          <w:caps w:val="0"/>
          <w:strike w:val="0"/>
          <w:dstrike w:val="0"/>
          <w:color w:val="auto"/>
          <w:spacing w:val="0"/>
          <w:kern w:val="0"/>
          <w:sz w:val="32"/>
          <w:szCs w:val="32"/>
          <w:u w:val="none"/>
          <w:lang w:val="en-US" w:eastAsia="zh-CN" w:bidi="ar"/>
        </w:rPr>
        <w:t>　　（二）保持车辆状况良好，外观和车内整洁卫生；</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eastAsia" w:ascii="方正仿宋简体" w:hAnsi="方正仿宋简体" w:eastAsia="方正仿宋简体" w:cs="方正仿宋简体"/>
          <w:i w:val="0"/>
          <w:iCs w:val="0"/>
          <w:caps w:val="0"/>
          <w:strike w:val="0"/>
          <w:dstrike w:val="0"/>
          <w:color w:val="auto"/>
          <w:spacing w:val="0"/>
          <w:kern w:val="0"/>
          <w:sz w:val="32"/>
          <w:szCs w:val="32"/>
          <w:u w:val="none"/>
          <w:lang w:val="en-US" w:eastAsia="zh-CN" w:bidi="ar"/>
        </w:rPr>
      </w:pPr>
      <w:r>
        <w:rPr>
          <w:rFonts w:hint="eastAsia" w:ascii="方正仿宋简体" w:hAnsi="方正仿宋简体" w:eastAsia="方正仿宋简体" w:cs="方正仿宋简体"/>
          <w:i w:val="0"/>
          <w:iCs w:val="0"/>
          <w:caps w:val="0"/>
          <w:strike w:val="0"/>
          <w:dstrike w:val="0"/>
          <w:color w:val="auto"/>
          <w:spacing w:val="0"/>
          <w:kern w:val="0"/>
          <w:sz w:val="32"/>
          <w:szCs w:val="32"/>
          <w:u w:val="none"/>
          <w:lang w:val="en-US" w:eastAsia="zh-CN" w:bidi="ar"/>
        </w:rPr>
        <w:t>　　（三）按照规定使用相关营运设备开展服务，发现设备功能故障、损坏的，应在故障排除后运营；</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eastAsia" w:ascii="方正仿宋简体" w:hAnsi="方正仿宋简体" w:eastAsia="方正仿宋简体" w:cs="方正仿宋简体"/>
          <w:i w:val="0"/>
          <w:iCs w:val="0"/>
          <w:caps w:val="0"/>
          <w:strike w:val="0"/>
          <w:dstrike w:val="0"/>
          <w:color w:val="auto"/>
          <w:spacing w:val="0"/>
          <w:kern w:val="0"/>
          <w:sz w:val="32"/>
          <w:szCs w:val="32"/>
          <w:u w:val="none"/>
          <w:lang w:val="en-US" w:eastAsia="zh-CN" w:bidi="ar"/>
        </w:rPr>
      </w:pPr>
      <w:r>
        <w:rPr>
          <w:rFonts w:hint="eastAsia" w:ascii="方正仿宋简体" w:hAnsi="方正仿宋简体" w:eastAsia="方正仿宋简体" w:cs="方正仿宋简体"/>
          <w:i w:val="0"/>
          <w:iCs w:val="0"/>
          <w:caps w:val="0"/>
          <w:strike w:val="0"/>
          <w:dstrike w:val="0"/>
          <w:color w:val="auto"/>
          <w:spacing w:val="0"/>
          <w:kern w:val="0"/>
          <w:sz w:val="32"/>
          <w:szCs w:val="32"/>
          <w:u w:val="none"/>
          <w:lang w:val="en-US" w:eastAsia="zh-CN" w:bidi="ar"/>
        </w:rPr>
        <w:t>　　（四）车辆应在显著位置张贴显示车辆和驾驶员合法营运资质的识别信息；</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eastAsia" w:ascii="方正仿宋简体" w:hAnsi="方正仿宋简体" w:eastAsia="方正仿宋简体" w:cs="方正仿宋简体"/>
          <w:i w:val="0"/>
          <w:iCs w:val="0"/>
          <w:caps w:val="0"/>
          <w:strike w:val="0"/>
          <w:dstrike w:val="0"/>
          <w:color w:val="auto"/>
          <w:spacing w:val="0"/>
          <w:kern w:val="0"/>
          <w:sz w:val="32"/>
          <w:szCs w:val="32"/>
          <w:u w:val="none"/>
          <w:lang w:val="en-US" w:eastAsia="zh-CN" w:bidi="ar"/>
        </w:rPr>
      </w:pPr>
      <w:r>
        <w:rPr>
          <w:rFonts w:hint="eastAsia" w:ascii="方正仿宋简体" w:hAnsi="方正仿宋简体" w:eastAsia="方正仿宋简体" w:cs="方正仿宋简体"/>
          <w:i w:val="0"/>
          <w:iCs w:val="0"/>
          <w:caps w:val="0"/>
          <w:strike w:val="0"/>
          <w:dstrike w:val="0"/>
          <w:color w:val="auto"/>
          <w:spacing w:val="0"/>
          <w:kern w:val="0"/>
          <w:sz w:val="32"/>
          <w:szCs w:val="32"/>
          <w:u w:val="none"/>
          <w:lang w:val="en-US" w:eastAsia="zh-CN" w:bidi="ar"/>
        </w:rPr>
        <w:t>　　（五）不得将车辆交由未取得合法从业资格的人员运营，不得将个人所有的网约车交由他人运营；</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eastAsia" w:ascii="方正仿宋简体" w:hAnsi="方正仿宋简体" w:eastAsia="方正仿宋简体" w:cs="方正仿宋简体"/>
          <w:i w:val="0"/>
          <w:iCs w:val="0"/>
          <w:caps w:val="0"/>
          <w:strike w:val="0"/>
          <w:dstrike w:val="0"/>
          <w:color w:val="auto"/>
          <w:spacing w:val="0"/>
          <w:kern w:val="0"/>
          <w:sz w:val="32"/>
          <w:szCs w:val="32"/>
          <w:u w:val="none"/>
          <w:lang w:val="en-US" w:eastAsia="zh-CN" w:bidi="ar"/>
        </w:rPr>
      </w:pPr>
      <w:r>
        <w:rPr>
          <w:rFonts w:hint="eastAsia" w:ascii="方正仿宋简体" w:hAnsi="方正仿宋简体" w:eastAsia="方正仿宋简体" w:cs="方正仿宋简体"/>
          <w:i w:val="0"/>
          <w:iCs w:val="0"/>
          <w:caps w:val="0"/>
          <w:strike w:val="0"/>
          <w:dstrike w:val="0"/>
          <w:color w:val="auto"/>
          <w:spacing w:val="0"/>
          <w:kern w:val="0"/>
          <w:sz w:val="32"/>
          <w:szCs w:val="32"/>
          <w:u w:val="none"/>
          <w:lang w:val="en-US" w:eastAsia="zh-CN" w:bidi="ar"/>
        </w:rPr>
        <w:t>　　（六）不得以网络预约以外的其他方式载客运营，不得巡游揽客，不得进入巡游出租汽车专用候客通道候客、揽客；</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eastAsia" w:ascii="方正仿宋简体" w:hAnsi="方正仿宋简体" w:eastAsia="方正仿宋简体" w:cs="方正仿宋简体"/>
          <w:i w:val="0"/>
          <w:iCs w:val="0"/>
          <w:caps w:val="0"/>
          <w:strike w:val="0"/>
          <w:dstrike w:val="0"/>
          <w:color w:val="auto"/>
          <w:spacing w:val="0"/>
          <w:kern w:val="0"/>
          <w:sz w:val="32"/>
          <w:szCs w:val="32"/>
          <w:u w:val="none"/>
          <w:lang w:val="en-US" w:eastAsia="zh-CN" w:bidi="ar"/>
        </w:rPr>
      </w:pPr>
      <w:r>
        <w:rPr>
          <w:rFonts w:hint="eastAsia" w:ascii="方正仿宋简体" w:hAnsi="方正仿宋简体" w:eastAsia="方正仿宋简体" w:cs="方正仿宋简体"/>
          <w:i w:val="0"/>
          <w:iCs w:val="0"/>
          <w:caps w:val="0"/>
          <w:strike w:val="0"/>
          <w:dstrike w:val="0"/>
          <w:color w:val="auto"/>
          <w:spacing w:val="0"/>
          <w:kern w:val="0"/>
          <w:sz w:val="32"/>
          <w:szCs w:val="32"/>
          <w:u w:val="none"/>
          <w:lang w:val="en-US" w:eastAsia="zh-CN" w:bidi="ar"/>
        </w:rPr>
        <w:t>　　（七）在载客状态时不得承接其他预约业务；</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eastAsia" w:ascii="方正仿宋简体" w:hAnsi="方正仿宋简体" w:eastAsia="方正仿宋简体" w:cs="方正仿宋简体"/>
          <w:i w:val="0"/>
          <w:iCs w:val="0"/>
          <w:caps w:val="0"/>
          <w:strike w:val="0"/>
          <w:dstrike w:val="0"/>
          <w:color w:val="auto"/>
          <w:spacing w:val="0"/>
          <w:kern w:val="0"/>
          <w:sz w:val="32"/>
          <w:szCs w:val="32"/>
          <w:u w:val="none"/>
          <w:lang w:val="en-US" w:eastAsia="zh-CN" w:bidi="ar"/>
        </w:rPr>
      </w:pPr>
      <w:r>
        <w:rPr>
          <w:rFonts w:hint="eastAsia" w:ascii="方正仿宋简体" w:hAnsi="方正仿宋简体" w:eastAsia="方正仿宋简体" w:cs="方正仿宋简体"/>
          <w:i w:val="0"/>
          <w:iCs w:val="0"/>
          <w:caps w:val="0"/>
          <w:strike w:val="0"/>
          <w:dstrike w:val="0"/>
          <w:color w:val="auto"/>
          <w:spacing w:val="0"/>
          <w:kern w:val="0"/>
          <w:sz w:val="32"/>
          <w:szCs w:val="32"/>
          <w:u w:val="none"/>
          <w:lang w:val="en-US" w:eastAsia="zh-CN" w:bidi="ar"/>
        </w:rPr>
        <w:t>　　（八）发现乘客遗失物品的，主动提醒和归还，无法归还的，及时联系网约车平台公司或交由有关部门处理；</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eastAsia" w:ascii="方正仿宋简体" w:hAnsi="方正仿宋简体" w:eastAsia="方正仿宋简体" w:cs="方正仿宋简体"/>
          <w:i w:val="0"/>
          <w:iCs w:val="0"/>
          <w:caps w:val="0"/>
          <w:strike w:val="0"/>
          <w:dstrike w:val="0"/>
          <w:color w:val="auto"/>
          <w:spacing w:val="0"/>
          <w:kern w:val="0"/>
          <w:sz w:val="32"/>
          <w:szCs w:val="32"/>
          <w:u w:val="none"/>
          <w:lang w:val="en-US" w:eastAsia="zh-CN" w:bidi="ar"/>
        </w:rPr>
      </w:pPr>
      <w:r>
        <w:rPr>
          <w:rFonts w:hint="eastAsia" w:ascii="方正仿宋简体" w:hAnsi="方正仿宋简体" w:eastAsia="方正仿宋简体" w:cs="方正仿宋简体"/>
          <w:i w:val="0"/>
          <w:iCs w:val="0"/>
          <w:caps w:val="0"/>
          <w:strike w:val="0"/>
          <w:dstrike w:val="0"/>
          <w:color w:val="auto"/>
          <w:spacing w:val="0"/>
          <w:kern w:val="0"/>
          <w:sz w:val="32"/>
          <w:szCs w:val="32"/>
          <w:u w:val="none"/>
          <w:lang w:val="en-US" w:eastAsia="zh-CN" w:bidi="ar"/>
        </w:rPr>
        <w:t>　　（九）不得对举报、投诉其服务质量或者对其服务作出不满意评价的乘客实施报复行为；</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eastAsia" w:ascii="方正仿宋简体" w:hAnsi="方正仿宋简体" w:eastAsia="方正仿宋简体" w:cs="方正仿宋简体"/>
          <w:i w:val="0"/>
          <w:iCs w:val="0"/>
          <w:caps w:val="0"/>
          <w:strike w:val="0"/>
          <w:dstrike w:val="0"/>
          <w:color w:val="auto"/>
          <w:spacing w:val="0"/>
          <w:kern w:val="0"/>
          <w:sz w:val="32"/>
          <w:szCs w:val="32"/>
          <w:u w:val="none"/>
          <w:lang w:val="en-US" w:eastAsia="zh-CN" w:bidi="ar"/>
        </w:rPr>
      </w:pPr>
      <w:r>
        <w:rPr>
          <w:rFonts w:hint="eastAsia" w:ascii="方正仿宋简体" w:hAnsi="方正仿宋简体" w:eastAsia="方正仿宋简体" w:cs="方正仿宋简体"/>
          <w:i w:val="0"/>
          <w:iCs w:val="0"/>
          <w:caps w:val="0"/>
          <w:strike w:val="0"/>
          <w:dstrike w:val="0"/>
          <w:color w:val="auto"/>
          <w:spacing w:val="0"/>
          <w:kern w:val="0"/>
          <w:sz w:val="32"/>
          <w:szCs w:val="32"/>
          <w:u w:val="none"/>
          <w:lang w:val="en-US" w:eastAsia="zh-CN" w:bidi="ar"/>
        </w:rPr>
        <w:t>　　（十）按照约定收取费用，不得违规收费；</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eastAsia" w:ascii="方正仿宋简体" w:hAnsi="方正仿宋简体" w:eastAsia="方正仿宋简体" w:cs="方正仿宋简体"/>
          <w:i w:val="0"/>
          <w:iCs w:val="0"/>
          <w:caps w:val="0"/>
          <w:strike w:val="0"/>
          <w:dstrike w:val="0"/>
          <w:color w:val="auto"/>
          <w:spacing w:val="0"/>
          <w:kern w:val="0"/>
          <w:sz w:val="32"/>
          <w:szCs w:val="32"/>
          <w:u w:val="none"/>
          <w:lang w:val="en-US" w:eastAsia="zh-CN" w:bidi="ar"/>
        </w:rPr>
      </w:pPr>
      <w:r>
        <w:rPr>
          <w:rFonts w:hint="eastAsia" w:ascii="方正仿宋简体" w:hAnsi="方正仿宋简体" w:eastAsia="方正仿宋简体" w:cs="方正仿宋简体"/>
          <w:i w:val="0"/>
          <w:iCs w:val="0"/>
          <w:caps w:val="0"/>
          <w:strike w:val="0"/>
          <w:dstrike w:val="0"/>
          <w:color w:val="auto"/>
          <w:spacing w:val="0"/>
          <w:kern w:val="0"/>
          <w:sz w:val="32"/>
          <w:szCs w:val="32"/>
          <w:u w:val="none"/>
          <w:lang w:val="en-US" w:eastAsia="zh-CN" w:bidi="ar"/>
        </w:rPr>
        <w:t>　　（十一）未经乘客同意不得搭载其他乘客；</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eastAsia" w:ascii="方正仿宋简体" w:hAnsi="方正仿宋简体" w:eastAsia="方正仿宋简体" w:cs="方正仿宋简体"/>
          <w:i w:val="0"/>
          <w:iCs w:val="0"/>
          <w:caps w:val="0"/>
          <w:strike w:val="0"/>
          <w:dstrike w:val="0"/>
          <w:color w:val="auto"/>
          <w:spacing w:val="0"/>
          <w:kern w:val="0"/>
          <w:sz w:val="32"/>
          <w:szCs w:val="32"/>
          <w:u w:val="none"/>
          <w:lang w:val="en-US" w:eastAsia="zh-CN" w:bidi="ar"/>
        </w:rPr>
      </w:pPr>
      <w:r>
        <w:rPr>
          <w:rFonts w:hint="eastAsia" w:ascii="方正仿宋简体" w:hAnsi="方正仿宋简体" w:eastAsia="方正仿宋简体" w:cs="方正仿宋简体"/>
          <w:i w:val="0"/>
          <w:iCs w:val="0"/>
          <w:caps w:val="0"/>
          <w:strike w:val="0"/>
          <w:dstrike w:val="0"/>
          <w:color w:val="auto"/>
          <w:spacing w:val="0"/>
          <w:kern w:val="0"/>
          <w:sz w:val="32"/>
          <w:szCs w:val="32"/>
          <w:u w:val="none"/>
          <w:lang w:val="en-US" w:eastAsia="zh-CN" w:bidi="ar"/>
        </w:rPr>
        <w:t>　　（十二）法律、法规、规章规定的其他义务。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第三十一条</w:t>
      </w:r>
      <w:r>
        <w:rPr>
          <w:rFonts w:hint="default" w:ascii="仿宋_GB2312" w:hAnsi="Calibri" w:eastAsia="仿宋_GB2312" w:cs="仿宋_GB2312"/>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非营运车辆需转营运的，车辆所有人应当与已取得本市《网络预约出租汽车经营许可证》的网约车经营公司签订合作协议，并在合作协议中承诺车辆、</w:t>
      </w:r>
      <w:r>
        <w:rPr>
          <w:rFonts w:hint="eastAsia" w:ascii="方正仿宋简体" w:hAnsi="方正仿宋简体" w:eastAsia="方正仿宋简体" w:cs="方正仿宋简体"/>
          <w:i w:val="0"/>
          <w:iCs w:val="0"/>
          <w:caps w:val="0"/>
          <w:color w:val="auto"/>
          <w:spacing w:val="0"/>
          <w:kern w:val="0"/>
          <w:sz w:val="32"/>
          <w:szCs w:val="32"/>
          <w:lang w:val="en-US" w:eastAsia="zh-CN" w:bidi="ar"/>
        </w:rPr>
        <w:t>人员在合作协议框架内服从网约车经营公司的管理。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黑体" w:hAnsi="黑体" w:eastAsia="黑体" w:cs="黑体"/>
          <w:b w:val="0"/>
          <w:bCs w:val="0"/>
          <w:i w:val="0"/>
          <w:iCs w:val="0"/>
          <w:caps w:val="0"/>
          <w:color w:val="000000"/>
          <w:spacing w:val="0"/>
          <w:kern w:val="0"/>
          <w:sz w:val="32"/>
          <w:szCs w:val="32"/>
          <w:lang w:val="en-US" w:eastAsia="zh-CN" w:bidi="ar"/>
        </w:rPr>
        <w:t>第三十二条</w:t>
      </w:r>
      <w:r>
        <w:rPr>
          <w:rFonts w:hint="default" w:ascii="仿宋_GB2312" w:hAnsi="Calibri" w:eastAsia="仿宋_GB2312" w:cs="仿宋_GB2312"/>
          <w:b/>
          <w:bCs/>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乘客应当遵守下列乘车规定：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（一）按照客户端应用程序显示金额支付车费和承担依法收费设施、路段的规费；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（二）不得携带管制刀具、武器或者易燃、易爆等危险物品；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（三）精神病人、醉酒者乘车须有监护人陪同；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（四）不得在车内吸烟、</w:t>
      </w:r>
      <w:r>
        <w:rPr>
          <w:rFonts w:hint="eastAsia" w:ascii="方正仿宋简体" w:hAnsi="方正仿宋简体" w:eastAsia="方正仿宋简体" w:cs="方正仿宋简体"/>
          <w:i w:val="0"/>
          <w:iCs w:val="0"/>
          <w:caps w:val="0"/>
          <w:color w:val="auto"/>
          <w:spacing w:val="0"/>
          <w:kern w:val="0"/>
          <w:sz w:val="32"/>
          <w:szCs w:val="32"/>
          <w:lang w:val="en-US" w:eastAsia="zh-CN" w:bidi="ar"/>
        </w:rPr>
        <w:t>吐痰和乱扔杂物</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，不得损坏车内设施、</w:t>
      </w:r>
      <w:r>
        <w:rPr>
          <w:rFonts w:hint="eastAsia" w:ascii="方正仿宋简体" w:hAnsi="方正仿宋简体" w:eastAsia="方正仿宋简体" w:cs="方正仿宋简体"/>
          <w:i w:val="0"/>
          <w:iCs w:val="0"/>
          <w:caps w:val="0"/>
          <w:color w:val="auto"/>
          <w:spacing w:val="0"/>
          <w:kern w:val="0"/>
          <w:sz w:val="32"/>
          <w:szCs w:val="32"/>
          <w:lang w:val="en-US" w:eastAsia="zh-CN" w:bidi="ar"/>
        </w:rPr>
        <w:t>设备</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（五）不得要求驾驶员作出违反出租汽车管理、道路交通管理、治安管理规定的行为或者其他不当行为；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乘客违反前款规定的，驾驶员可以拒绝或者中止提供服务。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trike w:val="0"/>
          <w:dstrike w:val="0"/>
          <w:sz w:val="32"/>
          <w:szCs w:val="32"/>
        </w:rPr>
      </w:pPr>
      <w:r>
        <w:rPr>
          <w:rFonts w:hint="eastAsia" w:ascii="黑体" w:hAnsi="黑体" w:eastAsia="黑体" w:cs="黑体"/>
          <w:b w:val="0"/>
          <w:bCs w:val="0"/>
          <w:i w:val="0"/>
          <w:iCs w:val="0"/>
          <w:caps w:val="0"/>
          <w:color w:val="000000"/>
          <w:spacing w:val="0"/>
          <w:kern w:val="0"/>
          <w:sz w:val="32"/>
          <w:szCs w:val="32"/>
          <w:lang w:val="en-US" w:eastAsia="zh-CN" w:bidi="ar"/>
        </w:rPr>
        <w:t>第三十三条</w:t>
      </w:r>
      <w:r>
        <w:rPr>
          <w:rFonts w:hint="default" w:ascii="仿宋_GB2312" w:hAnsi="Calibri" w:eastAsia="仿宋_GB2312" w:cs="仿宋_GB2312"/>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strike w:val="0"/>
          <w:dstrike w:val="0"/>
          <w:color w:val="000000"/>
          <w:spacing w:val="0"/>
          <w:kern w:val="0"/>
          <w:sz w:val="32"/>
          <w:szCs w:val="32"/>
          <w:lang w:val="en-US" w:eastAsia="zh-CN" w:bidi="ar"/>
        </w:rPr>
        <w:t>有下列情况之一的，乘客有权拒绝支付乘车费用，并可向网约车经营公司或有关部门举报：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trike w:val="0"/>
          <w:dstrike w:val="0"/>
          <w:sz w:val="32"/>
          <w:szCs w:val="32"/>
        </w:rPr>
      </w:pPr>
      <w:r>
        <w:rPr>
          <w:rFonts w:hint="eastAsia" w:ascii="方正仿宋简体" w:hAnsi="方正仿宋简体" w:eastAsia="方正仿宋简体" w:cs="方正仿宋简体"/>
          <w:i w:val="0"/>
          <w:iCs w:val="0"/>
          <w:caps w:val="0"/>
          <w:strike w:val="0"/>
          <w:dstrike w:val="0"/>
          <w:color w:val="000000"/>
          <w:spacing w:val="0"/>
          <w:kern w:val="0"/>
          <w:sz w:val="32"/>
          <w:szCs w:val="32"/>
          <w:lang w:val="en-US" w:eastAsia="zh-CN" w:bidi="ar"/>
        </w:rPr>
        <w:t>（一）线上车辆、驾驶员与线下车辆、驾驶员不一致的；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trike w:val="0"/>
          <w:dstrike w:val="0"/>
          <w:sz w:val="32"/>
          <w:szCs w:val="32"/>
        </w:rPr>
      </w:pPr>
      <w:r>
        <w:rPr>
          <w:rFonts w:hint="eastAsia" w:ascii="方正仿宋简体" w:hAnsi="方正仿宋简体" w:eastAsia="方正仿宋简体" w:cs="方正仿宋简体"/>
          <w:i w:val="0"/>
          <w:iCs w:val="0"/>
          <w:caps w:val="0"/>
          <w:strike w:val="0"/>
          <w:dstrike w:val="0"/>
          <w:color w:val="000000"/>
          <w:spacing w:val="0"/>
          <w:kern w:val="0"/>
          <w:sz w:val="32"/>
          <w:szCs w:val="32"/>
          <w:lang w:val="en-US" w:eastAsia="zh-CN" w:bidi="ar"/>
        </w:rPr>
        <w:t>（二）未按网约平台显示收费或网约平台收费明显不合理的；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trike w:val="0"/>
          <w:dstrike w:val="0"/>
          <w:sz w:val="32"/>
          <w:szCs w:val="32"/>
        </w:rPr>
      </w:pPr>
      <w:r>
        <w:rPr>
          <w:rFonts w:hint="eastAsia" w:ascii="方正仿宋简体" w:hAnsi="方正仿宋简体" w:eastAsia="方正仿宋简体" w:cs="方正仿宋简体"/>
          <w:i w:val="0"/>
          <w:iCs w:val="0"/>
          <w:caps w:val="0"/>
          <w:strike w:val="0"/>
          <w:dstrike w:val="0"/>
          <w:color w:val="000000"/>
          <w:spacing w:val="0"/>
          <w:kern w:val="0"/>
          <w:sz w:val="32"/>
          <w:szCs w:val="32"/>
          <w:lang w:val="en-US" w:eastAsia="zh-CN" w:bidi="ar"/>
        </w:rPr>
        <w:t>（三）不按照</w:t>
      </w: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规定</w:t>
      </w:r>
      <w:r>
        <w:rPr>
          <w:rFonts w:hint="eastAsia" w:ascii="方正仿宋简体" w:hAnsi="方正仿宋简体" w:eastAsia="方正仿宋简体" w:cs="方正仿宋简体"/>
          <w:i w:val="0"/>
          <w:iCs w:val="0"/>
          <w:caps w:val="0"/>
          <w:strike w:val="0"/>
          <w:dstrike w:val="0"/>
          <w:color w:val="000000"/>
          <w:spacing w:val="0"/>
          <w:kern w:val="0"/>
          <w:sz w:val="32"/>
          <w:szCs w:val="32"/>
          <w:lang w:val="en-US" w:eastAsia="zh-CN" w:bidi="ar"/>
        </w:rPr>
        <w:t>方式提供发票的；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trike w:val="0"/>
          <w:dstrike w:val="0"/>
          <w:sz w:val="32"/>
          <w:szCs w:val="32"/>
        </w:rPr>
      </w:pPr>
      <w:r>
        <w:rPr>
          <w:rFonts w:hint="eastAsia" w:ascii="方正仿宋简体" w:hAnsi="方正仿宋简体" w:eastAsia="方正仿宋简体" w:cs="方正仿宋简体"/>
          <w:i w:val="0"/>
          <w:iCs w:val="0"/>
          <w:caps w:val="0"/>
          <w:strike w:val="0"/>
          <w:dstrike w:val="0"/>
          <w:color w:val="000000"/>
          <w:spacing w:val="0"/>
          <w:kern w:val="0"/>
          <w:sz w:val="32"/>
          <w:szCs w:val="32"/>
          <w:lang w:val="en-US" w:eastAsia="zh-CN" w:bidi="ar"/>
        </w:rPr>
        <w:t>（四）因驾驶员的责任或者车辆原因，不能将乘客送达目的地的；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trike w:val="0"/>
          <w:dstrike w:val="0"/>
          <w:sz w:val="32"/>
          <w:szCs w:val="32"/>
        </w:rPr>
      </w:pPr>
      <w:r>
        <w:rPr>
          <w:rFonts w:hint="eastAsia" w:ascii="方正仿宋简体" w:hAnsi="方正仿宋简体" w:eastAsia="方正仿宋简体" w:cs="方正仿宋简体"/>
          <w:i w:val="0"/>
          <w:iCs w:val="0"/>
          <w:caps w:val="0"/>
          <w:strike w:val="0"/>
          <w:dstrike w:val="0"/>
          <w:color w:val="000000"/>
          <w:spacing w:val="0"/>
          <w:kern w:val="0"/>
          <w:sz w:val="32"/>
          <w:szCs w:val="32"/>
          <w:lang w:val="en-US" w:eastAsia="zh-CN" w:bidi="ar"/>
        </w:rPr>
        <w:t>（五）驾驶员未经乘客允许另载他人的；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i w:val="0"/>
          <w:iCs w:val="0"/>
          <w:caps w:val="0"/>
          <w:strike w:val="0"/>
          <w:dstrike w:val="0"/>
          <w:color w:val="000000"/>
          <w:spacing w:val="0"/>
          <w:kern w:val="0"/>
          <w:sz w:val="32"/>
          <w:szCs w:val="32"/>
          <w:lang w:val="en-US" w:eastAsia="zh-CN" w:bidi="ar"/>
        </w:rPr>
        <w:t>（六）未通过网约车平台私自揽客的。</w:t>
      </w:r>
      <w:r>
        <w:rPr>
          <w:rFonts w:hint="eastAsia" w:ascii="方正仿宋简体" w:hAnsi="方正仿宋简体" w:eastAsia="方正仿宋简体" w:cs="方正仿宋简体"/>
          <w:sz w:val="32"/>
          <w:szCs w:val="32"/>
          <w:lang w:val="en-US"/>
        </w:rPr>
        <w:t xml:space="preserve"> </w:t>
      </w:r>
      <w:r>
        <w:rPr>
          <w:rFonts w:hint="eastAsia" w:ascii="方正仿宋简体" w:hAnsi="方正仿宋简体" w:eastAsia="方正仿宋简体" w:cs="方正仿宋简体"/>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trike w:val="0"/>
          <w:dstrike w:val="0"/>
          <w:color w:val="E54C5E" w:themeColor="accent6"/>
          <w:sz w:val="32"/>
          <w:szCs w:val="32"/>
          <w:lang w:val="en-US"/>
          <w14:textFill>
            <w14:solidFill>
              <w14:schemeClr w14:val="accent6"/>
            </w14:solidFill>
          </w14:textFill>
        </w:rPr>
      </w:pPr>
      <w:r>
        <w:rPr>
          <w:rFonts w:hint="eastAsia" w:ascii="黑体" w:hAnsi="黑体" w:eastAsia="黑体" w:cs="黑体"/>
          <w:b w:val="0"/>
          <w:bCs w:val="0"/>
          <w:i w:val="0"/>
          <w:iCs w:val="0"/>
          <w:caps w:val="0"/>
          <w:color w:val="000000"/>
          <w:spacing w:val="0"/>
          <w:kern w:val="0"/>
          <w:sz w:val="32"/>
          <w:szCs w:val="32"/>
          <w:lang w:val="en-US" w:eastAsia="zh-CN" w:bidi="ar"/>
        </w:rPr>
        <w:t>第三十四条</w:t>
      </w:r>
      <w:r>
        <w:rPr>
          <w:rFonts w:hint="default" w:ascii="仿宋_GB2312" w:hAnsi="Calibri" w:eastAsia="仿宋_GB2312" w:cs="仿宋_GB2312"/>
          <w:i w:val="0"/>
          <w:iCs w:val="0"/>
          <w:caps w:val="0"/>
          <w:color w:val="000000"/>
          <w:spacing w:val="0"/>
          <w:kern w:val="0"/>
          <w:sz w:val="32"/>
          <w:szCs w:val="32"/>
          <w:lang w:val="en-US" w:eastAsia="zh-CN" w:bidi="ar"/>
        </w:rPr>
        <w:t> </w:t>
      </w:r>
      <w:r>
        <w:rPr>
          <w:rFonts w:hint="eastAsia" w:ascii="方正仿宋简体" w:hAnsi="方正仿宋简体" w:eastAsia="方正仿宋简体" w:cs="方正仿宋简体"/>
          <w:i w:val="0"/>
          <w:iCs w:val="0"/>
          <w:caps w:val="0"/>
          <w:strike w:val="0"/>
          <w:dstrike w:val="0"/>
          <w:color w:val="000000"/>
          <w:spacing w:val="0"/>
          <w:kern w:val="0"/>
          <w:sz w:val="32"/>
          <w:szCs w:val="32"/>
          <w:lang w:val="en-US" w:eastAsia="zh-CN" w:bidi="ar"/>
        </w:rPr>
        <w:t>当市场调节功能失效或者竞争恶化时，城市人民政府有权对网约车数量、价格等实施临时行政管制，确保道路运输市场健康、稳定发展。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Calibri" w:eastAsia="仿宋_GB2312" w:cs="仿宋_GB2312"/>
          <w:b/>
          <w:bCs/>
          <w:i w:val="0"/>
          <w:iCs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第五章 监督检查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Calibri" w:eastAsia="仿宋_GB2312" w:cs="仿宋_GB2312"/>
          <w:b/>
          <w:bCs/>
          <w:i w:val="0"/>
          <w:iCs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color w:val="auto"/>
          <w:sz w:val="32"/>
          <w:szCs w:val="32"/>
        </w:rPr>
      </w:pPr>
      <w:r>
        <w:rPr>
          <w:rFonts w:hint="eastAsia" w:ascii="黑体" w:hAnsi="黑体" w:eastAsia="黑体" w:cs="黑体"/>
          <w:b w:val="0"/>
          <w:bCs w:val="0"/>
          <w:i w:val="0"/>
          <w:iCs w:val="0"/>
          <w:caps w:val="0"/>
          <w:color w:val="000000"/>
          <w:spacing w:val="0"/>
          <w:kern w:val="0"/>
          <w:sz w:val="32"/>
          <w:szCs w:val="32"/>
          <w:lang w:val="en-US" w:eastAsia="zh-CN" w:bidi="ar"/>
        </w:rPr>
        <w:t>第三十五条</w:t>
      </w:r>
      <w:r>
        <w:rPr>
          <w:rFonts w:hint="default" w:ascii="仿宋_GB2312" w:hAnsi="Calibri" w:eastAsia="仿宋_GB2312" w:cs="仿宋_GB2312"/>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color w:val="auto"/>
          <w:sz w:val="32"/>
          <w:szCs w:val="32"/>
          <w:lang w:val="en-US" w:eastAsia="zh-CN"/>
        </w:rPr>
        <w:t>市</w:t>
      </w:r>
      <w:r>
        <w:rPr>
          <w:rFonts w:hint="eastAsia" w:ascii="方正仿宋简体" w:hAnsi="方正仿宋简体" w:eastAsia="方正仿宋简体" w:cs="方正仿宋简体"/>
          <w:color w:val="auto"/>
          <w:sz w:val="32"/>
          <w:szCs w:val="32"/>
        </w:rPr>
        <w:t>交通运输主管部门应当建设和完善政府监管平台，实现与网约车平台信息共享。共享信息应当包括车辆和驾驶员基本信息、服务质量以及乘客评价信息等。交通运输、公安等部门有权根据管理需要依法调取查阅管辖范围内网约车平台公司的登记、运营和交易等相关数据信息。</w:t>
      </w:r>
    </w:p>
    <w:p>
      <w:pPr>
        <w:pStyle w:val="2"/>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方正仿宋简体" w:hAnsi="方正仿宋简体" w:eastAsia="方正仿宋简体" w:cs="方正仿宋简体"/>
          <w:color w:val="E54C5E" w:themeColor="accent6"/>
          <w:sz w:val="32"/>
          <w:szCs w:val="32"/>
          <w14:textFill>
            <w14:solidFill>
              <w14:schemeClr w14:val="accent6"/>
            </w14:solidFill>
          </w14:textFill>
        </w:rPr>
      </w:pPr>
      <w:r>
        <w:rPr>
          <w:rFonts w:hint="eastAsia" w:ascii="方正仿宋简体" w:hAnsi="方正仿宋简体" w:eastAsia="方正仿宋简体" w:cs="方正仿宋简体"/>
          <w:color w:val="auto"/>
          <w:sz w:val="32"/>
          <w:szCs w:val="32"/>
          <w:lang w:val="en-US" w:eastAsia="zh-CN"/>
        </w:rPr>
        <w:t>市</w:t>
      </w:r>
      <w:r>
        <w:rPr>
          <w:rFonts w:hint="eastAsia" w:ascii="方正仿宋简体" w:hAnsi="方正仿宋简体" w:eastAsia="方正仿宋简体" w:cs="方正仿宋简体"/>
          <w:color w:val="auto"/>
          <w:sz w:val="32"/>
          <w:szCs w:val="32"/>
        </w:rPr>
        <w:t>交通运输主管部门应当加强对网约车市场监管，加强对网约车平台公司、车辆和驾驶员的资质审查与证件核发管理；加强对网约车平台公司安全监管，应当定期组织开展网约车服务质量测评，并及时向社会公布本地区网约车平台公司基本信息、服务质量测评结果、乘客投诉处理情况等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00"/>
        <w:jc w:val="both"/>
        <w:textAlignment w:val="auto"/>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第三十六条</w:t>
      </w:r>
      <w:r>
        <w:rPr>
          <w:rFonts w:hint="default" w:ascii="仿宋_GB2312" w:hAnsi="Calibri" w:eastAsia="仿宋_GB2312" w:cs="仿宋_GB2312"/>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市通信主管部门和公安、网信部门应当按照各自职责，对网约车平台公司非法收集、存储、处理和利用有关个人信息、违反互联网信息服务有关规定、危害网络和信息安全、应用网约车服务平台发布有害信息或者为企业、个人及其他团体组织发布有害信息提供便利的行为，依法进行查处，并配合交通运输主管部门对认定存在违法违规行为的网约车平台公司进行依法处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00"/>
        <w:jc w:val="both"/>
        <w:textAlignment w:val="auto"/>
        <w:rPr>
          <w:rFonts w:hint="eastAsia" w:ascii="方正仿宋简体" w:hAnsi="方正仿宋简体" w:eastAsia="方正仿宋简体" w:cs="方正仿宋简体"/>
          <w:strike/>
          <w:dstrike w:val="0"/>
          <w:color w:val="auto"/>
          <w:sz w:val="32"/>
          <w:szCs w:val="32"/>
        </w:rPr>
      </w:pP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市公安、网信部门应当按照各自职责监督检查网络安全管理制度和安全保护技术措施的落实情况，防范、查处有关违法犯罪活动。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Calibri" w:hAnsi="Calibri" w:cs="Calibri"/>
          <w:sz w:val="32"/>
          <w:szCs w:val="32"/>
        </w:rPr>
      </w:pPr>
      <w:r>
        <w:rPr>
          <w:rFonts w:hint="eastAsia" w:ascii="黑体" w:hAnsi="黑体" w:eastAsia="黑体" w:cs="黑体"/>
          <w:b w:val="0"/>
          <w:bCs w:val="0"/>
          <w:i w:val="0"/>
          <w:iCs w:val="0"/>
          <w:caps w:val="0"/>
          <w:color w:val="000000"/>
          <w:spacing w:val="0"/>
          <w:kern w:val="0"/>
          <w:sz w:val="32"/>
          <w:szCs w:val="32"/>
          <w:lang w:val="en-US" w:eastAsia="zh-CN" w:bidi="ar"/>
        </w:rPr>
        <w:t>第三十七条</w:t>
      </w:r>
      <w:r>
        <w:rPr>
          <w:rFonts w:hint="default" w:ascii="仿宋_GB2312" w:hAnsi="Calibri" w:eastAsia="仿宋_GB2312" w:cs="仿宋_GB2312"/>
          <w:b/>
          <w:bCs/>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交通运输等有关部门执法人员依法实施监督检查时，有权向有关单位和个人了解情况，查阅和复制有关材料。监督检查过程中应当保守被检查单位和个人的商业秘密。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黑体" w:hAnsi="黑体" w:eastAsia="黑体" w:cs="黑体"/>
          <w:b w:val="0"/>
          <w:bCs w:val="0"/>
          <w:i w:val="0"/>
          <w:iCs w:val="0"/>
          <w:caps w:val="0"/>
          <w:color w:val="000000"/>
          <w:spacing w:val="0"/>
          <w:kern w:val="0"/>
          <w:sz w:val="32"/>
          <w:szCs w:val="32"/>
          <w:lang w:val="en-US" w:eastAsia="zh-CN" w:bidi="ar"/>
        </w:rPr>
        <w:t>第三十八条</w:t>
      </w:r>
      <w:r>
        <w:rPr>
          <w:rFonts w:hint="default" w:ascii="仿宋_GB2312" w:hAnsi="Calibri" w:eastAsia="仿宋_GB2312" w:cs="仿宋_GB2312"/>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交通运输主管部门可以依法根据视频资料、书面笔录、卫星定位系统和向网约车经营公司调取的电子档案等资料，认定违法事实，对可能灭失或者以后难以取得的证据，可以采取证据登记保存措施。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trike/>
          <w:dstrike w:val="0"/>
          <w:sz w:val="32"/>
          <w:szCs w:val="32"/>
        </w:rPr>
      </w:pPr>
      <w:r>
        <w:rPr>
          <w:rFonts w:hint="eastAsia" w:ascii="黑体" w:hAnsi="黑体" w:eastAsia="黑体" w:cs="黑体"/>
          <w:b w:val="0"/>
          <w:bCs w:val="0"/>
          <w:i w:val="0"/>
          <w:iCs w:val="0"/>
          <w:caps w:val="0"/>
          <w:color w:val="000000"/>
          <w:spacing w:val="0"/>
          <w:kern w:val="0"/>
          <w:sz w:val="32"/>
          <w:szCs w:val="32"/>
          <w:lang w:val="en-US" w:eastAsia="zh-CN" w:bidi="ar"/>
        </w:rPr>
        <w:t>第三十九条</w:t>
      </w:r>
      <w:r>
        <w:rPr>
          <w:rFonts w:hint="default" w:ascii="仿宋_GB2312" w:hAnsi="Calibri" w:eastAsia="仿宋_GB2312" w:cs="仿宋_GB2312"/>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市公安机关应当做好网约车车辆登记管理工作；做好网约车车辆、驾驶员准入资格相关信息的审查和查询服务。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第四十条</w:t>
      </w:r>
      <w:r>
        <w:rPr>
          <w:rFonts w:hint="default" w:ascii="仿宋_GB2312" w:hAnsi="Calibri" w:eastAsia="仿宋_GB2312" w:cs="仿宋_GB2312"/>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color w:val="auto"/>
          <w:spacing w:val="0"/>
          <w:kern w:val="0"/>
          <w:sz w:val="32"/>
          <w:szCs w:val="32"/>
          <w:lang w:val="en-US" w:eastAsia="zh-CN" w:bidi="ar"/>
        </w:rPr>
        <w:t>市发展和改革委员会、通信、人力资源和社会保障、商务、人民银行、税务、市场监管、网信等部门按照各自职责，</w:t>
      </w:r>
      <w:bookmarkStart w:id="0" w:name="_GoBack"/>
      <w:bookmarkEnd w:id="0"/>
      <w:r>
        <w:rPr>
          <w:rFonts w:hint="eastAsia" w:ascii="方正仿宋简体" w:hAnsi="方正仿宋简体" w:eastAsia="方正仿宋简体" w:cs="方正仿宋简体"/>
          <w:i w:val="0"/>
          <w:iCs w:val="0"/>
          <w:caps w:val="0"/>
          <w:color w:val="auto"/>
          <w:spacing w:val="0"/>
          <w:kern w:val="0"/>
          <w:sz w:val="32"/>
          <w:szCs w:val="32"/>
          <w:lang w:val="en-US" w:eastAsia="zh-CN" w:bidi="ar"/>
        </w:rPr>
        <w:t>对网约车经营行为实施相关监督检查，并对违法行为依法处理。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i w:val="0"/>
          <w:iCs w:val="0"/>
          <w:caps w:val="0"/>
          <w:color w:val="auto"/>
          <w:spacing w:val="0"/>
          <w:kern w:val="0"/>
          <w:sz w:val="32"/>
          <w:szCs w:val="32"/>
          <w:lang w:val="en-US" w:eastAsia="zh-CN" w:bidi="ar"/>
        </w:rPr>
        <w:t>各有关部门应当按照职责建立网约车平台公司和驾驶员信用记录，并纳入伊犁州公共信用信息平台，同时将网约车平台公司行政许可和行政处罚等信用信息在全国企业信用信息公示系统上予以公示。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仿宋_GB2312" w:hAnsi="Calibri" w:eastAsia="仿宋_GB2312" w:cs="仿宋_GB2312"/>
          <w:i w:val="0"/>
          <w:iCs w:val="0"/>
          <w:caps w:val="0"/>
          <w:strike w:val="0"/>
          <w:dstrike w:val="0"/>
          <w:color w:val="auto"/>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第四十一条</w:t>
      </w:r>
      <w:r>
        <w:rPr>
          <w:rFonts w:hint="default" w:ascii="仿宋_GB2312" w:hAnsi="Calibri" w:eastAsia="仿宋_GB2312" w:cs="仿宋_GB2312"/>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strike w:val="0"/>
          <w:dstrike w:val="0"/>
          <w:color w:val="auto"/>
          <w:spacing w:val="0"/>
          <w:kern w:val="0"/>
          <w:sz w:val="32"/>
          <w:szCs w:val="32"/>
          <w:lang w:val="en-US" w:eastAsia="zh-CN" w:bidi="ar"/>
        </w:rPr>
        <w:t>行业协会应当推动行业信用建设，建立完善车载服务终端相关技术标准，加强技术和市场调查，促进降低用户成本，提高服务质量。建立网约车平台公司、网约车车辆所有人和驾驶员不良记录名单制度，建立行业公约，加强行业自律，促进行业规范发展。</w:t>
      </w:r>
    </w:p>
    <w:p>
      <w:pPr>
        <w:pStyle w:val="2"/>
        <w:rPr>
          <w:rFonts w:hint="default"/>
          <w:sz w:val="32"/>
          <w:szCs w:val="32"/>
        </w:rPr>
      </w:pPr>
    </w:p>
    <w:p>
      <w:pPr>
        <w:pStyle w:val="2"/>
        <w:keepNext w:val="0"/>
        <w:keepLines w:val="0"/>
        <w:pageBreakBefore w:val="0"/>
        <w:numPr>
          <w:ilvl w:val="0"/>
          <w:numId w:val="0"/>
        </w:numPr>
        <w:kinsoku/>
        <w:wordWrap/>
        <w:overflowPunct/>
        <w:topLinePunct w:val="0"/>
        <w:autoSpaceDE/>
        <w:autoSpaceDN/>
        <w:bidi w:val="0"/>
        <w:adjustRightInd/>
        <w:snapToGrid/>
        <w:spacing w:line="520" w:lineRule="exact"/>
        <w:ind w:leftChars="0"/>
        <w:jc w:val="center"/>
        <w:textAlignment w:val="auto"/>
        <w:rPr>
          <w:rFonts w:hint="eastAsia" w:ascii="黑体" w:hAnsi="黑体" w:eastAsia="黑体" w:cs="黑体"/>
          <w:b w:val="0"/>
          <w:bCs w:val="0"/>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第六章 法律责任</w:t>
      </w:r>
    </w:p>
    <w:p>
      <w:pPr>
        <w:pStyle w:val="4"/>
        <w:numPr>
          <w:ilvl w:val="0"/>
          <w:numId w:val="0"/>
        </w:numPr>
        <w:ind w:leftChars="0"/>
        <w:rPr>
          <w:rFonts w:hint="eastAsia"/>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第四十二条</w:t>
      </w:r>
      <w:r>
        <w:rPr>
          <w:rFonts w:hint="eastAsia" w:ascii="仿宋" w:hAnsi="仿宋" w:eastAsia="仿宋" w:cs="仿宋"/>
          <w:b w:val="0"/>
          <w:bCs w:val="0"/>
          <w:i w:val="0"/>
          <w:iCs w:val="0"/>
          <w:caps w:val="0"/>
          <w:color w:val="auto"/>
          <w:spacing w:val="0"/>
          <w:kern w:val="0"/>
          <w:sz w:val="32"/>
          <w:szCs w:val="32"/>
          <w:lang w:val="en-US" w:eastAsia="zh-CN" w:bidi="ar"/>
        </w:rPr>
        <w:t xml:space="preserve"> </w:t>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未取得经营许可，擅自从事或者变相从事网约车经营活动的，伪造、变造或者使用伪造、变造、失效的《网络预约出租汽车运输证》《网络预约出租汽车驾驶员证》的，由市交通运输部门按照《网络预约出租汽车经营服务管理暂行办法》的相关规定依法查处。</w:t>
      </w:r>
    </w:p>
    <w:p>
      <w:pPr>
        <w:pStyle w:val="2"/>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第四十三条</w:t>
      </w:r>
      <w:r>
        <w:rPr>
          <w:rFonts w:hint="eastAsia" w:ascii="仿宋" w:hAnsi="仿宋" w:eastAsia="仿宋" w:cs="仿宋"/>
          <w:b w:val="0"/>
          <w:bCs w:val="0"/>
          <w:i w:val="0"/>
          <w:iCs w:val="0"/>
          <w:caps w:val="0"/>
          <w:color w:val="auto"/>
          <w:spacing w:val="0"/>
          <w:kern w:val="0"/>
          <w:sz w:val="32"/>
          <w:szCs w:val="32"/>
          <w:lang w:val="en-US" w:eastAsia="zh-CN" w:bidi="ar"/>
        </w:rPr>
        <w:t xml:space="preserve"> </w:t>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网约车平台经营公司及驾驶员有违反《网络预约出租汽车经营服务管理暂行办法》《出租汽车驾驶员从业资格管理规定》等法规、规章行为的，由市交通运输部门按照职责依法查处。</w:t>
      </w:r>
    </w:p>
    <w:p>
      <w:pPr>
        <w:pStyle w:val="2"/>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b w:val="0"/>
          <w:bCs w:val="0"/>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第四十四条</w:t>
      </w:r>
      <w:r>
        <w:rPr>
          <w:rFonts w:hint="eastAsia" w:ascii="仿宋" w:hAnsi="仿宋" w:eastAsia="仿宋" w:cs="仿宋"/>
          <w:b w:val="0"/>
          <w:bCs w:val="0"/>
          <w:i w:val="0"/>
          <w:iCs w:val="0"/>
          <w:caps w:val="0"/>
          <w:color w:val="auto"/>
          <w:spacing w:val="0"/>
          <w:kern w:val="0"/>
          <w:sz w:val="32"/>
          <w:szCs w:val="32"/>
          <w:lang w:val="en-US" w:eastAsia="zh-CN" w:bidi="ar"/>
        </w:rPr>
        <w:t xml:space="preserve"> </w:t>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网约车平台公司有价格违法、不正当竞争、垄断等行为的，由市发改、市场监管部门按照《价格法》《中华人民共和国反不正当竞争法》《中华人民共和国反垄断法》《价格违法行为行政处罚规定》《网络预约出租汽车经营服务管理暂行办法》等法律、法规、规章的相关规定依法查处。</w:t>
      </w:r>
    </w:p>
    <w:p>
      <w:pPr>
        <w:pStyle w:val="2"/>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第四十五条</w:t>
      </w:r>
      <w:r>
        <w:rPr>
          <w:rFonts w:hint="eastAsia" w:ascii="仿宋" w:hAnsi="仿宋" w:eastAsia="仿宋" w:cs="仿宋"/>
          <w:b w:val="0"/>
          <w:bCs w:val="0"/>
          <w:i w:val="0"/>
          <w:iCs w:val="0"/>
          <w:caps w:val="0"/>
          <w:color w:val="auto"/>
          <w:spacing w:val="0"/>
          <w:kern w:val="0"/>
          <w:sz w:val="32"/>
          <w:szCs w:val="32"/>
          <w:lang w:val="en-US" w:eastAsia="zh-CN" w:bidi="ar"/>
        </w:rPr>
        <w:t xml:space="preserve"> </w:t>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对监管中发现的其他违法违规行为，由市发改、公安、人力资源和社会保障、商务工信、人民银行、税务、市场监管、网信等部门按照各自职责依法查处。</w:t>
      </w:r>
    </w:p>
    <w:p>
      <w:pPr>
        <w:pStyle w:val="4"/>
        <w:rPr>
          <w:rFonts w:hint="eastAsia"/>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3520" w:firstLineChars="1100"/>
        <w:jc w:val="both"/>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第七章 附则</w:t>
      </w:r>
    </w:p>
    <w:p>
      <w:pPr>
        <w:pStyle w:val="2"/>
        <w:rPr>
          <w:rFonts w:hint="eastAsia"/>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Calibri" w:hAnsi="Calibri" w:cs="Calibri"/>
          <w:sz w:val="32"/>
          <w:szCs w:val="32"/>
        </w:rPr>
      </w:pPr>
      <w:r>
        <w:rPr>
          <w:rFonts w:hint="default" w:ascii="黑体" w:hAnsi="黑体" w:eastAsia="黑体" w:cs="黑体"/>
          <w:b w:val="0"/>
          <w:bCs w:val="0"/>
          <w:i w:val="0"/>
          <w:iCs w:val="0"/>
          <w:caps w:val="0"/>
          <w:color w:val="auto"/>
          <w:spacing w:val="0"/>
          <w:kern w:val="0"/>
          <w:sz w:val="32"/>
          <w:szCs w:val="32"/>
          <w:lang w:val="en-US" w:eastAsia="zh-CN" w:bidi="ar"/>
        </w:rPr>
        <w:t>第四十</w:t>
      </w:r>
      <w:r>
        <w:rPr>
          <w:rFonts w:hint="eastAsia" w:ascii="黑体" w:hAnsi="黑体" w:eastAsia="黑体" w:cs="黑体"/>
          <w:b w:val="0"/>
          <w:bCs w:val="0"/>
          <w:i w:val="0"/>
          <w:iCs w:val="0"/>
          <w:caps w:val="0"/>
          <w:color w:val="auto"/>
          <w:spacing w:val="0"/>
          <w:kern w:val="0"/>
          <w:sz w:val="32"/>
          <w:szCs w:val="32"/>
          <w:lang w:val="en-US" w:eastAsia="zh-CN" w:bidi="ar"/>
        </w:rPr>
        <w:t>六</w:t>
      </w:r>
      <w:r>
        <w:rPr>
          <w:rFonts w:hint="default" w:ascii="黑体" w:hAnsi="黑体" w:eastAsia="黑体" w:cs="黑体"/>
          <w:b w:val="0"/>
          <w:bCs w:val="0"/>
          <w:i w:val="0"/>
          <w:iCs w:val="0"/>
          <w:caps w:val="0"/>
          <w:color w:val="auto"/>
          <w:spacing w:val="0"/>
          <w:kern w:val="0"/>
          <w:sz w:val="32"/>
          <w:szCs w:val="32"/>
          <w:lang w:val="en-US" w:eastAsia="zh-CN" w:bidi="ar"/>
        </w:rPr>
        <w:t>条</w:t>
      </w:r>
      <w:r>
        <w:rPr>
          <w:rFonts w:hint="default" w:ascii="仿宋_GB2312" w:hAnsi="Calibri" w:eastAsia="仿宋_GB2312" w:cs="仿宋_GB2312"/>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巡游出租汽车通过电信、互联网等电召服务方式提供运营服务的，应当符合国家有关</w:t>
      </w:r>
      <w:r>
        <w:rPr>
          <w:rFonts w:hint="eastAsia" w:ascii="方正仿宋简体" w:hAnsi="方正仿宋简体" w:eastAsia="方正仿宋简体" w:cs="方正仿宋简体"/>
          <w:i w:val="0"/>
          <w:iCs w:val="0"/>
          <w:caps w:val="0"/>
          <w:color w:val="auto"/>
          <w:spacing w:val="0"/>
          <w:kern w:val="0"/>
          <w:sz w:val="32"/>
          <w:szCs w:val="32"/>
          <w:lang w:val="en-US" w:eastAsia="zh-CN" w:bidi="ar"/>
        </w:rPr>
        <w:t>网络预约</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出租汽车经营服务管理规定的要求。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Calibri" w:hAnsi="Calibri" w:cs="Calibri"/>
          <w:sz w:val="32"/>
          <w:szCs w:val="32"/>
        </w:rPr>
      </w:pPr>
      <w:r>
        <w:rPr>
          <w:rFonts w:hint="default" w:ascii="黑体" w:hAnsi="黑体" w:eastAsia="黑体" w:cs="黑体"/>
          <w:b w:val="0"/>
          <w:bCs w:val="0"/>
          <w:i w:val="0"/>
          <w:iCs w:val="0"/>
          <w:caps w:val="0"/>
          <w:color w:val="auto"/>
          <w:spacing w:val="0"/>
          <w:kern w:val="0"/>
          <w:sz w:val="32"/>
          <w:szCs w:val="32"/>
          <w:lang w:val="en-US" w:eastAsia="zh-CN" w:bidi="ar"/>
        </w:rPr>
        <w:t>第四十</w:t>
      </w:r>
      <w:r>
        <w:rPr>
          <w:rFonts w:hint="eastAsia" w:ascii="黑体" w:hAnsi="黑体" w:eastAsia="黑体" w:cs="黑体"/>
          <w:b w:val="0"/>
          <w:bCs w:val="0"/>
          <w:i w:val="0"/>
          <w:iCs w:val="0"/>
          <w:caps w:val="0"/>
          <w:color w:val="auto"/>
          <w:spacing w:val="0"/>
          <w:kern w:val="0"/>
          <w:sz w:val="32"/>
          <w:szCs w:val="32"/>
          <w:lang w:val="en-US" w:eastAsia="zh-CN" w:bidi="ar"/>
        </w:rPr>
        <w:t>七</w:t>
      </w:r>
      <w:r>
        <w:rPr>
          <w:rFonts w:hint="default" w:ascii="黑体" w:hAnsi="黑体" w:eastAsia="黑体" w:cs="黑体"/>
          <w:b w:val="0"/>
          <w:bCs w:val="0"/>
          <w:i w:val="0"/>
          <w:iCs w:val="0"/>
          <w:caps w:val="0"/>
          <w:color w:val="auto"/>
          <w:spacing w:val="0"/>
          <w:kern w:val="0"/>
          <w:sz w:val="32"/>
          <w:szCs w:val="32"/>
          <w:lang w:val="en-US" w:eastAsia="zh-CN" w:bidi="ar"/>
        </w:rPr>
        <w:t>条</w:t>
      </w:r>
      <w:r>
        <w:rPr>
          <w:rFonts w:hint="default" w:ascii="仿宋_GB2312" w:hAnsi="Calibri" w:eastAsia="仿宋_GB2312" w:cs="仿宋_GB2312"/>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本办法由</w:t>
      </w:r>
      <w:r>
        <w:rPr>
          <w:rFonts w:hint="eastAsia" w:ascii="方正仿宋简体" w:hAnsi="方正仿宋简体" w:eastAsia="方正仿宋简体" w:cs="方正仿宋简体"/>
          <w:i w:val="0"/>
          <w:iCs w:val="0"/>
          <w:caps w:val="0"/>
          <w:color w:val="000000"/>
          <w:spacing w:val="0"/>
          <w:kern w:val="0"/>
          <w:sz w:val="32"/>
          <w:szCs w:val="32"/>
          <w:shd w:val="clear" w:color="auto" w:fill="auto"/>
          <w:lang w:val="en-US" w:eastAsia="zh-CN" w:bidi="ar"/>
        </w:rPr>
        <w:t>伊宁</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市交通运输局负责解释。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default" w:ascii="黑体" w:hAnsi="黑体" w:eastAsia="黑体" w:cs="黑体"/>
          <w:b w:val="0"/>
          <w:bCs w:val="0"/>
          <w:i w:val="0"/>
          <w:iCs w:val="0"/>
          <w:caps w:val="0"/>
          <w:color w:val="auto"/>
          <w:spacing w:val="0"/>
          <w:kern w:val="0"/>
          <w:sz w:val="32"/>
          <w:szCs w:val="32"/>
          <w:lang w:val="en-US" w:eastAsia="zh-CN" w:bidi="ar"/>
        </w:rPr>
        <w:t>第四十</w:t>
      </w:r>
      <w:r>
        <w:rPr>
          <w:rFonts w:hint="eastAsia" w:ascii="黑体" w:hAnsi="黑体" w:eastAsia="黑体" w:cs="黑体"/>
          <w:b w:val="0"/>
          <w:bCs w:val="0"/>
          <w:i w:val="0"/>
          <w:iCs w:val="0"/>
          <w:caps w:val="0"/>
          <w:color w:val="auto"/>
          <w:spacing w:val="0"/>
          <w:kern w:val="0"/>
          <w:sz w:val="32"/>
          <w:szCs w:val="32"/>
          <w:lang w:val="en-US" w:eastAsia="zh-CN" w:bidi="ar"/>
        </w:rPr>
        <w:t>八</w:t>
      </w:r>
      <w:r>
        <w:rPr>
          <w:rFonts w:hint="default" w:ascii="黑体" w:hAnsi="黑体" w:eastAsia="黑体" w:cs="黑体"/>
          <w:b w:val="0"/>
          <w:bCs w:val="0"/>
          <w:i w:val="0"/>
          <w:iCs w:val="0"/>
          <w:caps w:val="0"/>
          <w:color w:val="auto"/>
          <w:spacing w:val="0"/>
          <w:kern w:val="0"/>
          <w:sz w:val="32"/>
          <w:szCs w:val="32"/>
          <w:lang w:val="en-US" w:eastAsia="zh-CN" w:bidi="ar"/>
        </w:rPr>
        <w:t>条</w:t>
      </w:r>
      <w:r>
        <w:rPr>
          <w:rFonts w:hint="default" w:ascii="仿宋_GB2312" w:hAnsi="Calibri" w:eastAsia="仿宋_GB2312" w:cs="仿宋_GB2312"/>
          <w:i w:val="0"/>
          <w:iCs w:val="0"/>
          <w:caps w:val="0"/>
          <w:color w:val="000000"/>
          <w:spacing w:val="0"/>
          <w:kern w:val="0"/>
          <w:sz w:val="32"/>
          <w:szCs w:val="32"/>
          <w:lang w:val="en-US" w:eastAsia="zh-CN" w:bidi="ar"/>
        </w:rPr>
        <w:t xml:space="preserve"> </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本办法自发布之日起实施。本办法有效期2年。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黑体" w:hAnsi="黑体" w:eastAsia="黑体" w:cs="黑体"/>
          <w:sz w:val="32"/>
          <w:szCs w:val="32"/>
        </w:rPr>
      </w:pPr>
    </w:p>
    <w:sectPr>
      <w:headerReference r:id="rId3" w:type="default"/>
      <w:footerReference r:id="rId4" w:type="default"/>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033F04-2CAB-4FBA-8E79-1E5EDC21FC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63CF9B9D-ED8D-48CD-9D20-45D337763238}"/>
  </w:font>
  <w:font w:name="仿宋">
    <w:panose1 w:val="02010609060101010101"/>
    <w:charset w:val="86"/>
    <w:family w:val="auto"/>
    <w:pitch w:val="default"/>
    <w:sig w:usb0="800002BF" w:usb1="38CF7CFA" w:usb2="00000016" w:usb3="00000000" w:csb0="00040001" w:csb1="00000000"/>
    <w:embedRegular r:id="rId3" w:fontKey="{1AB41D24-E4B8-438B-B821-6E5D43D65C41}"/>
  </w:font>
  <w:font w:name="方正小标宋简体">
    <w:panose1 w:val="02010601030101010101"/>
    <w:charset w:val="86"/>
    <w:family w:val="auto"/>
    <w:pitch w:val="default"/>
    <w:sig w:usb0="00000001" w:usb1="080E0000" w:usb2="00000000" w:usb3="00000000" w:csb0="00040000" w:csb1="00000000"/>
    <w:embedRegular r:id="rId4" w:fontKey="{6E702FFC-4A10-4E0B-806C-9D89C1B539A9}"/>
  </w:font>
  <w:font w:name="方正仿宋简体">
    <w:panose1 w:val="03000509000000000000"/>
    <w:charset w:val="86"/>
    <w:family w:val="auto"/>
    <w:pitch w:val="default"/>
    <w:sig w:usb0="00000001" w:usb1="080E0000" w:usb2="00000000" w:usb3="00000000" w:csb0="00040000" w:csb1="00000000"/>
    <w:embedRegular r:id="rId5" w:fontKey="{2ADE5DBC-0E43-4C00-86FB-6A0893B960B5}"/>
  </w:font>
  <w:font w:name="仿宋_GB2312">
    <w:panose1 w:val="02010609030101010101"/>
    <w:charset w:val="86"/>
    <w:family w:val="auto"/>
    <w:pitch w:val="default"/>
    <w:sig w:usb0="00000001" w:usb1="080E0000" w:usb2="00000000" w:usb3="00000000" w:csb0="00040000" w:csb1="00000000"/>
    <w:embedRegular r:id="rId6" w:fontKey="{DD4B6B71-AA1D-4F96-AFAF-B1112F536D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946742"/>
    <w:multiLevelType w:val="singleLevel"/>
    <w:tmpl w:val="E7946742"/>
    <w:lvl w:ilvl="0" w:tentative="0">
      <w:start w:val="4"/>
      <w:numFmt w:val="chineseCounting"/>
      <w:suff w:val="space"/>
      <w:lvlText w:val="第%1章"/>
      <w:lvlJc w:val="left"/>
      <w:rPr>
        <w:rFonts w:hint="eastAsia"/>
      </w:rPr>
    </w:lvl>
  </w:abstractNum>
  <w:abstractNum w:abstractNumId="1">
    <w:nsid w:val="6B4BB143"/>
    <w:multiLevelType w:val="singleLevel"/>
    <w:tmpl w:val="6B4BB143"/>
    <w:lvl w:ilvl="0" w:tentative="0">
      <w:start w:val="4"/>
      <w:numFmt w:val="chineseCounting"/>
      <w:suff w:val="space"/>
      <w:lvlText w:val="第%1条"/>
      <w:lvlJc w:val="left"/>
      <w:rPr>
        <w:rFonts w:hint="eastAsia" w:ascii="黑体" w:hAnsi="黑体" w:eastAsia="黑体" w:cs="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YTE2YTZmOGZhZTcxOTFhYjg3MWQxNzViZDU5MjgifQ=="/>
  </w:docVars>
  <w:rsids>
    <w:rsidRoot w:val="438C5DA1"/>
    <w:rsid w:val="05AE444D"/>
    <w:rsid w:val="13833D9E"/>
    <w:rsid w:val="14983A03"/>
    <w:rsid w:val="16734F54"/>
    <w:rsid w:val="1A431C14"/>
    <w:rsid w:val="31F9420D"/>
    <w:rsid w:val="326E6809"/>
    <w:rsid w:val="3AB9743B"/>
    <w:rsid w:val="438C5DA1"/>
    <w:rsid w:val="461B2E9B"/>
    <w:rsid w:val="5025405D"/>
    <w:rsid w:val="51A97CA8"/>
    <w:rsid w:val="5292666A"/>
    <w:rsid w:val="6258684F"/>
    <w:rsid w:val="638C1633"/>
    <w:rsid w:val="68AE2BB0"/>
    <w:rsid w:val="6A8A504E"/>
    <w:rsid w:val="6AA13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next w:val="1"/>
    <w:qFormat/>
    <w:uiPriority w:val="1"/>
    <w:rPr>
      <w:rFonts w:ascii="宋体" w:hAnsi="宋体" w:eastAsia="宋体" w:cs="宋体"/>
      <w:sz w:val="32"/>
      <w:szCs w:val="32"/>
      <w:lang w:val="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9872</Words>
  <Characters>9927</Characters>
  <Lines>0</Lines>
  <Paragraphs>0</Paragraphs>
  <TotalTime>11</TotalTime>
  <ScaleCrop>false</ScaleCrop>
  <LinksUpToDate>false</LinksUpToDate>
  <CharactersWithSpaces>10025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2025-04-02T02:56:00Z</dcterms:created>
  <dc:creator>海纳百川</dc:creator>
  <cp:lastModifiedBy>Lenovo</cp:lastModifiedBy>
  <dcterms:modified xsi:type="dcterms:W3CDTF">2025-05-15T12:20:49Z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E09A21CD614E4F5D96915B8F1F809C61_13</vt:lpwstr>
  </property>
  <property fmtid="{D5CDD505-2E9C-101B-9397-08002B2CF9AE}" pid="4" name="KSOTemplateDocerSaveRecord">
    <vt:lpwstr>eyJoZGlkIjoiOTk0ODNiNTI5NGEyMDBkOTNjMjA0YWM4OWE0NmE4NmIiLCJ1c2VySWQiOiIxMDYyNzkxODAyIn0=</vt:lpwstr>
  </property>
</Properties>
</file>