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2638C" w14:textId="48A071CA" w:rsidR="00753D78" w:rsidRPr="00E543EB" w:rsidRDefault="00000000">
      <w:pPr>
        <w:jc w:val="center"/>
        <w:rPr>
          <w:rFonts w:ascii="Times New Roman" w:eastAsia="微软雅黑" w:hAnsi="Times New Roman" w:cs="Times New Roman"/>
          <w:b/>
          <w:bCs/>
          <w:sz w:val="28"/>
          <w:szCs w:val="28"/>
        </w:rPr>
      </w:pPr>
      <w:r w:rsidRPr="00E543EB">
        <w:rPr>
          <w:rFonts w:ascii="Times New Roman" w:eastAsia="微软雅黑" w:hAnsi="Times New Roman" w:cs="Times New Roman"/>
          <w:b/>
          <w:bCs/>
          <w:sz w:val="28"/>
          <w:szCs w:val="28"/>
          <w:lang w:bidi="ar"/>
        </w:rPr>
        <w:t>伊宁</w:t>
      </w:r>
      <w:r w:rsidR="0016509E" w:rsidRPr="00E543EB">
        <w:rPr>
          <w:rFonts w:ascii="Times New Roman" w:eastAsia="微软雅黑" w:hAnsi="Times New Roman" w:cs="Times New Roman"/>
          <w:b/>
          <w:bCs/>
          <w:sz w:val="28"/>
          <w:szCs w:val="28"/>
          <w:lang w:bidi="ar"/>
        </w:rPr>
        <w:t>苏拉宫工业园区</w:t>
      </w:r>
      <w:r w:rsidRPr="00E543EB">
        <w:rPr>
          <w:rFonts w:ascii="Times New Roman" w:eastAsia="微软雅黑" w:hAnsi="Times New Roman" w:cs="Times New Roman"/>
          <w:b/>
          <w:bCs/>
          <w:sz w:val="28"/>
          <w:szCs w:val="28"/>
          <w:lang w:bidi="ar"/>
        </w:rPr>
        <w:t>总体规划（</w:t>
      </w:r>
      <w:r w:rsidRPr="00E543EB">
        <w:rPr>
          <w:rFonts w:ascii="Times New Roman" w:eastAsia="微软雅黑" w:hAnsi="Times New Roman" w:cs="Times New Roman"/>
          <w:b/>
          <w:bCs/>
          <w:sz w:val="28"/>
          <w:szCs w:val="28"/>
          <w:lang w:bidi="ar"/>
        </w:rPr>
        <w:t>2024-2035</w:t>
      </w:r>
      <w:r w:rsidR="00A03326" w:rsidRPr="00E543EB">
        <w:rPr>
          <w:rFonts w:ascii="Times New Roman" w:eastAsia="微软雅黑" w:hAnsi="Times New Roman" w:cs="Times New Roman"/>
          <w:b/>
          <w:bCs/>
          <w:sz w:val="28"/>
          <w:szCs w:val="28"/>
          <w:lang w:bidi="ar"/>
        </w:rPr>
        <w:t>年</w:t>
      </w:r>
      <w:r w:rsidRPr="00E543EB">
        <w:rPr>
          <w:rFonts w:ascii="Times New Roman" w:eastAsia="微软雅黑" w:hAnsi="Times New Roman" w:cs="Times New Roman"/>
          <w:b/>
          <w:bCs/>
          <w:sz w:val="28"/>
          <w:szCs w:val="28"/>
          <w:lang w:bidi="ar"/>
        </w:rPr>
        <w:t>）环境影响评价</w:t>
      </w:r>
    </w:p>
    <w:p w14:paraId="43E56B26" w14:textId="77777777" w:rsidR="00753D78" w:rsidRPr="00E543EB" w:rsidRDefault="00000000">
      <w:pPr>
        <w:jc w:val="center"/>
        <w:rPr>
          <w:rFonts w:ascii="Times New Roman" w:eastAsia="微软雅黑" w:hAnsi="Times New Roman" w:cs="Times New Roman"/>
          <w:b/>
          <w:bCs/>
          <w:sz w:val="28"/>
          <w:szCs w:val="28"/>
        </w:rPr>
      </w:pPr>
      <w:r w:rsidRPr="00E543EB">
        <w:rPr>
          <w:rFonts w:ascii="Times New Roman" w:eastAsia="微软雅黑" w:hAnsi="Times New Roman" w:cs="Times New Roman"/>
          <w:b/>
          <w:bCs/>
          <w:sz w:val="28"/>
          <w:szCs w:val="28"/>
          <w:lang w:bidi="ar"/>
        </w:rPr>
        <w:t>公众参与第一次信息公示</w:t>
      </w:r>
    </w:p>
    <w:p w14:paraId="534C6446" w14:textId="77777777" w:rsidR="00753D78" w:rsidRPr="00E543EB" w:rsidRDefault="00753D78">
      <w:pPr>
        <w:pStyle w:val="a8"/>
        <w:widowControl/>
        <w:ind w:firstLine="210"/>
        <w:rPr>
          <w:rFonts w:ascii="Times New Roman" w:hAnsi="Times New Roman"/>
        </w:rPr>
      </w:pPr>
    </w:p>
    <w:p w14:paraId="34AFB89B" w14:textId="3FFCD140" w:rsidR="00753D78" w:rsidRPr="00E543EB" w:rsidRDefault="00000000">
      <w:pPr>
        <w:pStyle w:val="a8"/>
        <w:widowControl/>
        <w:spacing w:after="0" w:line="360" w:lineRule="auto"/>
        <w:ind w:firstLineChars="200" w:firstLine="480"/>
        <w:rPr>
          <w:rFonts w:ascii="Times New Roman" w:hAnsi="Times New Roman"/>
          <w:sz w:val="24"/>
          <w:szCs w:val="24"/>
        </w:rPr>
      </w:pPr>
      <w:r w:rsidRPr="00E543EB">
        <w:rPr>
          <w:rFonts w:ascii="Times New Roman" w:hAnsi="Times New Roman"/>
          <w:sz w:val="24"/>
          <w:szCs w:val="24"/>
        </w:rPr>
        <w:t>受</w:t>
      </w:r>
      <w:r w:rsidR="001B4278" w:rsidRPr="00E543EB">
        <w:rPr>
          <w:rFonts w:ascii="Times New Roman" w:hAnsi="Times New Roman"/>
          <w:sz w:val="24"/>
          <w:szCs w:val="24"/>
        </w:rPr>
        <w:t>伊宁边境经济合作区管理委员会</w:t>
      </w:r>
      <w:r w:rsidRPr="00E543EB">
        <w:rPr>
          <w:rFonts w:ascii="Times New Roman" w:hAnsi="Times New Roman"/>
          <w:sz w:val="24"/>
          <w:szCs w:val="24"/>
        </w:rPr>
        <w:t>委托，新疆化工设计研究院有限责任公司承担了《</w:t>
      </w:r>
      <w:r w:rsidR="001B4278" w:rsidRPr="00E543EB">
        <w:rPr>
          <w:rFonts w:ascii="Times New Roman" w:hAnsi="Times New Roman"/>
          <w:sz w:val="24"/>
          <w:szCs w:val="24"/>
        </w:rPr>
        <w:t>伊宁苏拉宫工业园区总体规划（</w:t>
      </w:r>
      <w:r w:rsidR="001B4278" w:rsidRPr="00E543EB">
        <w:rPr>
          <w:rFonts w:ascii="Times New Roman" w:hAnsi="Times New Roman"/>
          <w:sz w:val="24"/>
          <w:szCs w:val="24"/>
        </w:rPr>
        <w:t>2024-2035</w:t>
      </w:r>
      <w:r w:rsidR="001B4278" w:rsidRPr="00E543EB">
        <w:rPr>
          <w:rFonts w:ascii="Times New Roman" w:hAnsi="Times New Roman"/>
          <w:sz w:val="24"/>
          <w:szCs w:val="24"/>
        </w:rPr>
        <w:t>年）</w:t>
      </w:r>
      <w:r w:rsidRPr="00E543EB">
        <w:rPr>
          <w:rFonts w:ascii="Times New Roman" w:hAnsi="Times New Roman"/>
          <w:sz w:val="24"/>
          <w:szCs w:val="24"/>
        </w:rPr>
        <w:t>》的环境影响评价工作。根据《中华人民共和国环境影响评价法》和《环境影响评价公众参与办法》（生态环境部令第</w:t>
      </w:r>
      <w:r w:rsidRPr="00E543EB">
        <w:rPr>
          <w:rFonts w:ascii="Times New Roman" w:hAnsi="Times New Roman"/>
          <w:sz w:val="24"/>
          <w:szCs w:val="24"/>
        </w:rPr>
        <w:t>4</w:t>
      </w:r>
      <w:r w:rsidRPr="00E543EB">
        <w:rPr>
          <w:rFonts w:ascii="Times New Roman" w:hAnsi="Times New Roman"/>
          <w:sz w:val="24"/>
          <w:szCs w:val="24"/>
        </w:rPr>
        <w:t>号）等相关要求，现对该规划环境影响评价进行公众参与第一次信息公示，向公众公开本规划环境影响评价有关信息，</w:t>
      </w:r>
      <w:r w:rsidR="009F5BE6" w:rsidRPr="00E543EB">
        <w:rPr>
          <w:rFonts w:ascii="Times New Roman" w:hAnsi="Times New Roman"/>
          <w:sz w:val="24"/>
          <w:szCs w:val="24"/>
        </w:rPr>
        <w:t>以</w:t>
      </w:r>
      <w:r w:rsidRPr="00E543EB">
        <w:rPr>
          <w:rFonts w:ascii="Times New Roman" w:hAnsi="Times New Roman"/>
          <w:sz w:val="24"/>
          <w:szCs w:val="24"/>
        </w:rPr>
        <w:t>征求广大公众的意见和建议。</w:t>
      </w:r>
    </w:p>
    <w:p w14:paraId="709DA4B5" w14:textId="77777777" w:rsidR="00753D78" w:rsidRPr="00E543EB" w:rsidRDefault="00000000">
      <w:pPr>
        <w:pStyle w:val="a8"/>
        <w:widowControl/>
        <w:spacing w:after="0" w:line="360" w:lineRule="auto"/>
        <w:ind w:firstLineChars="200" w:firstLine="480"/>
        <w:rPr>
          <w:rFonts w:ascii="Times New Roman" w:eastAsia="微软雅黑" w:hAnsi="Times New Roman"/>
          <w:bCs/>
          <w:sz w:val="24"/>
          <w:szCs w:val="24"/>
        </w:rPr>
      </w:pPr>
      <w:r w:rsidRPr="00E543EB">
        <w:rPr>
          <w:rFonts w:ascii="Times New Roman" w:eastAsia="微软雅黑" w:hAnsi="Times New Roman"/>
          <w:bCs/>
          <w:sz w:val="24"/>
          <w:szCs w:val="24"/>
        </w:rPr>
        <w:t>一、规划概况</w:t>
      </w:r>
    </w:p>
    <w:p w14:paraId="6AC4B53A" w14:textId="1FF1DB7E" w:rsidR="00753D78" w:rsidRPr="00E543EB" w:rsidRDefault="00000000">
      <w:pPr>
        <w:pStyle w:val="a8"/>
        <w:widowControl/>
        <w:spacing w:after="0" w:line="360" w:lineRule="auto"/>
        <w:ind w:firstLineChars="200" w:firstLine="480"/>
        <w:rPr>
          <w:rFonts w:ascii="Times New Roman" w:hAnsi="Times New Roman"/>
          <w:sz w:val="24"/>
          <w:szCs w:val="24"/>
        </w:rPr>
      </w:pPr>
      <w:r w:rsidRPr="00E543EB">
        <w:rPr>
          <w:rFonts w:ascii="Times New Roman" w:hAnsi="Times New Roman"/>
          <w:sz w:val="24"/>
          <w:szCs w:val="24"/>
        </w:rPr>
        <w:t>1</w:t>
      </w:r>
      <w:r w:rsidRPr="00E543EB">
        <w:rPr>
          <w:rFonts w:ascii="Times New Roman" w:hAnsi="Times New Roman"/>
          <w:sz w:val="24"/>
          <w:szCs w:val="24"/>
        </w:rPr>
        <w:t>、规划名称：</w:t>
      </w:r>
      <w:r w:rsidR="001B4278" w:rsidRPr="00E543EB">
        <w:rPr>
          <w:rFonts w:ascii="Times New Roman" w:hAnsi="Times New Roman"/>
          <w:sz w:val="24"/>
          <w:szCs w:val="24"/>
        </w:rPr>
        <w:t>伊宁苏拉宫工业园区总体规划（</w:t>
      </w:r>
      <w:r w:rsidR="001B4278" w:rsidRPr="00E543EB">
        <w:rPr>
          <w:rFonts w:ascii="Times New Roman" w:hAnsi="Times New Roman"/>
          <w:sz w:val="24"/>
          <w:szCs w:val="24"/>
        </w:rPr>
        <w:t>2024-2035</w:t>
      </w:r>
      <w:r w:rsidR="001B4278" w:rsidRPr="00E543EB">
        <w:rPr>
          <w:rFonts w:ascii="Times New Roman" w:hAnsi="Times New Roman"/>
          <w:sz w:val="24"/>
          <w:szCs w:val="24"/>
        </w:rPr>
        <w:t>年）</w:t>
      </w:r>
      <w:r w:rsidRPr="00E543EB">
        <w:rPr>
          <w:rFonts w:ascii="Times New Roman" w:hAnsi="Times New Roman"/>
          <w:sz w:val="24"/>
          <w:szCs w:val="24"/>
        </w:rPr>
        <w:t>。</w:t>
      </w:r>
    </w:p>
    <w:p w14:paraId="061308B9" w14:textId="7920E1C8" w:rsidR="001B4278" w:rsidRPr="00E543EB" w:rsidRDefault="00000000" w:rsidP="001B4278">
      <w:pPr>
        <w:pStyle w:val="a8"/>
        <w:widowControl/>
        <w:spacing w:after="0" w:line="360" w:lineRule="auto"/>
        <w:ind w:firstLineChars="200" w:firstLine="480"/>
        <w:rPr>
          <w:rFonts w:ascii="Times New Roman" w:hAnsi="Times New Roman"/>
          <w:sz w:val="24"/>
          <w:szCs w:val="24"/>
        </w:rPr>
      </w:pPr>
      <w:r w:rsidRPr="00E543EB">
        <w:rPr>
          <w:rFonts w:ascii="Times New Roman" w:hAnsi="Times New Roman"/>
          <w:sz w:val="24"/>
          <w:szCs w:val="24"/>
        </w:rPr>
        <w:t>2</w:t>
      </w:r>
      <w:r w:rsidRPr="00E543EB">
        <w:rPr>
          <w:rFonts w:ascii="Times New Roman" w:hAnsi="Times New Roman"/>
          <w:sz w:val="24"/>
          <w:szCs w:val="24"/>
        </w:rPr>
        <w:t>、规划区范围：</w:t>
      </w:r>
      <w:r w:rsidR="001B4278" w:rsidRPr="00E543EB">
        <w:rPr>
          <w:rFonts w:ascii="Times New Roman" w:hAnsi="Times New Roman"/>
          <w:sz w:val="24"/>
          <w:szCs w:val="24"/>
        </w:rPr>
        <w:t>伊宁苏拉宫工业园区规划控制面积</w:t>
      </w:r>
      <w:r w:rsidR="001B4278" w:rsidRPr="00E543EB">
        <w:rPr>
          <w:rFonts w:ascii="Times New Roman" w:hAnsi="Times New Roman"/>
          <w:sz w:val="24"/>
          <w:szCs w:val="24"/>
        </w:rPr>
        <w:t>990.45</w:t>
      </w:r>
      <w:r w:rsidR="001B4278" w:rsidRPr="00E543EB">
        <w:rPr>
          <w:rFonts w:ascii="Times New Roman" w:hAnsi="Times New Roman"/>
          <w:sz w:val="24"/>
          <w:szCs w:val="24"/>
        </w:rPr>
        <w:t>公顷</w:t>
      </w:r>
      <w:r w:rsidR="00E543EB">
        <w:rPr>
          <w:rFonts w:ascii="Times New Roman" w:hAnsi="Times New Roman" w:hint="eastAsia"/>
          <w:sz w:val="24"/>
          <w:szCs w:val="24"/>
        </w:rPr>
        <w:t>，</w:t>
      </w:r>
      <w:r w:rsidR="001B4278" w:rsidRPr="00E543EB">
        <w:rPr>
          <w:rFonts w:ascii="Times New Roman" w:hAnsi="Times New Roman"/>
          <w:sz w:val="24"/>
          <w:szCs w:val="24"/>
        </w:rPr>
        <w:t>规划范围向北跨过北支干渠、西至诺改图村东界、南至下苏拉宫村北界、东至苏拉宫村西界。</w:t>
      </w:r>
    </w:p>
    <w:p w14:paraId="65891D55" w14:textId="0A346CF8" w:rsidR="001B4278" w:rsidRPr="00E543EB" w:rsidRDefault="00000000" w:rsidP="00E543EB">
      <w:pPr>
        <w:pStyle w:val="a8"/>
        <w:widowControl/>
        <w:spacing w:after="0" w:line="360" w:lineRule="auto"/>
        <w:ind w:firstLineChars="200" w:firstLine="480"/>
        <w:rPr>
          <w:rFonts w:ascii="Times New Roman" w:hAnsi="Times New Roman"/>
          <w:sz w:val="24"/>
          <w:szCs w:val="24"/>
          <w:lang w:bidi="ar"/>
        </w:rPr>
      </w:pPr>
      <w:r w:rsidRPr="00E543EB">
        <w:rPr>
          <w:rFonts w:ascii="Times New Roman" w:hAnsi="Times New Roman"/>
          <w:sz w:val="24"/>
          <w:szCs w:val="24"/>
          <w:lang w:bidi="ar"/>
        </w:rPr>
        <w:t>3</w:t>
      </w:r>
      <w:r w:rsidRPr="00E543EB">
        <w:rPr>
          <w:rFonts w:ascii="Times New Roman" w:hAnsi="Times New Roman"/>
          <w:sz w:val="24"/>
          <w:szCs w:val="24"/>
          <w:lang w:bidi="ar"/>
        </w:rPr>
        <w:t>、</w:t>
      </w:r>
      <w:r w:rsidRPr="00E543EB">
        <w:rPr>
          <w:rFonts w:ascii="Times New Roman" w:hAnsi="Times New Roman"/>
          <w:sz w:val="24"/>
          <w:lang w:bidi="ar"/>
        </w:rPr>
        <w:t>产业</w:t>
      </w:r>
      <w:r w:rsidRPr="00E543EB">
        <w:rPr>
          <w:rFonts w:ascii="Times New Roman" w:hAnsi="Times New Roman"/>
          <w:sz w:val="24"/>
          <w:szCs w:val="24"/>
          <w:lang w:bidi="ar"/>
        </w:rPr>
        <w:t>发展定位：</w:t>
      </w:r>
      <w:r w:rsidR="00FE191A" w:rsidRPr="00E543EB">
        <w:rPr>
          <w:rFonts w:ascii="Times New Roman" w:hAnsi="Times New Roman"/>
          <w:sz w:val="24"/>
          <w:szCs w:val="24"/>
          <w:lang w:bidi="ar"/>
        </w:rPr>
        <w:t>以现代能源化工为主导，发展绿电绿氢新能源产业，充分利用伊东园区大量含高浓</w:t>
      </w:r>
      <w:r w:rsidR="00FE191A" w:rsidRPr="00E543EB">
        <w:rPr>
          <w:rFonts w:ascii="Times New Roman" w:hAnsi="Times New Roman"/>
          <w:sz w:val="24"/>
          <w:szCs w:val="24"/>
          <w:lang w:bidi="ar"/>
        </w:rPr>
        <w:t>CO</w:t>
      </w:r>
      <w:r w:rsidR="00FE191A" w:rsidRPr="00E543EB">
        <w:rPr>
          <w:rFonts w:ascii="Times New Roman" w:hAnsi="Times New Roman"/>
          <w:sz w:val="24"/>
          <w:szCs w:val="24"/>
          <w:vertAlign w:val="subscript"/>
          <w:lang w:bidi="ar"/>
        </w:rPr>
        <w:t>2</w:t>
      </w:r>
      <w:r w:rsidR="00FE191A" w:rsidRPr="00E543EB">
        <w:rPr>
          <w:rFonts w:ascii="Times New Roman" w:hAnsi="Times New Roman"/>
          <w:sz w:val="24"/>
          <w:szCs w:val="24"/>
          <w:lang w:bidi="ar"/>
        </w:rPr>
        <w:t>气体，合成绿色甲醇，并发展下游甲醛、</w:t>
      </w:r>
      <w:r w:rsidR="00FE191A" w:rsidRPr="00E543EB">
        <w:rPr>
          <w:rFonts w:ascii="Times New Roman" w:hAnsi="Times New Roman"/>
          <w:sz w:val="24"/>
          <w:szCs w:val="24"/>
          <w:lang w:bidi="ar"/>
        </w:rPr>
        <w:t>DMC</w:t>
      </w:r>
      <w:r w:rsidR="00FE191A" w:rsidRPr="00E543EB">
        <w:rPr>
          <w:rFonts w:ascii="Times New Roman" w:hAnsi="Times New Roman"/>
          <w:sz w:val="24"/>
          <w:szCs w:val="24"/>
          <w:lang w:bidi="ar"/>
        </w:rPr>
        <w:t>、甲醇制烯烃、芳纶、</w:t>
      </w:r>
      <w:r w:rsidR="00FE191A" w:rsidRPr="00E543EB">
        <w:rPr>
          <w:rFonts w:ascii="Times New Roman" w:hAnsi="Times New Roman"/>
          <w:sz w:val="24"/>
          <w:szCs w:val="24"/>
          <w:lang w:bidi="ar"/>
        </w:rPr>
        <w:t>PBS</w:t>
      </w:r>
      <w:r w:rsidR="00FE191A" w:rsidRPr="00E543EB">
        <w:rPr>
          <w:rFonts w:ascii="Times New Roman" w:hAnsi="Times New Roman"/>
          <w:sz w:val="24"/>
          <w:szCs w:val="24"/>
          <w:lang w:bidi="ar"/>
        </w:rPr>
        <w:t>等产业。</w:t>
      </w:r>
      <w:r w:rsidR="001B4278" w:rsidRPr="00E543EB">
        <w:rPr>
          <w:rFonts w:ascii="Times New Roman" w:hAnsi="Times New Roman"/>
          <w:sz w:val="24"/>
          <w:szCs w:val="24"/>
          <w:lang w:bidi="ar"/>
        </w:rPr>
        <w:t>以装备制造、基础新材料、结构新材料为核心，打造综合装备制造工业基地，带动其他产业的规模化发展。远期打造新疆重要的新材料、装备制造业基地和集生产、物流、管理及配套服务等功能为一体的生态循环经济综合型产业园区。</w:t>
      </w:r>
    </w:p>
    <w:p w14:paraId="6003B7B0" w14:textId="1EE31F4C" w:rsidR="00753D78" w:rsidRPr="00E543EB" w:rsidRDefault="00000000" w:rsidP="009F5BE6">
      <w:pPr>
        <w:spacing w:line="360" w:lineRule="auto"/>
        <w:ind w:firstLineChars="200" w:firstLine="480"/>
        <w:rPr>
          <w:rFonts w:ascii="Times New Roman" w:eastAsia="宋体" w:hAnsi="Times New Roman" w:cs="Times New Roman"/>
          <w:b/>
          <w:bCs/>
          <w:sz w:val="24"/>
          <w:lang w:bidi="ar"/>
        </w:rPr>
      </w:pPr>
      <w:r w:rsidRPr="00E543EB">
        <w:rPr>
          <w:rFonts w:ascii="Times New Roman" w:eastAsia="宋体" w:hAnsi="Times New Roman" w:cs="Times New Roman"/>
          <w:sz w:val="24"/>
          <w:lang w:bidi="ar"/>
        </w:rPr>
        <w:t>4</w:t>
      </w:r>
      <w:r w:rsidRPr="00E543EB">
        <w:rPr>
          <w:rFonts w:ascii="Times New Roman" w:eastAsia="宋体" w:hAnsi="Times New Roman" w:cs="Times New Roman"/>
          <w:sz w:val="24"/>
          <w:lang w:bidi="ar"/>
        </w:rPr>
        <w:t>、规划产业空间布局：</w:t>
      </w:r>
      <w:r w:rsidR="001B4278" w:rsidRPr="00E543EB">
        <w:rPr>
          <w:rFonts w:ascii="Times New Roman" w:hAnsi="Times New Roman" w:cs="Times New Roman"/>
          <w:sz w:val="24"/>
        </w:rPr>
        <w:t>伊宁苏拉宫工业园区</w:t>
      </w:r>
      <w:r w:rsidRPr="00E543EB">
        <w:rPr>
          <w:rFonts w:ascii="Times New Roman" w:eastAsia="宋体" w:hAnsi="Times New Roman" w:cs="Times New Roman"/>
          <w:sz w:val="24"/>
          <w:lang w:bidi="ar"/>
        </w:rPr>
        <w:t>主要布局</w:t>
      </w:r>
      <w:r w:rsidR="001D256F" w:rsidRPr="00E543EB">
        <w:rPr>
          <w:rFonts w:ascii="Times New Roman" w:eastAsia="宋体" w:hAnsi="Times New Roman" w:cs="Times New Roman"/>
          <w:sz w:val="24"/>
          <w:lang w:bidi="ar"/>
        </w:rPr>
        <w:t>化工产业区</w:t>
      </w:r>
      <w:r w:rsidR="001B4278" w:rsidRPr="00E543EB">
        <w:rPr>
          <w:rFonts w:ascii="Times New Roman" w:eastAsia="宋体" w:hAnsi="Times New Roman" w:cs="Times New Roman"/>
          <w:sz w:val="24"/>
          <w:lang w:bidi="ar"/>
        </w:rPr>
        <w:t>、</w:t>
      </w:r>
      <w:r w:rsidR="001D256F" w:rsidRPr="00E543EB">
        <w:rPr>
          <w:rFonts w:ascii="Times New Roman" w:eastAsia="宋体" w:hAnsi="Times New Roman" w:cs="Times New Roman"/>
          <w:sz w:val="24"/>
          <w:lang w:bidi="ar"/>
        </w:rPr>
        <w:t>化工配套产业区、装备制造产业区、新兴产业区以及管理配套区</w:t>
      </w:r>
      <w:r w:rsidR="001B4278" w:rsidRPr="00E543EB">
        <w:rPr>
          <w:rFonts w:ascii="Times New Roman" w:hAnsi="Times New Roman" w:cs="Times New Roman"/>
          <w:sz w:val="24"/>
        </w:rPr>
        <w:t>。</w:t>
      </w:r>
    </w:p>
    <w:p w14:paraId="09AAB887" w14:textId="3F7E8096" w:rsidR="00753D78" w:rsidRPr="00E543EB" w:rsidRDefault="00000000">
      <w:pPr>
        <w:spacing w:line="360" w:lineRule="auto"/>
        <w:ind w:firstLineChars="200" w:firstLine="480"/>
        <w:rPr>
          <w:rFonts w:ascii="Times New Roman" w:hAnsi="Times New Roman" w:cs="Times New Roman"/>
        </w:rPr>
      </w:pPr>
      <w:r w:rsidRPr="00E543EB">
        <w:rPr>
          <w:rFonts w:ascii="Times New Roman" w:eastAsia="宋体" w:hAnsi="Times New Roman" w:cs="Times New Roman"/>
          <w:sz w:val="24"/>
          <w:lang w:bidi="ar"/>
        </w:rPr>
        <w:t>5</w:t>
      </w:r>
      <w:r w:rsidRPr="00E543EB">
        <w:rPr>
          <w:rFonts w:ascii="Times New Roman" w:eastAsia="宋体" w:hAnsi="Times New Roman" w:cs="Times New Roman"/>
          <w:sz w:val="24"/>
          <w:lang w:bidi="ar"/>
        </w:rPr>
        <w:t>、规划期限：</w:t>
      </w:r>
      <w:bookmarkStart w:id="0" w:name="_Toc21526"/>
      <w:r w:rsidRPr="00E543EB">
        <w:rPr>
          <w:rFonts w:ascii="Times New Roman" w:eastAsia="宋体" w:hAnsi="Times New Roman" w:cs="Times New Roman"/>
          <w:sz w:val="24"/>
          <w:lang w:bidi="ar"/>
        </w:rPr>
        <w:t>2024—2035</w:t>
      </w:r>
      <w:r w:rsidRPr="00E543EB">
        <w:rPr>
          <w:rFonts w:ascii="Times New Roman" w:eastAsia="宋体" w:hAnsi="Times New Roman" w:cs="Times New Roman"/>
          <w:sz w:val="24"/>
          <w:lang w:bidi="ar"/>
        </w:rPr>
        <w:t>年</w:t>
      </w:r>
      <w:bookmarkEnd w:id="0"/>
      <w:r w:rsidRPr="00E543EB">
        <w:rPr>
          <w:rFonts w:ascii="Times New Roman" w:eastAsia="宋体" w:hAnsi="Times New Roman" w:cs="Times New Roman"/>
          <w:sz w:val="24"/>
          <w:lang w:bidi="ar"/>
        </w:rPr>
        <w:t>。</w:t>
      </w:r>
      <w:bookmarkStart w:id="1" w:name="_Toc26859"/>
      <w:r w:rsidRPr="00E543EB">
        <w:rPr>
          <w:rFonts w:ascii="Times New Roman" w:eastAsia="宋体" w:hAnsi="Times New Roman" w:cs="Times New Roman"/>
          <w:sz w:val="24"/>
          <w:lang w:bidi="ar"/>
        </w:rPr>
        <w:t>近期：</w:t>
      </w:r>
      <w:r w:rsidRPr="00E543EB">
        <w:rPr>
          <w:rFonts w:ascii="Times New Roman" w:eastAsia="宋体" w:hAnsi="Times New Roman" w:cs="Times New Roman"/>
          <w:sz w:val="24"/>
          <w:lang w:bidi="ar"/>
        </w:rPr>
        <w:t>2024—20</w:t>
      </w:r>
      <w:r w:rsidR="00137CA3" w:rsidRPr="00E543EB">
        <w:rPr>
          <w:rFonts w:ascii="Times New Roman" w:eastAsia="宋体" w:hAnsi="Times New Roman" w:cs="Times New Roman"/>
          <w:sz w:val="24"/>
          <w:lang w:bidi="ar"/>
        </w:rPr>
        <w:t>30</w:t>
      </w:r>
      <w:r w:rsidRPr="00E543EB">
        <w:rPr>
          <w:rFonts w:ascii="Times New Roman" w:eastAsia="宋体" w:hAnsi="Times New Roman" w:cs="Times New Roman"/>
          <w:sz w:val="24"/>
          <w:lang w:bidi="ar"/>
        </w:rPr>
        <w:t>年</w:t>
      </w:r>
      <w:bookmarkEnd w:id="1"/>
      <w:r w:rsidRPr="00E543EB">
        <w:rPr>
          <w:rFonts w:ascii="Times New Roman" w:eastAsia="宋体" w:hAnsi="Times New Roman" w:cs="Times New Roman"/>
          <w:sz w:val="24"/>
          <w:lang w:bidi="ar"/>
        </w:rPr>
        <w:t>；</w:t>
      </w:r>
      <w:bookmarkStart w:id="2" w:name="_Toc28384"/>
      <w:r w:rsidRPr="00E543EB">
        <w:rPr>
          <w:rFonts w:ascii="Times New Roman" w:eastAsia="宋体" w:hAnsi="Times New Roman" w:cs="Times New Roman"/>
          <w:sz w:val="24"/>
          <w:lang w:bidi="ar"/>
        </w:rPr>
        <w:t>远期：</w:t>
      </w:r>
      <w:r w:rsidRPr="00E543EB">
        <w:rPr>
          <w:rFonts w:ascii="Times New Roman" w:eastAsia="宋体" w:hAnsi="Times New Roman" w:cs="Times New Roman"/>
          <w:sz w:val="24"/>
          <w:lang w:bidi="ar"/>
        </w:rPr>
        <w:t>20</w:t>
      </w:r>
      <w:r w:rsidR="00137CA3" w:rsidRPr="00E543EB">
        <w:rPr>
          <w:rFonts w:ascii="Times New Roman" w:eastAsia="宋体" w:hAnsi="Times New Roman" w:cs="Times New Roman"/>
          <w:sz w:val="24"/>
          <w:lang w:bidi="ar"/>
        </w:rPr>
        <w:t>31</w:t>
      </w:r>
      <w:r w:rsidRPr="00E543EB">
        <w:rPr>
          <w:rFonts w:ascii="Times New Roman" w:eastAsia="宋体" w:hAnsi="Times New Roman" w:cs="Times New Roman"/>
          <w:sz w:val="24"/>
          <w:lang w:bidi="ar"/>
        </w:rPr>
        <w:t>—2035</w:t>
      </w:r>
      <w:r w:rsidRPr="00E543EB">
        <w:rPr>
          <w:rFonts w:ascii="Times New Roman" w:eastAsia="宋体" w:hAnsi="Times New Roman" w:cs="Times New Roman"/>
          <w:sz w:val="24"/>
          <w:lang w:bidi="ar"/>
        </w:rPr>
        <w:t>年</w:t>
      </w:r>
      <w:bookmarkEnd w:id="2"/>
      <w:r w:rsidRPr="00E543EB">
        <w:rPr>
          <w:rFonts w:ascii="Times New Roman" w:eastAsia="宋体" w:hAnsi="Times New Roman" w:cs="Times New Roman"/>
          <w:sz w:val="24"/>
          <w:lang w:bidi="ar"/>
        </w:rPr>
        <w:t>。</w:t>
      </w:r>
    </w:p>
    <w:p w14:paraId="418D16A7" w14:textId="77777777" w:rsidR="00753D78" w:rsidRPr="00E543EB" w:rsidRDefault="00000000">
      <w:pPr>
        <w:pStyle w:val="a8"/>
        <w:widowControl/>
        <w:spacing w:after="0" w:line="360" w:lineRule="auto"/>
        <w:ind w:firstLineChars="200" w:firstLine="480"/>
        <w:rPr>
          <w:rFonts w:ascii="Times New Roman" w:eastAsia="微软雅黑" w:hAnsi="Times New Roman"/>
          <w:bCs/>
          <w:sz w:val="24"/>
          <w:szCs w:val="24"/>
        </w:rPr>
      </w:pPr>
      <w:r w:rsidRPr="00E543EB">
        <w:rPr>
          <w:rFonts w:ascii="Times New Roman" w:eastAsia="微软雅黑" w:hAnsi="Times New Roman"/>
          <w:bCs/>
          <w:sz w:val="24"/>
          <w:szCs w:val="24"/>
        </w:rPr>
        <w:t>二、规划环评委托单位及联系方式</w:t>
      </w:r>
    </w:p>
    <w:p w14:paraId="5CAAE5B3" w14:textId="0C79E8BC" w:rsidR="00753D78" w:rsidRPr="00E543EB" w:rsidRDefault="00000000">
      <w:pPr>
        <w:pStyle w:val="a8"/>
        <w:widowControl/>
        <w:spacing w:after="0" w:line="360" w:lineRule="auto"/>
        <w:ind w:firstLineChars="200" w:firstLine="480"/>
        <w:rPr>
          <w:rFonts w:ascii="Times New Roman" w:hAnsi="Times New Roman"/>
          <w:sz w:val="24"/>
          <w:szCs w:val="24"/>
        </w:rPr>
      </w:pPr>
      <w:r w:rsidRPr="00E543EB">
        <w:rPr>
          <w:rFonts w:ascii="Times New Roman" w:hAnsi="Times New Roman"/>
          <w:color w:val="333333"/>
          <w:sz w:val="24"/>
          <w:szCs w:val="24"/>
          <w:shd w:val="clear" w:color="auto" w:fill="FFFFFF"/>
        </w:rPr>
        <w:t>单位名称：</w:t>
      </w:r>
      <w:r w:rsidR="001B4278" w:rsidRPr="00E543EB">
        <w:rPr>
          <w:rFonts w:ascii="Times New Roman" w:hAnsi="Times New Roman"/>
          <w:sz w:val="24"/>
          <w:szCs w:val="24"/>
        </w:rPr>
        <w:t>伊宁边境经济合作区管理委员会</w:t>
      </w:r>
    </w:p>
    <w:p w14:paraId="25A8F073" w14:textId="6CD1FC67" w:rsidR="00753D78" w:rsidRPr="00E543EB" w:rsidRDefault="00000000">
      <w:pPr>
        <w:pStyle w:val="a8"/>
        <w:widowControl/>
        <w:spacing w:after="0" w:line="360" w:lineRule="auto"/>
        <w:ind w:firstLineChars="200" w:firstLine="480"/>
        <w:rPr>
          <w:rFonts w:ascii="Times New Roman" w:hAnsi="Times New Roman"/>
          <w:sz w:val="24"/>
          <w:szCs w:val="24"/>
        </w:rPr>
      </w:pPr>
      <w:r w:rsidRPr="00E543EB">
        <w:rPr>
          <w:rFonts w:ascii="Times New Roman" w:hAnsi="Times New Roman"/>
          <w:sz w:val="24"/>
          <w:szCs w:val="24"/>
        </w:rPr>
        <w:t>通讯地址：</w:t>
      </w:r>
      <w:r w:rsidR="001B4278" w:rsidRPr="00E543EB">
        <w:rPr>
          <w:rFonts w:ascii="Times New Roman" w:hAnsi="Times New Roman"/>
          <w:color w:val="333333"/>
          <w:sz w:val="24"/>
          <w:szCs w:val="24"/>
          <w:shd w:val="clear" w:color="auto" w:fill="FFFFFF"/>
        </w:rPr>
        <w:t>新疆维吾尔自治区伊犁哈萨克自治州伊宁市辽宁路</w:t>
      </w:r>
    </w:p>
    <w:p w14:paraId="44EB0841" w14:textId="77777777" w:rsidR="00753D78" w:rsidRPr="00E543EB" w:rsidRDefault="00000000">
      <w:pPr>
        <w:pStyle w:val="a8"/>
        <w:widowControl/>
        <w:spacing w:after="0" w:line="360" w:lineRule="auto"/>
        <w:ind w:firstLineChars="200" w:firstLine="480"/>
        <w:rPr>
          <w:rFonts w:ascii="Times New Roman" w:hAnsi="Times New Roman"/>
          <w:sz w:val="24"/>
          <w:szCs w:val="24"/>
        </w:rPr>
      </w:pPr>
      <w:r w:rsidRPr="00E543EB">
        <w:rPr>
          <w:rFonts w:ascii="Times New Roman" w:hAnsi="Times New Roman"/>
          <w:sz w:val="24"/>
          <w:szCs w:val="24"/>
        </w:rPr>
        <w:t>联</w:t>
      </w:r>
      <w:r w:rsidRPr="00E543EB">
        <w:rPr>
          <w:rFonts w:ascii="Times New Roman" w:hAnsi="Times New Roman"/>
          <w:sz w:val="24"/>
          <w:szCs w:val="24"/>
        </w:rPr>
        <w:t xml:space="preserve"> </w:t>
      </w:r>
      <w:r w:rsidRPr="00E543EB">
        <w:rPr>
          <w:rFonts w:ascii="Times New Roman" w:hAnsi="Times New Roman"/>
          <w:sz w:val="24"/>
          <w:szCs w:val="24"/>
        </w:rPr>
        <w:t>系</w:t>
      </w:r>
      <w:r w:rsidRPr="00E543EB">
        <w:rPr>
          <w:rFonts w:ascii="Times New Roman" w:hAnsi="Times New Roman"/>
          <w:sz w:val="24"/>
          <w:szCs w:val="24"/>
        </w:rPr>
        <w:t xml:space="preserve"> </w:t>
      </w:r>
      <w:r w:rsidRPr="00E543EB">
        <w:rPr>
          <w:rFonts w:ascii="Times New Roman" w:hAnsi="Times New Roman"/>
          <w:sz w:val="24"/>
          <w:szCs w:val="24"/>
        </w:rPr>
        <w:t>人：苗壮</w:t>
      </w:r>
    </w:p>
    <w:p w14:paraId="07A88261" w14:textId="7D761C3F" w:rsidR="00753D78" w:rsidRPr="00E543EB" w:rsidRDefault="00000000">
      <w:pPr>
        <w:pStyle w:val="a8"/>
        <w:widowControl/>
        <w:spacing w:after="0" w:line="360" w:lineRule="auto"/>
        <w:ind w:firstLineChars="200" w:firstLine="480"/>
        <w:rPr>
          <w:rFonts w:ascii="Times New Roman" w:hAnsi="Times New Roman"/>
          <w:sz w:val="24"/>
          <w:szCs w:val="24"/>
        </w:rPr>
      </w:pPr>
      <w:r w:rsidRPr="00E543EB">
        <w:rPr>
          <w:rFonts w:ascii="Times New Roman" w:hAnsi="Times New Roman"/>
          <w:sz w:val="24"/>
          <w:szCs w:val="24"/>
        </w:rPr>
        <w:t>联系电话：</w:t>
      </w:r>
      <w:r w:rsidRPr="00E543EB">
        <w:rPr>
          <w:rFonts w:ascii="Times New Roman" w:hAnsi="Times New Roman"/>
          <w:sz w:val="24"/>
          <w:szCs w:val="24"/>
        </w:rPr>
        <w:t>13679907171</w:t>
      </w:r>
    </w:p>
    <w:p w14:paraId="669E71C4" w14:textId="77777777" w:rsidR="00753D78" w:rsidRPr="00E543EB" w:rsidRDefault="00000000">
      <w:pPr>
        <w:pStyle w:val="a8"/>
        <w:widowControl/>
        <w:spacing w:after="0" w:line="360" w:lineRule="auto"/>
        <w:ind w:firstLineChars="200" w:firstLine="480"/>
        <w:rPr>
          <w:rFonts w:ascii="Times New Roman" w:eastAsia="微软雅黑" w:hAnsi="Times New Roman"/>
          <w:color w:val="333333"/>
          <w:sz w:val="24"/>
          <w:szCs w:val="24"/>
          <w:shd w:val="clear" w:color="auto" w:fill="FFFFFF"/>
        </w:rPr>
      </w:pPr>
      <w:r w:rsidRPr="00E543EB">
        <w:rPr>
          <w:rFonts w:ascii="Times New Roman" w:eastAsia="微软雅黑" w:hAnsi="Times New Roman"/>
          <w:color w:val="333333"/>
          <w:sz w:val="24"/>
          <w:szCs w:val="24"/>
          <w:shd w:val="clear" w:color="auto" w:fill="FFFFFF"/>
        </w:rPr>
        <w:lastRenderedPageBreak/>
        <w:t>三、承担评价工作的环境影响评价机构的名称和联系方式</w:t>
      </w:r>
    </w:p>
    <w:p w14:paraId="677F64B0" w14:textId="77777777" w:rsidR="00753D78" w:rsidRPr="00E543EB" w:rsidRDefault="00000000">
      <w:pPr>
        <w:pStyle w:val="a8"/>
        <w:widowControl/>
        <w:spacing w:after="0" w:line="360" w:lineRule="auto"/>
        <w:ind w:firstLineChars="200" w:firstLine="480"/>
        <w:rPr>
          <w:rFonts w:ascii="Times New Roman" w:hAnsi="Times New Roman"/>
          <w:color w:val="333333"/>
          <w:sz w:val="24"/>
          <w:szCs w:val="24"/>
          <w:shd w:val="clear" w:color="auto" w:fill="FFFFFF"/>
        </w:rPr>
      </w:pPr>
      <w:r w:rsidRPr="00E543EB">
        <w:rPr>
          <w:rFonts w:ascii="Times New Roman" w:hAnsi="Times New Roman"/>
          <w:color w:val="333333"/>
          <w:sz w:val="24"/>
          <w:szCs w:val="24"/>
          <w:shd w:val="clear" w:color="auto" w:fill="FFFFFF"/>
        </w:rPr>
        <w:t>环境影响报告书编制单位：新疆化工设计研究院有限责任公司</w:t>
      </w:r>
    </w:p>
    <w:p w14:paraId="1D4690C7" w14:textId="77777777" w:rsidR="00753D78" w:rsidRPr="00E543EB" w:rsidRDefault="00000000">
      <w:pPr>
        <w:pStyle w:val="a8"/>
        <w:widowControl/>
        <w:spacing w:after="0" w:line="360" w:lineRule="auto"/>
        <w:ind w:firstLineChars="200" w:firstLine="480"/>
        <w:rPr>
          <w:rFonts w:ascii="Times New Roman" w:hAnsi="Times New Roman"/>
          <w:color w:val="333333"/>
          <w:sz w:val="24"/>
          <w:szCs w:val="24"/>
          <w:shd w:val="clear" w:color="auto" w:fill="FFFFFF"/>
        </w:rPr>
      </w:pPr>
      <w:r w:rsidRPr="00E543EB">
        <w:rPr>
          <w:rFonts w:ascii="Times New Roman" w:hAnsi="Times New Roman"/>
          <w:color w:val="333333"/>
          <w:sz w:val="24"/>
          <w:szCs w:val="24"/>
          <w:shd w:val="clear" w:color="auto" w:fill="FFFFFF"/>
        </w:rPr>
        <w:t>通讯地址：乌鲁木齐市喀什东路</w:t>
      </w:r>
      <w:r w:rsidRPr="00E543EB">
        <w:rPr>
          <w:rFonts w:ascii="Times New Roman" w:hAnsi="Times New Roman"/>
          <w:color w:val="333333"/>
          <w:sz w:val="24"/>
          <w:szCs w:val="24"/>
          <w:shd w:val="clear" w:color="auto" w:fill="FFFFFF"/>
        </w:rPr>
        <w:t>559</w:t>
      </w:r>
      <w:r w:rsidRPr="00E543EB">
        <w:rPr>
          <w:rFonts w:ascii="Times New Roman" w:hAnsi="Times New Roman"/>
          <w:color w:val="333333"/>
          <w:sz w:val="24"/>
          <w:szCs w:val="24"/>
          <w:shd w:val="clear" w:color="auto" w:fill="FFFFFF"/>
        </w:rPr>
        <w:t>号东方智慧园办公楼</w:t>
      </w:r>
    </w:p>
    <w:p w14:paraId="372CD7CB" w14:textId="77777777" w:rsidR="00753D78" w:rsidRPr="00E543EB" w:rsidRDefault="00000000">
      <w:pPr>
        <w:pStyle w:val="a8"/>
        <w:widowControl/>
        <w:spacing w:after="0" w:line="360" w:lineRule="auto"/>
        <w:ind w:firstLineChars="200" w:firstLine="480"/>
        <w:rPr>
          <w:rFonts w:ascii="Times New Roman" w:hAnsi="Times New Roman"/>
          <w:color w:val="333333"/>
          <w:sz w:val="24"/>
          <w:szCs w:val="24"/>
          <w:shd w:val="clear" w:color="auto" w:fill="FFFFFF"/>
        </w:rPr>
      </w:pPr>
      <w:r w:rsidRPr="00E543EB">
        <w:rPr>
          <w:rFonts w:ascii="Times New Roman" w:hAnsi="Times New Roman"/>
          <w:color w:val="333333"/>
          <w:sz w:val="24"/>
          <w:szCs w:val="24"/>
          <w:shd w:val="clear" w:color="auto" w:fill="FFFFFF"/>
        </w:rPr>
        <w:t>联</w:t>
      </w:r>
      <w:r w:rsidRPr="00E543EB">
        <w:rPr>
          <w:rFonts w:ascii="Times New Roman" w:hAnsi="Times New Roman"/>
          <w:color w:val="333333"/>
          <w:sz w:val="24"/>
          <w:szCs w:val="24"/>
          <w:shd w:val="clear" w:color="auto" w:fill="FFFFFF"/>
        </w:rPr>
        <w:t xml:space="preserve"> </w:t>
      </w:r>
      <w:r w:rsidRPr="00E543EB">
        <w:rPr>
          <w:rFonts w:ascii="Times New Roman" w:hAnsi="Times New Roman"/>
          <w:color w:val="333333"/>
          <w:sz w:val="24"/>
          <w:szCs w:val="24"/>
          <w:shd w:val="clear" w:color="auto" w:fill="FFFFFF"/>
        </w:rPr>
        <w:t>系</w:t>
      </w:r>
      <w:r w:rsidRPr="00E543EB">
        <w:rPr>
          <w:rFonts w:ascii="Times New Roman" w:hAnsi="Times New Roman"/>
          <w:color w:val="333333"/>
          <w:sz w:val="24"/>
          <w:szCs w:val="24"/>
          <w:shd w:val="clear" w:color="auto" w:fill="FFFFFF"/>
        </w:rPr>
        <w:t xml:space="preserve"> </w:t>
      </w:r>
      <w:r w:rsidRPr="00E543EB">
        <w:rPr>
          <w:rFonts w:ascii="Times New Roman" w:hAnsi="Times New Roman"/>
          <w:color w:val="333333"/>
          <w:sz w:val="24"/>
          <w:szCs w:val="24"/>
          <w:shd w:val="clear" w:color="auto" w:fill="FFFFFF"/>
        </w:rPr>
        <w:t>人：刘博文</w:t>
      </w:r>
    </w:p>
    <w:p w14:paraId="4E5F54BF" w14:textId="77777777" w:rsidR="00753D78" w:rsidRPr="00E543EB" w:rsidRDefault="00000000">
      <w:pPr>
        <w:pStyle w:val="a8"/>
        <w:widowControl/>
        <w:spacing w:after="0" w:line="360" w:lineRule="auto"/>
        <w:ind w:firstLineChars="200" w:firstLine="480"/>
        <w:rPr>
          <w:rFonts w:ascii="Times New Roman" w:hAnsi="Times New Roman"/>
          <w:color w:val="333333"/>
          <w:sz w:val="24"/>
          <w:szCs w:val="24"/>
          <w:shd w:val="clear" w:color="auto" w:fill="FFFFFF"/>
        </w:rPr>
      </w:pPr>
      <w:r w:rsidRPr="00E543EB">
        <w:rPr>
          <w:rFonts w:ascii="Times New Roman" w:hAnsi="Times New Roman"/>
          <w:color w:val="333333"/>
          <w:sz w:val="24"/>
          <w:szCs w:val="24"/>
          <w:shd w:val="clear" w:color="auto" w:fill="FFFFFF"/>
        </w:rPr>
        <w:t>联系电话：</w:t>
      </w:r>
      <w:r w:rsidRPr="00E543EB">
        <w:rPr>
          <w:rFonts w:ascii="Times New Roman" w:hAnsi="Times New Roman"/>
          <w:color w:val="333333"/>
          <w:sz w:val="24"/>
          <w:szCs w:val="24"/>
          <w:shd w:val="clear" w:color="auto" w:fill="FFFFFF"/>
        </w:rPr>
        <w:t>13565815138</w:t>
      </w:r>
    </w:p>
    <w:p w14:paraId="7E69266B" w14:textId="5D5F39CA" w:rsidR="0064090B" w:rsidRPr="00E543EB" w:rsidRDefault="0064090B">
      <w:pPr>
        <w:pStyle w:val="a8"/>
        <w:widowControl/>
        <w:spacing w:after="0" w:line="360" w:lineRule="auto"/>
        <w:ind w:firstLineChars="200" w:firstLine="480"/>
        <w:rPr>
          <w:rFonts w:ascii="Times New Roman" w:hAnsi="Times New Roman"/>
          <w:color w:val="333333"/>
          <w:sz w:val="24"/>
          <w:szCs w:val="24"/>
          <w:shd w:val="clear" w:color="auto" w:fill="FFFFFF"/>
        </w:rPr>
      </w:pPr>
      <w:r w:rsidRPr="00E543EB">
        <w:rPr>
          <w:rFonts w:ascii="Times New Roman" w:hAnsi="Times New Roman"/>
          <w:color w:val="333333"/>
          <w:sz w:val="24"/>
          <w:szCs w:val="24"/>
          <w:shd w:val="clear" w:color="auto" w:fill="FFFFFF"/>
        </w:rPr>
        <w:t>邮箱：</w:t>
      </w:r>
      <w:r w:rsidRPr="00E543EB">
        <w:rPr>
          <w:rFonts w:ascii="Times New Roman" w:hAnsi="Times New Roman"/>
          <w:color w:val="333333"/>
          <w:sz w:val="24"/>
          <w:szCs w:val="24"/>
          <w:shd w:val="clear" w:color="auto" w:fill="FFFFFF"/>
        </w:rPr>
        <w:t>995927921@qq.com</w:t>
      </w:r>
    </w:p>
    <w:p w14:paraId="3A430099" w14:textId="77777777" w:rsidR="00753D78" w:rsidRPr="00E543EB" w:rsidRDefault="00000000">
      <w:pPr>
        <w:pStyle w:val="a8"/>
        <w:widowControl/>
        <w:spacing w:after="0" w:line="360" w:lineRule="auto"/>
        <w:ind w:firstLineChars="200" w:firstLine="480"/>
        <w:rPr>
          <w:rFonts w:ascii="Times New Roman" w:eastAsia="微软雅黑" w:hAnsi="Times New Roman"/>
          <w:color w:val="333333"/>
          <w:sz w:val="24"/>
          <w:szCs w:val="24"/>
          <w:shd w:val="clear" w:color="auto" w:fill="FFFFFF"/>
        </w:rPr>
      </w:pPr>
      <w:r w:rsidRPr="00E543EB">
        <w:rPr>
          <w:rFonts w:ascii="Times New Roman" w:eastAsia="微软雅黑" w:hAnsi="Times New Roman"/>
          <w:color w:val="333333"/>
          <w:sz w:val="24"/>
          <w:szCs w:val="24"/>
          <w:shd w:val="clear" w:color="auto" w:fill="FFFFFF"/>
        </w:rPr>
        <w:t>四、环境影响评价工作程序及主要工作内容</w:t>
      </w:r>
    </w:p>
    <w:p w14:paraId="377AC5EC" w14:textId="77777777" w:rsidR="00753D78" w:rsidRPr="00E543EB" w:rsidRDefault="00000000">
      <w:pPr>
        <w:pStyle w:val="a8"/>
        <w:widowControl/>
        <w:spacing w:after="0" w:line="360" w:lineRule="auto"/>
        <w:ind w:firstLineChars="200" w:firstLine="480"/>
        <w:rPr>
          <w:rFonts w:ascii="Times New Roman" w:hAnsi="Times New Roman"/>
          <w:color w:val="333333"/>
          <w:sz w:val="24"/>
          <w:szCs w:val="24"/>
          <w:shd w:val="clear" w:color="auto" w:fill="FFFFFF"/>
        </w:rPr>
      </w:pPr>
      <w:r w:rsidRPr="00E543EB">
        <w:rPr>
          <w:rFonts w:ascii="Times New Roman" w:hAnsi="Times New Roman"/>
          <w:color w:val="333333"/>
          <w:sz w:val="24"/>
          <w:szCs w:val="24"/>
          <w:shd w:val="clear" w:color="auto" w:fill="FFFFFF"/>
        </w:rPr>
        <w:t>工作程序：</w:t>
      </w:r>
    </w:p>
    <w:p w14:paraId="7C07CE7D" w14:textId="77777777" w:rsidR="00753D78" w:rsidRPr="00E543EB" w:rsidRDefault="00000000">
      <w:pPr>
        <w:pStyle w:val="a8"/>
        <w:widowControl/>
        <w:spacing w:after="0" w:line="360" w:lineRule="auto"/>
        <w:ind w:firstLineChars="200" w:firstLine="480"/>
        <w:rPr>
          <w:rFonts w:ascii="Times New Roman" w:hAnsi="Times New Roman"/>
          <w:color w:val="333333"/>
          <w:sz w:val="24"/>
          <w:szCs w:val="24"/>
          <w:shd w:val="clear" w:color="auto" w:fill="FFFFFF"/>
        </w:rPr>
      </w:pPr>
      <w:r w:rsidRPr="00E543EB">
        <w:rPr>
          <w:rFonts w:ascii="Times New Roman" w:hAnsi="Times New Roman"/>
          <w:color w:val="333333"/>
          <w:sz w:val="24"/>
          <w:szCs w:val="24"/>
          <w:shd w:val="clear" w:color="auto" w:fill="FFFFFF"/>
        </w:rPr>
        <w:t>1</w:t>
      </w:r>
      <w:r w:rsidRPr="00E543EB">
        <w:rPr>
          <w:rFonts w:ascii="Times New Roman" w:hAnsi="Times New Roman"/>
          <w:color w:val="333333"/>
          <w:sz w:val="24"/>
          <w:szCs w:val="24"/>
          <w:shd w:val="clear" w:color="auto" w:fill="FFFFFF"/>
        </w:rPr>
        <w:t>、第一阶段</w:t>
      </w:r>
      <w:r w:rsidRPr="00E543EB">
        <w:rPr>
          <w:rFonts w:ascii="Times New Roman" w:hAnsi="Times New Roman"/>
          <w:color w:val="333333"/>
          <w:sz w:val="24"/>
          <w:szCs w:val="24"/>
          <w:shd w:val="clear" w:color="auto" w:fill="FFFFFF"/>
        </w:rPr>
        <w:t>(</w:t>
      </w:r>
      <w:r w:rsidRPr="00E543EB">
        <w:rPr>
          <w:rFonts w:ascii="Times New Roman" w:hAnsi="Times New Roman"/>
          <w:color w:val="333333"/>
          <w:sz w:val="24"/>
          <w:szCs w:val="24"/>
          <w:shd w:val="clear" w:color="auto" w:fill="FFFFFF"/>
        </w:rPr>
        <w:t>准备阶段</w:t>
      </w:r>
      <w:r w:rsidRPr="00E543EB">
        <w:rPr>
          <w:rFonts w:ascii="Times New Roman" w:hAnsi="Times New Roman"/>
          <w:color w:val="333333"/>
          <w:sz w:val="24"/>
          <w:szCs w:val="24"/>
          <w:shd w:val="clear" w:color="auto" w:fill="FFFFFF"/>
        </w:rPr>
        <w:t>)</w:t>
      </w:r>
      <w:r w:rsidRPr="00E543EB">
        <w:rPr>
          <w:rFonts w:ascii="Times New Roman" w:hAnsi="Times New Roman"/>
          <w:color w:val="333333"/>
          <w:sz w:val="24"/>
          <w:szCs w:val="24"/>
          <w:shd w:val="clear" w:color="auto" w:fill="FFFFFF"/>
        </w:rPr>
        <w:t>：接受规划实施机构的委托，研究相关法律及规划文本，进行初步规划方案分析和现场勘察，识别评价因子和建立评价指标体系，确定评价重点、评价范围和环境敏感目标，发布第一次环境影响信息公示。</w:t>
      </w:r>
    </w:p>
    <w:p w14:paraId="528996DB" w14:textId="77777777" w:rsidR="00753D78" w:rsidRPr="00E543EB" w:rsidRDefault="00000000">
      <w:pPr>
        <w:pStyle w:val="a8"/>
        <w:widowControl/>
        <w:spacing w:after="0" w:line="360" w:lineRule="auto"/>
        <w:ind w:firstLineChars="200" w:firstLine="480"/>
        <w:rPr>
          <w:rFonts w:ascii="Times New Roman" w:hAnsi="Times New Roman"/>
          <w:color w:val="333333"/>
          <w:sz w:val="24"/>
          <w:szCs w:val="24"/>
          <w:shd w:val="clear" w:color="auto" w:fill="FFFFFF"/>
        </w:rPr>
      </w:pPr>
      <w:r w:rsidRPr="00E543EB">
        <w:rPr>
          <w:rFonts w:ascii="Times New Roman" w:hAnsi="Times New Roman"/>
          <w:color w:val="333333"/>
          <w:sz w:val="24"/>
          <w:szCs w:val="24"/>
          <w:shd w:val="clear" w:color="auto" w:fill="FFFFFF"/>
        </w:rPr>
        <w:t>2</w:t>
      </w:r>
      <w:r w:rsidRPr="00E543EB">
        <w:rPr>
          <w:rFonts w:ascii="Times New Roman" w:hAnsi="Times New Roman"/>
          <w:color w:val="333333"/>
          <w:sz w:val="24"/>
          <w:szCs w:val="24"/>
          <w:shd w:val="clear" w:color="auto" w:fill="FFFFFF"/>
        </w:rPr>
        <w:t>、第二阶段</w:t>
      </w:r>
      <w:r w:rsidRPr="00E543EB">
        <w:rPr>
          <w:rFonts w:ascii="Times New Roman" w:hAnsi="Times New Roman"/>
          <w:color w:val="333333"/>
          <w:sz w:val="24"/>
          <w:szCs w:val="24"/>
          <w:shd w:val="clear" w:color="auto" w:fill="FFFFFF"/>
        </w:rPr>
        <w:t>(</w:t>
      </w:r>
      <w:r w:rsidRPr="00E543EB">
        <w:rPr>
          <w:rFonts w:ascii="Times New Roman" w:hAnsi="Times New Roman"/>
          <w:color w:val="333333"/>
          <w:sz w:val="24"/>
          <w:szCs w:val="24"/>
          <w:shd w:val="clear" w:color="auto" w:fill="FFFFFF"/>
        </w:rPr>
        <w:t>正式工作阶段</w:t>
      </w:r>
      <w:r w:rsidRPr="00E543EB">
        <w:rPr>
          <w:rFonts w:ascii="Times New Roman" w:hAnsi="Times New Roman"/>
          <w:color w:val="333333"/>
          <w:sz w:val="24"/>
          <w:szCs w:val="24"/>
          <w:shd w:val="clear" w:color="auto" w:fill="FFFFFF"/>
        </w:rPr>
        <w:t>)</w:t>
      </w:r>
      <w:r w:rsidRPr="00E543EB">
        <w:rPr>
          <w:rFonts w:ascii="Times New Roman" w:hAnsi="Times New Roman"/>
          <w:color w:val="333333"/>
          <w:sz w:val="24"/>
          <w:szCs w:val="24"/>
          <w:shd w:val="clear" w:color="auto" w:fill="FFFFFF"/>
        </w:rPr>
        <w:t>：对规划范围内及周边环境现状监测和评价、规划环评报告进入编写阶段。</w:t>
      </w:r>
    </w:p>
    <w:p w14:paraId="036D3CBC" w14:textId="77777777" w:rsidR="00753D78" w:rsidRPr="00E543EB" w:rsidRDefault="00000000">
      <w:pPr>
        <w:pStyle w:val="a8"/>
        <w:widowControl/>
        <w:spacing w:after="0" w:line="360" w:lineRule="auto"/>
        <w:ind w:firstLineChars="200" w:firstLine="480"/>
        <w:rPr>
          <w:rFonts w:ascii="Times New Roman" w:hAnsi="Times New Roman"/>
          <w:color w:val="333333"/>
          <w:sz w:val="24"/>
          <w:szCs w:val="24"/>
          <w:shd w:val="clear" w:color="auto" w:fill="FFFFFF"/>
        </w:rPr>
      </w:pPr>
      <w:r w:rsidRPr="00E543EB">
        <w:rPr>
          <w:rFonts w:ascii="Times New Roman" w:hAnsi="Times New Roman"/>
          <w:color w:val="333333"/>
          <w:sz w:val="24"/>
          <w:szCs w:val="24"/>
          <w:shd w:val="clear" w:color="auto" w:fill="FFFFFF"/>
        </w:rPr>
        <w:t>3</w:t>
      </w:r>
      <w:r w:rsidRPr="00E543EB">
        <w:rPr>
          <w:rFonts w:ascii="Times New Roman" w:hAnsi="Times New Roman"/>
          <w:color w:val="333333"/>
          <w:sz w:val="24"/>
          <w:szCs w:val="24"/>
          <w:shd w:val="clear" w:color="auto" w:fill="FFFFFF"/>
        </w:rPr>
        <w:t>、第三阶段</w:t>
      </w:r>
      <w:r w:rsidRPr="00E543EB">
        <w:rPr>
          <w:rFonts w:ascii="Times New Roman" w:hAnsi="Times New Roman"/>
          <w:color w:val="333333"/>
          <w:sz w:val="24"/>
          <w:szCs w:val="24"/>
          <w:shd w:val="clear" w:color="auto" w:fill="FFFFFF"/>
        </w:rPr>
        <w:t>(</w:t>
      </w:r>
      <w:r w:rsidRPr="00E543EB">
        <w:rPr>
          <w:rFonts w:ascii="Times New Roman" w:hAnsi="Times New Roman"/>
          <w:color w:val="333333"/>
          <w:sz w:val="24"/>
          <w:szCs w:val="24"/>
          <w:shd w:val="clear" w:color="auto" w:fill="FFFFFF"/>
        </w:rPr>
        <w:t>报告书编制阶段</w:t>
      </w:r>
      <w:r w:rsidRPr="00E543EB">
        <w:rPr>
          <w:rFonts w:ascii="Times New Roman" w:hAnsi="Times New Roman"/>
          <w:color w:val="333333"/>
          <w:sz w:val="24"/>
          <w:szCs w:val="24"/>
          <w:shd w:val="clear" w:color="auto" w:fill="FFFFFF"/>
        </w:rPr>
        <w:t>)</w:t>
      </w:r>
      <w:r w:rsidRPr="00E543EB">
        <w:rPr>
          <w:rFonts w:ascii="Times New Roman" w:hAnsi="Times New Roman"/>
          <w:color w:val="333333"/>
          <w:sz w:val="24"/>
          <w:szCs w:val="24"/>
          <w:shd w:val="clear" w:color="auto" w:fill="FFFFFF"/>
        </w:rPr>
        <w:t>：对规划提出优化调整建议，给出环境环保措施，明确规划实施的环境可行性，发布第二次环境影响评价信息公告，形成报告书送审稿。</w:t>
      </w:r>
    </w:p>
    <w:p w14:paraId="10BF9E5D" w14:textId="77777777" w:rsidR="00753D78" w:rsidRPr="00E543EB" w:rsidRDefault="00000000">
      <w:pPr>
        <w:pStyle w:val="a8"/>
        <w:widowControl/>
        <w:spacing w:after="0" w:line="360" w:lineRule="auto"/>
        <w:ind w:firstLineChars="200" w:firstLine="480"/>
        <w:rPr>
          <w:rFonts w:ascii="Times New Roman" w:hAnsi="Times New Roman"/>
          <w:color w:val="333333"/>
          <w:sz w:val="24"/>
          <w:szCs w:val="24"/>
          <w:shd w:val="clear" w:color="auto" w:fill="FFFFFF"/>
        </w:rPr>
      </w:pPr>
      <w:r w:rsidRPr="00E543EB">
        <w:rPr>
          <w:rFonts w:ascii="Times New Roman" w:hAnsi="Times New Roman"/>
          <w:color w:val="333333"/>
          <w:sz w:val="24"/>
          <w:szCs w:val="24"/>
          <w:shd w:val="clear" w:color="auto" w:fill="FFFFFF"/>
        </w:rPr>
        <w:t>主要工作内容：在对规划范围及周围环境现状质量状况的调查基础上，分析规划与相关规划、政策的符合性，对规划实施后可能造成的环境影响进行分析、预测和评估，提出预防或者减轻不良环境影响的对策和措施，提出规划优化调整建议，制定跟踪监测的方法和环境管理制度。</w:t>
      </w:r>
    </w:p>
    <w:p w14:paraId="222B13C1" w14:textId="77777777" w:rsidR="00753D78" w:rsidRPr="00E543EB" w:rsidRDefault="00000000">
      <w:pPr>
        <w:pStyle w:val="a8"/>
        <w:widowControl/>
        <w:spacing w:after="0" w:line="360" w:lineRule="auto"/>
        <w:ind w:firstLineChars="200" w:firstLine="480"/>
        <w:rPr>
          <w:rFonts w:ascii="Times New Roman" w:hAnsi="Times New Roman"/>
          <w:color w:val="333333"/>
          <w:sz w:val="28"/>
          <w:szCs w:val="28"/>
          <w:shd w:val="clear" w:color="auto" w:fill="FFFFFF"/>
        </w:rPr>
      </w:pPr>
      <w:r w:rsidRPr="00E543EB">
        <w:rPr>
          <w:rFonts w:ascii="Times New Roman" w:eastAsia="微软雅黑" w:hAnsi="Times New Roman"/>
          <w:color w:val="333333"/>
          <w:sz w:val="24"/>
          <w:szCs w:val="24"/>
          <w:shd w:val="clear" w:color="auto" w:fill="FFFFFF"/>
        </w:rPr>
        <w:t>五、公众参与的主要事项</w:t>
      </w:r>
    </w:p>
    <w:p w14:paraId="75F4322B" w14:textId="7D82AEF6" w:rsidR="00753D78" w:rsidRPr="00E543EB" w:rsidRDefault="00000000" w:rsidP="00E543EB">
      <w:pPr>
        <w:pStyle w:val="a8"/>
        <w:widowControl/>
        <w:spacing w:after="0" w:line="360" w:lineRule="auto"/>
        <w:ind w:firstLineChars="200" w:firstLine="480"/>
        <w:rPr>
          <w:rFonts w:ascii="Times New Roman" w:hAnsi="Times New Roman"/>
          <w:color w:val="333333"/>
          <w:sz w:val="24"/>
          <w:szCs w:val="24"/>
          <w:shd w:val="clear" w:color="auto" w:fill="FFFFFF"/>
        </w:rPr>
      </w:pPr>
      <w:r w:rsidRPr="00E543EB">
        <w:rPr>
          <w:rFonts w:ascii="Times New Roman" w:hAnsi="Times New Roman"/>
          <w:color w:val="333333"/>
          <w:sz w:val="24"/>
          <w:szCs w:val="24"/>
          <w:shd w:val="clear" w:color="auto" w:fill="FFFFFF"/>
        </w:rPr>
        <w:t>1</w:t>
      </w:r>
      <w:r w:rsidRPr="00E543EB">
        <w:rPr>
          <w:rFonts w:ascii="Times New Roman" w:hAnsi="Times New Roman"/>
          <w:color w:val="333333"/>
          <w:sz w:val="24"/>
          <w:szCs w:val="24"/>
          <w:shd w:val="clear" w:color="auto" w:fill="FFFFFF"/>
        </w:rPr>
        <w:t>、请公众提供其准确信息，主要包括：姓名、职业、文化程度、居住或工作地址及联系电话；</w:t>
      </w:r>
    </w:p>
    <w:p w14:paraId="34359E4C" w14:textId="77777777" w:rsidR="00753D78" w:rsidRPr="00E543EB" w:rsidRDefault="00000000">
      <w:pPr>
        <w:pStyle w:val="a8"/>
        <w:widowControl/>
        <w:spacing w:after="0" w:line="360" w:lineRule="auto"/>
        <w:ind w:firstLineChars="200" w:firstLine="480"/>
        <w:rPr>
          <w:rFonts w:ascii="Times New Roman" w:hAnsi="Times New Roman"/>
          <w:color w:val="333333"/>
          <w:sz w:val="24"/>
          <w:szCs w:val="24"/>
          <w:shd w:val="clear" w:color="auto" w:fill="FFFFFF"/>
        </w:rPr>
      </w:pPr>
      <w:r w:rsidRPr="00E543EB">
        <w:rPr>
          <w:rFonts w:ascii="Times New Roman" w:hAnsi="Times New Roman"/>
          <w:color w:val="333333"/>
          <w:sz w:val="24"/>
          <w:szCs w:val="24"/>
          <w:shd w:val="clear" w:color="auto" w:fill="FFFFFF"/>
        </w:rPr>
        <w:t>2</w:t>
      </w:r>
      <w:r w:rsidRPr="00E543EB">
        <w:rPr>
          <w:rFonts w:ascii="Times New Roman" w:hAnsi="Times New Roman"/>
          <w:color w:val="333333"/>
          <w:sz w:val="24"/>
          <w:szCs w:val="24"/>
          <w:shd w:val="clear" w:color="auto" w:fill="FFFFFF"/>
        </w:rPr>
        <w:t>、公众对环境质量现状的看法；</w:t>
      </w:r>
    </w:p>
    <w:p w14:paraId="08069B0F" w14:textId="59D7C348" w:rsidR="00753D78" w:rsidRPr="00E543EB" w:rsidRDefault="00000000">
      <w:pPr>
        <w:pStyle w:val="a8"/>
        <w:widowControl/>
        <w:spacing w:after="0" w:line="360" w:lineRule="auto"/>
        <w:ind w:firstLineChars="200" w:firstLine="480"/>
        <w:rPr>
          <w:rFonts w:ascii="Times New Roman" w:hAnsi="Times New Roman"/>
          <w:color w:val="333333"/>
          <w:sz w:val="24"/>
          <w:szCs w:val="24"/>
          <w:shd w:val="clear" w:color="auto" w:fill="FFFFFF"/>
        </w:rPr>
      </w:pPr>
      <w:r w:rsidRPr="00E543EB">
        <w:rPr>
          <w:rFonts w:ascii="Times New Roman" w:hAnsi="Times New Roman"/>
          <w:color w:val="333333"/>
          <w:sz w:val="24"/>
          <w:szCs w:val="24"/>
          <w:shd w:val="clear" w:color="auto" w:fill="FFFFFF"/>
        </w:rPr>
        <w:t>3</w:t>
      </w:r>
      <w:r w:rsidRPr="00E543EB">
        <w:rPr>
          <w:rFonts w:ascii="Times New Roman" w:hAnsi="Times New Roman"/>
          <w:color w:val="333333"/>
          <w:sz w:val="24"/>
          <w:szCs w:val="24"/>
          <w:shd w:val="clear" w:color="auto" w:fill="FFFFFF"/>
        </w:rPr>
        <w:t>、您是否知道或</w:t>
      </w:r>
      <w:r w:rsidR="007B5FD4" w:rsidRPr="00E543EB">
        <w:rPr>
          <w:rFonts w:ascii="Times New Roman" w:hAnsi="Times New Roman"/>
          <w:color w:val="333333"/>
          <w:sz w:val="24"/>
          <w:szCs w:val="24"/>
          <w:shd w:val="clear" w:color="auto" w:fill="FFFFFF"/>
        </w:rPr>
        <w:t>了解</w:t>
      </w:r>
      <w:r w:rsidR="001B4278" w:rsidRPr="00E543EB">
        <w:rPr>
          <w:rFonts w:ascii="Times New Roman" w:hAnsi="Times New Roman"/>
          <w:color w:val="333333"/>
          <w:sz w:val="24"/>
          <w:szCs w:val="24"/>
          <w:shd w:val="clear" w:color="auto" w:fill="FFFFFF"/>
        </w:rPr>
        <w:t>伊宁苏拉宫工业园区</w:t>
      </w:r>
      <w:r w:rsidRPr="00E543EB">
        <w:rPr>
          <w:rFonts w:ascii="Times New Roman" w:hAnsi="Times New Roman"/>
          <w:color w:val="333333"/>
          <w:sz w:val="24"/>
          <w:szCs w:val="24"/>
          <w:shd w:val="clear" w:color="auto" w:fill="FFFFFF"/>
        </w:rPr>
        <w:t>；</w:t>
      </w:r>
    </w:p>
    <w:p w14:paraId="007752F0" w14:textId="77777777" w:rsidR="00753D78" w:rsidRPr="00E543EB" w:rsidRDefault="00000000">
      <w:pPr>
        <w:pStyle w:val="a8"/>
        <w:widowControl/>
        <w:spacing w:after="0" w:line="360" w:lineRule="auto"/>
        <w:ind w:firstLineChars="200" w:firstLine="480"/>
        <w:rPr>
          <w:rFonts w:ascii="Times New Roman" w:hAnsi="Times New Roman"/>
          <w:color w:val="333333"/>
          <w:sz w:val="24"/>
          <w:szCs w:val="24"/>
          <w:shd w:val="clear" w:color="auto" w:fill="FFFFFF"/>
        </w:rPr>
      </w:pPr>
      <w:r w:rsidRPr="00E543EB">
        <w:rPr>
          <w:rFonts w:ascii="Times New Roman" w:hAnsi="Times New Roman"/>
          <w:color w:val="333333"/>
          <w:sz w:val="24"/>
          <w:szCs w:val="24"/>
          <w:shd w:val="clear" w:color="auto" w:fill="FFFFFF"/>
        </w:rPr>
        <w:t>4</w:t>
      </w:r>
      <w:r w:rsidRPr="00E543EB">
        <w:rPr>
          <w:rFonts w:ascii="Times New Roman" w:hAnsi="Times New Roman"/>
          <w:color w:val="333333"/>
          <w:sz w:val="24"/>
          <w:szCs w:val="24"/>
          <w:shd w:val="clear" w:color="auto" w:fill="FFFFFF"/>
        </w:rPr>
        <w:t>、根据您掌握的情况，认为该规划实施对环境质量造成的危害、影响方面及程度；</w:t>
      </w:r>
    </w:p>
    <w:p w14:paraId="7CB57569" w14:textId="77777777" w:rsidR="00753D78" w:rsidRPr="00E543EB" w:rsidRDefault="00000000">
      <w:pPr>
        <w:pStyle w:val="a8"/>
        <w:widowControl/>
        <w:spacing w:after="0" w:line="360" w:lineRule="auto"/>
        <w:ind w:firstLineChars="200" w:firstLine="480"/>
        <w:rPr>
          <w:rFonts w:ascii="Times New Roman" w:hAnsi="Times New Roman"/>
          <w:color w:val="333333"/>
          <w:sz w:val="24"/>
          <w:szCs w:val="24"/>
          <w:shd w:val="clear" w:color="auto" w:fill="FFFFFF"/>
        </w:rPr>
      </w:pPr>
      <w:r w:rsidRPr="00E543EB">
        <w:rPr>
          <w:rFonts w:ascii="Times New Roman" w:hAnsi="Times New Roman"/>
          <w:color w:val="333333"/>
          <w:sz w:val="24"/>
          <w:szCs w:val="24"/>
          <w:shd w:val="clear" w:color="auto" w:fill="FFFFFF"/>
        </w:rPr>
        <w:t>5</w:t>
      </w:r>
      <w:r w:rsidRPr="00E543EB">
        <w:rPr>
          <w:rFonts w:ascii="Times New Roman" w:hAnsi="Times New Roman"/>
          <w:color w:val="333333"/>
          <w:sz w:val="24"/>
          <w:szCs w:val="24"/>
          <w:shd w:val="clear" w:color="auto" w:fill="FFFFFF"/>
        </w:rPr>
        <w:t>、您对该规划实施在环保方面有何建议和要求；</w:t>
      </w:r>
    </w:p>
    <w:p w14:paraId="58662E23" w14:textId="77777777" w:rsidR="00753D78" w:rsidRPr="00E543EB" w:rsidRDefault="00000000">
      <w:pPr>
        <w:pStyle w:val="a8"/>
        <w:widowControl/>
        <w:spacing w:after="0" w:line="360" w:lineRule="auto"/>
        <w:ind w:firstLineChars="200" w:firstLine="480"/>
        <w:rPr>
          <w:rFonts w:ascii="Times New Roman" w:hAnsi="Times New Roman"/>
          <w:color w:val="333333"/>
          <w:sz w:val="24"/>
          <w:szCs w:val="24"/>
          <w:shd w:val="clear" w:color="auto" w:fill="FFFFFF"/>
        </w:rPr>
      </w:pPr>
      <w:r w:rsidRPr="00E543EB">
        <w:rPr>
          <w:rFonts w:ascii="Times New Roman" w:hAnsi="Times New Roman"/>
          <w:color w:val="333333"/>
          <w:sz w:val="24"/>
          <w:szCs w:val="24"/>
          <w:shd w:val="clear" w:color="auto" w:fill="FFFFFF"/>
        </w:rPr>
        <w:lastRenderedPageBreak/>
        <w:t>6</w:t>
      </w:r>
      <w:r w:rsidRPr="00E543EB">
        <w:rPr>
          <w:rFonts w:ascii="Times New Roman" w:hAnsi="Times New Roman"/>
          <w:color w:val="333333"/>
          <w:sz w:val="24"/>
          <w:szCs w:val="24"/>
          <w:shd w:val="clear" w:color="auto" w:fill="FFFFFF"/>
        </w:rPr>
        <w:t>、从环保角度出发，您对该规划实施持何种态度，并简要说明原因。</w:t>
      </w:r>
    </w:p>
    <w:p w14:paraId="6304D6CB" w14:textId="77777777" w:rsidR="00753D78" w:rsidRPr="00E543EB" w:rsidRDefault="00000000">
      <w:pPr>
        <w:pStyle w:val="a8"/>
        <w:widowControl/>
        <w:spacing w:after="0" w:line="360" w:lineRule="auto"/>
        <w:ind w:firstLineChars="200" w:firstLine="480"/>
        <w:rPr>
          <w:rFonts w:ascii="Times New Roman" w:eastAsia="微软雅黑" w:hAnsi="Times New Roman"/>
          <w:color w:val="333333"/>
          <w:sz w:val="24"/>
          <w:szCs w:val="24"/>
          <w:shd w:val="clear" w:color="auto" w:fill="FFFFFF"/>
        </w:rPr>
      </w:pPr>
      <w:r w:rsidRPr="00E543EB">
        <w:rPr>
          <w:rFonts w:ascii="Times New Roman" w:eastAsia="微软雅黑" w:hAnsi="Times New Roman"/>
          <w:color w:val="333333"/>
          <w:sz w:val="24"/>
          <w:szCs w:val="24"/>
          <w:shd w:val="clear" w:color="auto" w:fill="FFFFFF"/>
        </w:rPr>
        <w:t>六、公众提出意见的主要方式</w:t>
      </w:r>
    </w:p>
    <w:p w14:paraId="4BB12108" w14:textId="5B9DDEF6" w:rsidR="00753D78" w:rsidRPr="00E543EB" w:rsidRDefault="00000000">
      <w:pPr>
        <w:pStyle w:val="a8"/>
        <w:widowControl/>
        <w:spacing w:after="0" w:line="360" w:lineRule="auto"/>
        <w:ind w:firstLineChars="200" w:firstLine="480"/>
        <w:rPr>
          <w:rFonts w:ascii="Times New Roman" w:hAnsi="Times New Roman"/>
          <w:color w:val="333333"/>
          <w:sz w:val="28"/>
          <w:szCs w:val="28"/>
          <w:shd w:val="clear" w:color="auto" w:fill="FFFFFF"/>
        </w:rPr>
      </w:pPr>
      <w:r w:rsidRPr="00E543EB">
        <w:rPr>
          <w:rFonts w:ascii="Times New Roman" w:hAnsi="Times New Roman"/>
          <w:color w:val="333333"/>
          <w:sz w:val="24"/>
          <w:szCs w:val="24"/>
          <w:shd w:val="clear" w:color="auto" w:fill="FFFFFF"/>
        </w:rPr>
        <w:t>本次公众参与本着知情、真实、平等、广泛、主动的原则，采用公开发布规划信息收集公众意见及建议。本次公告公示不得少于</w:t>
      </w:r>
      <w:r w:rsidRPr="00E543EB">
        <w:rPr>
          <w:rFonts w:ascii="Times New Roman" w:hAnsi="Times New Roman"/>
          <w:color w:val="333333"/>
          <w:sz w:val="24"/>
          <w:szCs w:val="24"/>
          <w:shd w:val="clear" w:color="auto" w:fill="FFFFFF"/>
        </w:rPr>
        <w:t>10</w:t>
      </w:r>
      <w:r w:rsidRPr="00E543EB">
        <w:rPr>
          <w:rFonts w:ascii="Times New Roman" w:hAnsi="Times New Roman"/>
          <w:color w:val="333333"/>
          <w:sz w:val="24"/>
          <w:szCs w:val="24"/>
          <w:shd w:val="clear" w:color="auto" w:fill="FFFFFF"/>
        </w:rPr>
        <w:t>个工作日，自公告之日起</w:t>
      </w:r>
      <w:r w:rsidRPr="00E543EB">
        <w:rPr>
          <w:rFonts w:ascii="Times New Roman" w:hAnsi="Times New Roman"/>
          <w:color w:val="333333"/>
          <w:sz w:val="24"/>
          <w:szCs w:val="24"/>
          <w:shd w:val="clear" w:color="auto" w:fill="FFFFFF"/>
        </w:rPr>
        <w:t>10</w:t>
      </w:r>
      <w:r w:rsidRPr="00E543EB">
        <w:rPr>
          <w:rFonts w:ascii="Times New Roman" w:hAnsi="Times New Roman"/>
          <w:color w:val="333333"/>
          <w:sz w:val="24"/>
          <w:szCs w:val="24"/>
          <w:shd w:val="clear" w:color="auto" w:fill="FFFFFF"/>
        </w:rPr>
        <w:t>个工作日内，公众可通过电话、电子邮件、书信等方式向规划实施单位和环境影响评价单位提出您对本规划实施过程中和实施后有关的环保意见及建议。</w:t>
      </w:r>
    </w:p>
    <w:p w14:paraId="654D1056" w14:textId="77777777" w:rsidR="00753D78" w:rsidRPr="00E543EB" w:rsidRDefault="00753D78">
      <w:pPr>
        <w:pStyle w:val="a8"/>
        <w:widowControl/>
        <w:ind w:firstLine="280"/>
        <w:rPr>
          <w:rFonts w:ascii="Times New Roman" w:hAnsi="Times New Roman"/>
          <w:color w:val="333333"/>
          <w:sz w:val="28"/>
          <w:szCs w:val="28"/>
          <w:shd w:val="clear" w:color="auto" w:fill="FFFFFF"/>
        </w:rPr>
      </w:pPr>
    </w:p>
    <w:p w14:paraId="6DBBC9B8" w14:textId="7CD719F5" w:rsidR="005F492F" w:rsidRPr="00E543EB" w:rsidRDefault="001B4278">
      <w:pPr>
        <w:pStyle w:val="a8"/>
        <w:widowControl/>
        <w:ind w:firstLineChars="0" w:firstLine="0"/>
        <w:jc w:val="right"/>
        <w:rPr>
          <w:rFonts w:ascii="Times New Roman" w:hAnsi="Times New Roman"/>
          <w:color w:val="333333"/>
          <w:sz w:val="24"/>
          <w:szCs w:val="24"/>
          <w:shd w:val="clear" w:color="auto" w:fill="FFFFFF"/>
        </w:rPr>
      </w:pPr>
      <w:r w:rsidRPr="00E543EB">
        <w:rPr>
          <w:rFonts w:ascii="Times New Roman" w:hAnsi="Times New Roman"/>
          <w:color w:val="333333"/>
          <w:sz w:val="24"/>
          <w:szCs w:val="24"/>
          <w:shd w:val="clear" w:color="auto" w:fill="FFFFFF"/>
        </w:rPr>
        <w:t>伊宁边境经济合作区管理委员会</w:t>
      </w:r>
    </w:p>
    <w:p w14:paraId="1EF4362D" w14:textId="09A0FDDC" w:rsidR="00753D78" w:rsidRPr="00E543EB" w:rsidRDefault="00000000">
      <w:pPr>
        <w:pStyle w:val="a8"/>
        <w:widowControl/>
        <w:ind w:firstLineChars="0" w:firstLine="0"/>
        <w:jc w:val="right"/>
        <w:rPr>
          <w:rFonts w:ascii="Times New Roman" w:hAnsi="Times New Roman"/>
          <w:sz w:val="24"/>
          <w:szCs w:val="24"/>
        </w:rPr>
      </w:pPr>
      <w:r w:rsidRPr="00E543EB">
        <w:rPr>
          <w:rFonts w:ascii="Times New Roman" w:hAnsi="Times New Roman"/>
          <w:color w:val="333333"/>
          <w:sz w:val="24"/>
          <w:szCs w:val="24"/>
          <w:shd w:val="clear" w:color="auto" w:fill="FFFFFF"/>
        </w:rPr>
        <w:t>2024</w:t>
      </w:r>
      <w:r w:rsidRPr="00E543EB">
        <w:rPr>
          <w:rFonts w:ascii="Times New Roman" w:hAnsi="Times New Roman"/>
          <w:color w:val="333333"/>
          <w:sz w:val="24"/>
          <w:szCs w:val="24"/>
          <w:shd w:val="clear" w:color="auto" w:fill="FFFFFF"/>
        </w:rPr>
        <w:t>年</w:t>
      </w:r>
      <w:r w:rsidR="001B4278" w:rsidRPr="00E543EB">
        <w:rPr>
          <w:rFonts w:ascii="Times New Roman" w:hAnsi="Times New Roman"/>
          <w:color w:val="333333"/>
          <w:sz w:val="24"/>
          <w:szCs w:val="24"/>
        </w:rPr>
        <w:t>4</w:t>
      </w:r>
      <w:r w:rsidRPr="00E543EB">
        <w:rPr>
          <w:rFonts w:ascii="Times New Roman" w:hAnsi="Times New Roman"/>
          <w:color w:val="333333"/>
          <w:sz w:val="24"/>
          <w:szCs w:val="24"/>
        </w:rPr>
        <w:t>月</w:t>
      </w:r>
      <w:r w:rsidR="00E543EB">
        <w:rPr>
          <w:rFonts w:ascii="Times New Roman" w:hAnsi="Times New Roman" w:hint="eastAsia"/>
          <w:color w:val="333333"/>
          <w:sz w:val="24"/>
          <w:szCs w:val="24"/>
        </w:rPr>
        <w:t>11</w:t>
      </w:r>
      <w:r w:rsidRPr="00E543EB">
        <w:rPr>
          <w:rFonts w:ascii="Times New Roman" w:hAnsi="Times New Roman"/>
          <w:color w:val="333333"/>
          <w:sz w:val="24"/>
          <w:szCs w:val="24"/>
        </w:rPr>
        <w:t>日</w:t>
      </w:r>
    </w:p>
    <w:p w14:paraId="19CF251B" w14:textId="77777777" w:rsidR="00753D78" w:rsidRPr="00E543EB" w:rsidRDefault="00753D78">
      <w:pPr>
        <w:spacing w:line="360" w:lineRule="auto"/>
        <w:rPr>
          <w:rFonts w:ascii="Times New Roman" w:hAnsi="Times New Roman" w:cs="Times New Roman"/>
          <w:sz w:val="28"/>
          <w:szCs w:val="28"/>
        </w:rPr>
      </w:pPr>
    </w:p>
    <w:p w14:paraId="3ACF3E99" w14:textId="77777777" w:rsidR="00753D78" w:rsidRPr="00E543EB" w:rsidRDefault="00000000">
      <w:pPr>
        <w:rPr>
          <w:rFonts w:ascii="Times New Roman" w:hAnsi="Times New Roman" w:cs="Times New Roman"/>
        </w:rPr>
      </w:pPr>
      <w:r w:rsidRPr="00E543EB">
        <w:rPr>
          <w:rFonts w:ascii="Times New Roman" w:hAnsi="Times New Roman" w:cs="Times New Roman"/>
        </w:rPr>
        <w:t xml:space="preserve"> </w:t>
      </w:r>
    </w:p>
    <w:sectPr w:rsidR="00753D78" w:rsidRPr="00E543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E05EE" w14:textId="77777777" w:rsidR="00F16F81" w:rsidRDefault="00F16F81" w:rsidP="00137CA3">
      <w:r>
        <w:separator/>
      </w:r>
    </w:p>
  </w:endnote>
  <w:endnote w:type="continuationSeparator" w:id="0">
    <w:p w14:paraId="51BDE47A" w14:textId="77777777" w:rsidR="00F16F81" w:rsidRDefault="00F16F81" w:rsidP="0013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0530D" w14:textId="77777777" w:rsidR="00F16F81" w:rsidRDefault="00F16F81" w:rsidP="00137CA3">
      <w:r>
        <w:separator/>
      </w:r>
    </w:p>
  </w:footnote>
  <w:footnote w:type="continuationSeparator" w:id="0">
    <w:p w14:paraId="39187907" w14:textId="77777777" w:rsidR="00F16F81" w:rsidRDefault="00F16F81" w:rsidP="00137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806B1C"/>
    <w:multiLevelType w:val="singleLevel"/>
    <w:tmpl w:val="7F806B1C"/>
    <w:lvl w:ilvl="0">
      <w:start w:val="1"/>
      <w:numFmt w:val="decimal"/>
      <w:pStyle w:val="5"/>
      <w:lvlText w:val="%1."/>
      <w:lvlJc w:val="left"/>
      <w:pPr>
        <w:tabs>
          <w:tab w:val="left" w:pos="2040"/>
        </w:tabs>
        <w:ind w:left="2040" w:hanging="360"/>
      </w:pPr>
    </w:lvl>
  </w:abstractNum>
  <w:num w:numId="1" w16cid:durableId="50220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c3MWU2YTU3NjVmMmE1YWFjZDM4ZmNlMjljN2Q4MWQifQ=="/>
  </w:docVars>
  <w:rsids>
    <w:rsidRoot w:val="004A520F"/>
    <w:rsid w:val="00137CA3"/>
    <w:rsid w:val="0016509E"/>
    <w:rsid w:val="00172208"/>
    <w:rsid w:val="001B4278"/>
    <w:rsid w:val="001D256F"/>
    <w:rsid w:val="002172E0"/>
    <w:rsid w:val="00221714"/>
    <w:rsid w:val="0034538B"/>
    <w:rsid w:val="003C1C97"/>
    <w:rsid w:val="004A520F"/>
    <w:rsid w:val="005F492F"/>
    <w:rsid w:val="0064090B"/>
    <w:rsid w:val="006454CA"/>
    <w:rsid w:val="006C06C8"/>
    <w:rsid w:val="00753D78"/>
    <w:rsid w:val="007B5FD4"/>
    <w:rsid w:val="00882C6D"/>
    <w:rsid w:val="009F5BE6"/>
    <w:rsid w:val="00A03326"/>
    <w:rsid w:val="00BC7F5D"/>
    <w:rsid w:val="00C30486"/>
    <w:rsid w:val="00CE1E90"/>
    <w:rsid w:val="00D83B95"/>
    <w:rsid w:val="00E543EB"/>
    <w:rsid w:val="00F16F81"/>
    <w:rsid w:val="00F57FB4"/>
    <w:rsid w:val="00FE191A"/>
    <w:rsid w:val="07434552"/>
    <w:rsid w:val="0EAF4BC3"/>
    <w:rsid w:val="1DC615E1"/>
    <w:rsid w:val="29AB625B"/>
    <w:rsid w:val="3FB43983"/>
    <w:rsid w:val="557B4484"/>
    <w:rsid w:val="6E823CAE"/>
    <w:rsid w:val="76300258"/>
    <w:rsid w:val="77AF6240"/>
    <w:rsid w:val="789D6CAA"/>
    <w:rsid w:val="7EDB5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0E955"/>
  <w15:docId w15:val="{DAC2F2C4-31C3-4076-A508-F2B9E03A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able of authorities" w:uiPriority="99" w:qFormat="1"/>
    <w:lsdException w:name="List Number 5"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rPr>
      <w:rFonts w:ascii="Times New Roman" w:hAnsi="Times New Roman"/>
    </w:rPr>
  </w:style>
  <w:style w:type="paragraph" w:styleId="a4">
    <w:name w:val="annotation text"/>
    <w:basedOn w:val="a"/>
    <w:qFormat/>
    <w:pPr>
      <w:jc w:val="left"/>
    </w:pPr>
  </w:style>
  <w:style w:type="paragraph" w:styleId="a5">
    <w:name w:val="Body Text"/>
    <w:basedOn w:val="a"/>
    <w:link w:val="a6"/>
    <w:qFormat/>
    <w:pPr>
      <w:spacing w:after="120"/>
    </w:pPr>
  </w:style>
  <w:style w:type="paragraph" w:styleId="a7">
    <w:name w:val="Plain Text"/>
    <w:basedOn w:val="a"/>
    <w:next w:val="5"/>
    <w:qFormat/>
    <w:rPr>
      <w:rFonts w:ascii="宋体" w:hAnsi="Courier New"/>
      <w:szCs w:val="21"/>
    </w:rPr>
  </w:style>
  <w:style w:type="paragraph" w:styleId="5">
    <w:name w:val="List Number 5"/>
    <w:basedOn w:val="a"/>
    <w:qFormat/>
    <w:pPr>
      <w:numPr>
        <w:numId w:val="1"/>
      </w:numPr>
    </w:pPr>
  </w:style>
  <w:style w:type="paragraph" w:styleId="a8">
    <w:name w:val="Body Text First Indent"/>
    <w:basedOn w:val="a5"/>
    <w:qFormat/>
    <w:pPr>
      <w:ind w:firstLineChars="100" w:firstLine="420"/>
    </w:pPr>
    <w:rPr>
      <w:rFonts w:ascii="Calibri" w:eastAsia="宋体" w:hAnsi="Calibri" w:cs="Times New Roman"/>
      <w:szCs w:val="22"/>
    </w:rPr>
  </w:style>
  <w:style w:type="character" w:customStyle="1" w:styleId="a6">
    <w:name w:val="正文文本 字符"/>
    <w:basedOn w:val="a0"/>
    <w:link w:val="a5"/>
    <w:qFormat/>
    <w:rPr>
      <w:rFonts w:ascii="Calibri" w:eastAsia="宋体" w:hAnsi="Calibri" w:cs="Times New Roman" w:hint="default"/>
      <w:kern w:val="2"/>
      <w:sz w:val="21"/>
      <w:szCs w:val="22"/>
    </w:rPr>
  </w:style>
  <w:style w:type="character" w:customStyle="1" w:styleId="a9">
    <w:name w:val="正文文本首行缩进 字符"/>
    <w:basedOn w:val="a6"/>
    <w:qFormat/>
    <w:rPr>
      <w:rFonts w:ascii="Calibri" w:eastAsia="宋体" w:hAnsi="Calibri" w:cs="Times New Roman" w:hint="default"/>
      <w:kern w:val="2"/>
      <w:sz w:val="21"/>
      <w:szCs w:val="22"/>
    </w:rPr>
  </w:style>
  <w:style w:type="character" w:styleId="aa">
    <w:name w:val="annotation reference"/>
    <w:basedOn w:val="a0"/>
    <w:rPr>
      <w:sz w:val="21"/>
      <w:szCs w:val="21"/>
    </w:rPr>
  </w:style>
  <w:style w:type="paragraph" w:styleId="ab">
    <w:name w:val="header"/>
    <w:basedOn w:val="a"/>
    <w:link w:val="ac"/>
    <w:rsid w:val="00137CA3"/>
    <w:pPr>
      <w:tabs>
        <w:tab w:val="center" w:pos="4153"/>
        <w:tab w:val="right" w:pos="8306"/>
      </w:tabs>
      <w:snapToGrid w:val="0"/>
      <w:jc w:val="center"/>
    </w:pPr>
    <w:rPr>
      <w:sz w:val="18"/>
      <w:szCs w:val="18"/>
    </w:rPr>
  </w:style>
  <w:style w:type="character" w:customStyle="1" w:styleId="ac">
    <w:name w:val="页眉 字符"/>
    <w:basedOn w:val="a0"/>
    <w:link w:val="ab"/>
    <w:rsid w:val="00137CA3"/>
    <w:rPr>
      <w:rFonts w:asciiTheme="minorHAnsi" w:eastAsiaTheme="minorEastAsia" w:hAnsiTheme="minorHAnsi" w:cstheme="minorBidi"/>
      <w:kern w:val="2"/>
      <w:sz w:val="18"/>
      <w:szCs w:val="18"/>
    </w:rPr>
  </w:style>
  <w:style w:type="paragraph" w:styleId="ad">
    <w:name w:val="footer"/>
    <w:basedOn w:val="a"/>
    <w:link w:val="ae"/>
    <w:rsid w:val="00137CA3"/>
    <w:pPr>
      <w:tabs>
        <w:tab w:val="center" w:pos="4153"/>
        <w:tab w:val="right" w:pos="8306"/>
      </w:tabs>
      <w:snapToGrid w:val="0"/>
      <w:jc w:val="left"/>
    </w:pPr>
    <w:rPr>
      <w:sz w:val="18"/>
      <w:szCs w:val="18"/>
    </w:rPr>
  </w:style>
  <w:style w:type="character" w:customStyle="1" w:styleId="ae">
    <w:name w:val="页脚 字符"/>
    <w:basedOn w:val="a0"/>
    <w:link w:val="ad"/>
    <w:rsid w:val="00137C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15292</dc:creator>
  <cp:lastModifiedBy>bw L</cp:lastModifiedBy>
  <cp:revision>2</cp:revision>
  <dcterms:created xsi:type="dcterms:W3CDTF">2024-04-09T13:46:00Z</dcterms:created>
  <dcterms:modified xsi:type="dcterms:W3CDTF">2024-04-09T13:46:00Z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7833A167138F48D38936D400B532A56D_13</vt:lpwstr>
  </property>
</Properties>
</file>