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伊宁市统计工作经费、办公设备经费项目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伊宁市统计局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伊宁市统计局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何伟</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2026年04月29日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根据伊财预追[2025]61号，伊宁市统计局关于 《伊宁市统计工作经费、办公设备经费》的申请文件精神及市统计局测算方案，现下达伊宁市统计工作经费、办公设备经费。全面完成全国1%人口抽样调查，全市四上企业统计联网报表报送，开展科学素质和烟草调查，完成全市服务业、商贸、劳动工资、工业、建筑业限下样本抽样调查，为完善人口发展战略和政策体系，促进人口长期均衡发展，科学制定国民经济和社会发展规划，推动经济高质量发展，全面开启社会主义现代化建设新征程，为十五五开局之年，提供科学准确的统计信息支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完成伊宁市2025年全国1%人口抽样调查的统计，为确保调查工作的正常有序开展，购置办公设备8台。通过项目实施，为向上级提供有效的经济数据，对于调整完善人均收入政策，推动消费结构优化，促进收入水平的提高，有着深远意义。</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已完成办公设备购置8台，已保障单位正常运转；完成全年统计业务工作任务，向市委、</w:t>
      </w:r>
      <w:r>
        <w:rPr>
          <w:rStyle w:val="18"/>
          <w:rFonts w:hint="eastAsia" w:ascii="楷体" w:hAnsi="楷体" w:eastAsia="楷体"/>
          <w:spacing w:val="-4"/>
          <w:sz w:val="32"/>
          <w:szCs w:val="32"/>
          <w:lang w:val="en-US" w:eastAsia="zh-CN"/>
        </w:rPr>
        <w:t>市</w:t>
      </w:r>
      <w:r>
        <w:rPr>
          <w:rStyle w:val="18"/>
          <w:rFonts w:hint="eastAsia" w:ascii="楷体" w:hAnsi="楷体" w:eastAsia="楷体"/>
          <w:spacing w:val="-4"/>
          <w:sz w:val="32"/>
          <w:szCs w:val="32"/>
        </w:rPr>
        <w:t>政府上报有效的经济数据，为各类民生政策决策提供了参考。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资金投入情况：该项目年初预算数0万元，全年预算数10万元，该项目资金落实到位10万元。资金来源为本级部门预算资金。</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资金使用情况：截止到2025年12月31日，本项目实际支付资金10.00万元，预算执行率为100.00%，主要用于：购置设备费用3.00万元、单位运转费用7.00万元。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1、总体目标：根据实际工作需要，保障全年统计业务工作正常运转，确保完成办公设备购置8台，保障单位正常运转；保障全年统计业务工作正常运转，提高统计数据质量，向市委、</w:t>
      </w:r>
      <w:r>
        <w:rPr>
          <w:rStyle w:val="18"/>
          <w:rFonts w:hint="eastAsia" w:ascii="楷体" w:hAnsi="楷体" w:eastAsia="楷体"/>
          <w:spacing w:val="-4"/>
          <w:sz w:val="32"/>
          <w:szCs w:val="32"/>
          <w:lang w:val="en-US" w:eastAsia="zh-CN"/>
        </w:rPr>
        <w:t>市</w:t>
      </w:r>
      <w:r>
        <w:rPr>
          <w:rStyle w:val="18"/>
          <w:rFonts w:hint="eastAsia" w:ascii="楷体" w:hAnsi="楷体" w:eastAsia="楷体"/>
          <w:spacing w:val="-4"/>
          <w:sz w:val="32"/>
          <w:szCs w:val="32"/>
        </w:rPr>
        <w:t>政府上报有效的经济数据，为各类民生政策决策提供参考。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根据财政部印发《项目支出绩效评价管理办法》（财预〔2020〕10号）、《自治区财政支出绩效评价管理暂行办法》（新财预〔2018〕189号），开展绩效评价目的如下：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一是开展部门项目支出绩效评价，严格贯彻《中华人民共和国预算法》及上级关于全面加强预算绩效管理的有关要求，推动构建 “花钱必问效、无效必问责” 的绩效管理长效机制，切实提高财政资金配置效率和使用效益。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此次我单位根据《财政支出绩效评价管理暂行办法》（财预〔2020〕10号）文件要求实施评价工作，本次评价对象为伊宁市统计工作经费、办公设备经费项目，评价核心为项目的资金投入、产出及效益。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财政和部门评价的方法主要包括成本效益分析法、比较法、因素分析法、最低成本法、公众评判法、标杆管理法等。根据评价对象的具体情况，可采用一种或多种方法。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我单位根据本项目资金的性质和特点，本次项目支出绩效自评采用成本效益分析方法。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在项目绩效评价工作启动之前成立评价组，评价组通过前期调研确定绩效评价对象和范围，确定了评价的目的、方法以及评价的原则，根据项目的内容和特征制定了评价指标体系及评价标准；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4、撰写评价报告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综合效益方面，项目社会效益表现突出，表现在：通过项目的实施，完成全市服务业、商贸、劳动工资、工业、建筑业限下样本抽样调查；向社会提供了科学准确的统计信息，发挥了有效统计的社会效益。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伊宁市统计工作经费、办公设备经费项目评价得分情况：总分100分，项目决策占20分，得分20分；项目过程占20分，得分20分；项目产出占30分，得分30分；项目效益占30分，得分30分，项目总得分为100分。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项目决策类指标由3个二级指标和6个三级指标构成，权重分20.00分，实际得分20.00分.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1、项目立项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项目立项符合《国家统计局“十四五”时期统计现代化改革规划》 （国统字 2021 47号）、《新疆维吾尔自治区统计条例（2020年修订）》；项目立项符合行业发展规划和政策要求；项目立项与部门职责范围相符，属于部门履职所需；项目属于公共财政支持范围，符合中央、地方事权支出责任划分原则；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综上所述，本指标满分为4.00分，根据评分标准得4.00分，本项目立项依据充分。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综上所述，本指标满分为4.00分，根据评分标准得4.00分，本项目的立项程序合规。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①项目有绩效目标；具体明确了“根据实际工作需要，保障全年统计业务工作正常运转，确保完成办公设备购置8台；保障单位正常运转。保障全年统计业务工作正常运转，提高统计数据质量，向市委、</w:t>
      </w:r>
      <w:r>
        <w:rPr>
          <w:rStyle w:val="18"/>
          <w:rFonts w:hint="eastAsia" w:ascii="楷体" w:hAnsi="楷体" w:eastAsia="楷体"/>
          <w:spacing w:val="-4"/>
          <w:sz w:val="32"/>
          <w:szCs w:val="32"/>
          <w:lang w:val="en-US" w:eastAsia="zh-CN"/>
        </w:rPr>
        <w:t>市</w:t>
      </w:r>
      <w:r>
        <w:rPr>
          <w:rStyle w:val="18"/>
          <w:rFonts w:hint="eastAsia" w:ascii="楷体" w:hAnsi="楷体" w:eastAsia="楷体"/>
          <w:spacing w:val="-4"/>
          <w:sz w:val="32"/>
          <w:szCs w:val="32"/>
        </w:rPr>
        <w:t>政府上报有效的经济数据，为各类民生政策决策提供参考。”的核心内容。目标设定依据充分。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③完成了办公设备购置8台，已保障单位正常运转；完成全年统计业务工作任务，达到向市委、</w:t>
      </w:r>
      <w:r>
        <w:rPr>
          <w:rStyle w:val="18"/>
          <w:rFonts w:hint="eastAsia" w:ascii="楷体" w:hAnsi="楷体" w:eastAsia="楷体"/>
          <w:spacing w:val="-4"/>
          <w:sz w:val="32"/>
          <w:szCs w:val="32"/>
          <w:lang w:val="en-US" w:eastAsia="zh-CN"/>
        </w:rPr>
        <w:t>市</w:t>
      </w:r>
      <w:bookmarkStart w:id="0" w:name="_GoBack"/>
      <w:bookmarkEnd w:id="0"/>
      <w:r>
        <w:rPr>
          <w:rStyle w:val="18"/>
          <w:rFonts w:hint="eastAsia" w:ascii="楷体" w:hAnsi="楷体" w:eastAsia="楷体"/>
          <w:spacing w:val="-4"/>
          <w:sz w:val="32"/>
          <w:szCs w:val="32"/>
        </w:rPr>
        <w:t>政府上报有效的经济数据，参考效益，项目预期产出效益和效果符合正常的业绩水平；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综上所述，本指标满分为3.00分，根据评分标准得3.00分，本项目的绩效目标设置合理。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宁市统计工作经费、办公设备经费项目将项目绩效目标细化分解为具体的绩效指标，一级指标共3条，二级指标共5条，三级指标共7条，其中量化指标条数共6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综上所述，本指标满分为3.00分，根据评分标准得3.00分，本项目的绩效目标明确。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编制通过实际工作需要综合考虑后编制预算，以“精准测算、按需配置”为原则，结合项目实施方案及具体任务清单开展，参考既往同类项目支出，测算支出10万元。预算编制过程经过业务科室、财务部门双重审核，无漏项、超项情况，预算内容与项目“伊宁市统计工作经费、办公设备经费项目核心任务”完全匹配，资金额度与各阶段工作任务量精准适配，符合评分标准中“经过科学论证、内容与项目匹配、额度依据充分、与工作任务匹配”的全部评价要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综上所述，本指标满分为3.00分，根据评分标准得3.00分,本项目的预算编制科学。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本项目实际分配资金以根据伊财预追[2025]61号资金下达文件》为依据进行资金分配，预算资金分配依据充分，资金分配额度合理，与我单位实际需求相适应。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综上所述，本指标满分为3.00分，根据评分标准得3.00分,本项目的资金分配合理。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项目过程管理类指标由2个二级指标和5个三级指标构成，权重分20.00分，实际得分20.00分。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实际到位资金10万元，预算资金10万元，资金到位率100.00%。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本指标满分为4.00分，根据评分标准得4.00分。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全年预算数10万元，全年执行数10万元，预算执行率为100.00%。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本指标满分为4.00分，根据评分标准得4.00分。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本项目资金支出符合《预算法》、《政府会计制度》、《伊宁市统计局资金管理办法》。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①资金的拨付有完整的审批程序和手续，有完整的合同、发票、验收单等佐证资料。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②资金实际使用方向与预算批复用途一致，不存在截留、挤占、挪用、虚列支出的情况。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综上所述，本指标满分为4.00分，根据评分标准得4.00分,本项目的资金使用合规。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已制定《伊宁市统计局收支业务管理制度》、《伊宁市统计局政府采购业务管理制度》、《伊宁市统计局合同管理制度》，上述已建立的制度均符合行政事业单位内控管理要求，财务和业务管理制度合法、合规、完整，本项目执行符合上述制度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综上所述，本指标满分为4.00分，根据评分标准得4.00分,本项目的资金使用合规。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该项目的实施符合《伊宁市统计局收支业务管理制度》、《伊宁市统计局政府采购业务管理制度》、《伊宁市统计局合同管理制度》等相关管理规定，项目具备完整规范的立项程序综上分析，项目执行遵守相关法律法规和相关管理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②项目实施方案、合同、验收单、财务支付凭证等资料齐全并及时归档。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该项目实施所需要的项目人员和场地设备均已落实到位满足项目实施需求。制度执行无偏差，有效保障了项目按计划推进，符合评分标准中“遵守相关规定、调整手续完备、资料齐全归档、实施条件落实”的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综上所述，本指标满分为4.00分，根据评分标准得4.00分,本项目所建立制度执行有效。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项目产出类指标由4个二级指标和4个三级指标构成，权重分30.00分，实际得分30.00分。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（1）实际完成率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1、数量指标：指标1：购置设备数量，指标值：&gt;=8台，业绩值8台，指标完成率100%；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指标2：保障单位运转数，指标值：=1个，业绩值1个，指标完成率100%。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综上所述，本指标满分为7.00分，根据评分标准得7.00分。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（2）质量达标率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质量指标：指标1：设备验收合格率，指标值：=100%，业绩值100%，指标完成率100%；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综上所述，本指标满分为7.00分，根据评分标准得7.00分。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（3）完成及时性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时效指标：指标1：设备采购及时率，指标值：=100%，业绩值100%，指标完成率100%；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综上所述，本指标满分为6.00分，根据评分标准得6.00分。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（4）成本节约率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经济成本指标：指标1：购置设备成本，指标值：&lt;=3万元，业绩值3万元，指标完成率100 %；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指标2：单位运转成本，指标值：&lt;=7万元，业绩值7万元，指标完成率100%。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综上所述，本指标满分为10.00分，根据评分标准得10.00分。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项目效益类指标由1个二级指标和1个三级指标构成，权重分30.00分，实际得分30.00分。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（1）实施效益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②社会效益指标：指标1：提高统计数据质量，指标值：有效提高，业绩值为基本达成目标，指标完成率100%。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③生态效益指标：无此项指标。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综上所述，本指标满分为30.00分，根据评分标准得30.00分。</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满意度指标：无此项指标。</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局强化组织领导，压实责任分工，保障项目有序推进。成立领导小组，规范资金管理，严格执行财务制度，确保资金使用合规高效。制定相关制度，细化过程管控，紧盯目标节点，提升项目实施质效。规范审批程序，制定资金审批流程图，注重绩效导向，以评促建，持续优化项目实施成效。主要领导亲自抓，并予以充分的人力、财力保障。办公室和业务科室责任落实到位，将项目工作列入年度干部绩效考核实施方案，将各项目工作落实到具体科室、具体岗位、具体个人。预算资金严格按照经费实施方案执行，绩效目标与完成率达成一致。</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1.控管理水平有待提高。缺乏专业的内控管理人才，习惯按部就班，缺乏创新意识，工作中在精度和深度上还需下功夫。</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2.对于绩效评价的认识不足，没有系统的评价方法，评价水平不高。</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3.预算执行力有待加强，各项费用开支要按标准执行，厉行节约，做到认真审核。</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4.绩效评价与上级评分缺乏有效监督，硬性指标数据不准确，事务性工作考核无据可依。</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5.单位存在职能交叉，责任不明确，导致工作重复，错失机会或资源浪费。</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1.高度重视编制年初预算。对接和沟通人事部门精准掌握干部调动人事情况，认真编制年初预算绩效目标。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2.按照上级部门提出的机关单位“过紧日子”的要求，压缩非必要的办公开支，减少成本，节约资金。</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3.加强预算执行，认真做好支付计划，节省未必要的开支，提高资金使用率。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4.增加人事监督环节，通过“自评分-上级平分-人事平分”三级核算机制。</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5.明确各职能工作范围，建立协同机制，形成权责清单，减少推诿现象。</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 w:val="790167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2026-07-23T08:03:41Z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