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2025年自治区基层组织建设资金支持社区“石榴籽服务站”建设项目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伊宁市重庆路街道办事处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伊宁市重庆路街道办事处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马璐瑶</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为了完整准确贯彻新时代党的治疆方略，把铸牢中华民族共同体意识贯穿各项工作，推动各民族交往交流交融</w:t>
      </w:r>
      <w:bookmarkStart w:id="0" w:name="_GoBack"/>
      <w:bookmarkEnd w:id="0"/>
      <w:r>
        <w:rPr>
          <w:rStyle w:val="18"/>
          <w:rFonts w:hint="eastAsia" w:ascii="楷体" w:hAnsi="楷体" w:eastAsia="楷体"/>
          <w:spacing w:val="-4"/>
          <w:sz w:val="32"/>
          <w:szCs w:val="32"/>
        </w:rPr>
        <w:t>，自治区将“石榴籽”服务站建设纳入党建重点工作，作为基层治理与民族团结的核心载体，推动各地依托党群服务中心、幸福驿站，闲置场地等，盘活存量资源，推进社区“办公最小化、服务最大化”的改造，从而打造政策宣传、便民服务、文化润疆、矛盾调解、民族团结于一体的“一站式”综合体，实现“小事不出村、矛盾不上交”，成为基层治理的“强磁场”，民族团结的“主阵地”、群众家门口的“幸福驿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重庆路街道华宝社区、汉宾公园社区为解决原有社区党群服务中心功能单一，资源分散，群众服务下沉不足等问题，在盘活存量资源，利用闲置场地，设置便民服务中心、图书阅读、矛盾调解、居民议事厅、儿童娱乐区、居民健康驿站等提升社区服务群众功能，推进社区“办公最小化、服务最大化”的改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已完成华宝社区、汉宾公园社区的“石榴籽服务站”的基础设施改造、内部装修、家具设备的配置资金共计40万元，通过实施本项目提升了社区凝聚力和吸引力，让群众在家门口就能享受便捷服务。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资金投入情况：该项目年初预算数0万元，全年预算数40万元，该项目资金落实到位40万元。资金来源为自治区专项资金。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资金使用情况：截止到2025年12月31日，本项目实际支付资金40万元，预算执行率为100%，主要用于：汉宾公园社区“石榴籽”打造费用20万元，华宝社区“石榴籽”打造费用20万元。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根据伊州财行【2025】7号，关于拨付2025年自治区基础组织建设资金的通知，为了落实自治区推进优质服务“八进社区”部署，满足群众需求及所想所盼，提升改造社区服务设施、设备和相关的服务功能，打造华宝社区和汉宾公园社区“石榴籽服务站”，每个社区20万元，共需40万元。通过该项目的实施，满足群众日益增长的多元化的服务需求，提升社区“石榴籽”服务站服务功能，吸引群众向党组靠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2025年自治区基层组织建设资金支持社区“石榴籽服务站”建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优秀，取得了较为显著的实施成效。“石榴籽”项目盘活社区存量资源，利用闲置场地，设置便民服务中心、图书阅读、矛盾调解、居民议事厅、儿童娱乐区、居民健康驿站，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综合效益方面，项目社会效益表现突出，表现在：功能室紧扣基层治理与民族团结核心功能，构建多元化服务体系，成为基层治理的“强磁场”，民族团结的“主阵地”、群众家门口的“幸福驿站”。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基层组织建设资金支持社区“石榴籽服务站”建设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关于进一步规范加强社区工作的意见》（自治区民政厅2022.7）；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目标1：根据伊州财行【2025】7号，关于拨付2025年自治区基础组织建设资金的通知，为了落实自治区推进优质服务“八进社区”部署，满足群众需求及所想所盼，提升改造社区服务设施、设备和相关的服务功能，打造华宝社区和汉宾公园社区“石榴籽服务站”，每个社区20万元，共需40万元。 目标2：通过该项目的实施，满足群众日益增长的多元化的服务需求，提升社区“石榴籽”服务站服务功能，吸引群众向党组靠拢”的核心内容。目标设定依据充分。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③完成了打造华宝社区和汉宾公园社区“石榴籽服务站”，通过该项目的实施，满足了群众日益增长的多元化的服务需求，提升了社区“石榴籽”服务站服务功能，项目预期产出效益和效果符合正常的业绩水平；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自治区基层组织建设资金支持社区“石榴籽服务站”建设项目将项目绩效目标细化分解为具体的绩效指标，一级指标共4条，二级指标共6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w:t>
      </w:r>
      <w:r>
        <w:rPr>
          <w:rStyle w:val="18"/>
          <w:rFonts w:hint="eastAsia" w:ascii="楷体" w:hAnsi="楷体" w:eastAsia="楷体"/>
          <w:spacing w:val="-4"/>
          <w:sz w:val="32"/>
          <w:szCs w:val="32"/>
          <w:lang w:val="en-US" w:eastAsia="zh-CN"/>
        </w:rPr>
        <w:t>根据</w:t>
      </w:r>
      <w:r>
        <w:rPr>
          <w:rStyle w:val="18"/>
          <w:rFonts w:hint="eastAsia" w:ascii="楷体" w:hAnsi="楷体" w:eastAsia="楷体"/>
          <w:spacing w:val="-4"/>
          <w:sz w:val="32"/>
          <w:szCs w:val="32"/>
        </w:rPr>
        <w:t>伊州财行【2025】7号《关于拨付2025年自治区基层组织建设资金的通知》文件标准，以“精准测算、按需配置”为原则，结合项目实施方案及具体任务清单开展，参考既往同类项目支出，测算支出40万元。预算编制过程经过业务科室、财务部门双重审核，无漏项、超项情况，预算内容与项目“2025年自治区基层组织建设资金支持社区“石榴籽服务站”建设项目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w:t>
      </w:r>
      <w:r>
        <w:rPr>
          <w:rStyle w:val="18"/>
          <w:rFonts w:hint="eastAsia" w:ascii="楷体" w:hAnsi="楷体" w:eastAsia="楷体"/>
          <w:spacing w:val="-4"/>
          <w:sz w:val="32"/>
          <w:szCs w:val="32"/>
          <w:lang w:val="en-US" w:eastAsia="zh-CN"/>
        </w:rPr>
        <w:t>根据</w:t>
      </w:r>
      <w:r>
        <w:rPr>
          <w:rStyle w:val="18"/>
          <w:rFonts w:hint="eastAsia" w:ascii="楷体" w:hAnsi="楷体" w:eastAsia="楷体"/>
          <w:spacing w:val="-4"/>
          <w:sz w:val="32"/>
          <w:szCs w:val="32"/>
        </w:rPr>
        <w:t>伊州财行【2025】7号《关于拨付2025年自治区基层组织建设资金的通知》进行资金分配，预算资金分配依据充分，资金分配额度合理，与我单位实际需求相适应。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实际到位资金40万元，预算资金40万元，资金到位率100%。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全年预算数40万元，全年执行数40万元，预算执行率为100%。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本项目资金支出符合《预算法》、《政府会计制度》、《重庆路街道单位资金管理办法》。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重庆路街道项目管理办法》《重庆路街道收支业务管理制度》《重庆路街道政府采购业务管理制度》《重庆路街道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重庆路街道项目管理办法》《重庆路街道收支业务管理制度》《重庆路街道政府采购业务管理制度》《重庆路街道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1、数量指标：指标值1：打造“石榴籽服务站”数量 ，指=标值2个，业绩值2个，指标完成率100%；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质量指标：指标1：“石榴籽服务站”验收合格率，指标值：=100%，业绩值100%，指标完成率100%。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时效指标：指标1：打造“石榴籽服务站”完工时间，指标值：2025年7月，业绩值：2025年7月，指标完成率100%。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经济成本指标：指标1：打造华宝社区“石榴籽服务站”建设成本，指标值：&lt;=20万元，业绩值20万元，指标完成率100 %；指标2：打造汉宾公园社区“石榴籽服务站”建设成本 ，指标值：&lt;=20万元 ，业绩值20万元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②社会效益指标：指标1：提升社区“石榴籽”服务站服务功能，指标值：有效提升，业绩值基本达成目标 ，指标完成率100%。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满意度指标：指标1：社区居民满意度，指标值：=100%，业绩100%，指标完成率100%。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层石榴籽功能打造，紧扣铸牢中华民族共同体意识主线，贴合基层治理与民生服务实际，阵地建设规范化、功能布局合理化、服务开展常态化，在凝聚民族共识、化解基层矛盾、服务各族群众、丰富精神文化等方面成效显著，切实铸牢了基层民族团结与治理根基。通过该项目的实施，满足了群众日益增长的多元化的服务需求，提升了社区“石榴籽”服务站服务功能，目标预期产出效益和效果符合正常的业绩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功能定位模糊，服务效能发挥不足，功能设置流于表面，实用性不强，部分服务站功能地位宽泛，仅简单叠加政务咨询、政策宣传基础功能，为聚焦各族群众急难愁盼，针对流动人口、少数民族群众、老年人、残疾人等群体的专属服务缺失，矛盾调解、民族联谊、文化交融、帮扶救助等核心功能流于形式，未真正落地运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服务内容单一，针对性不足。服务以被动式接待、常规性宣传为主，缺乏常态化、精准化、个性化服务，民族团结主题活动形式固化、多为简单宣讲、张贴标语，缺乏互动性、体验性、沉侵式活动，难以调动各族群众参与积极性，无法有效促进各民族交往交流交融。</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补齐硬件设施短板，完善一站式功能。统筹配齐阅览书籍、文体器材、便民桌椅、宣传展板、健康服务、便民代办设备，完善无障碍设施、监控安防、网络配套，对狭小老旧阵地优化空间布局、一室多用，全面提升阵地承载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丰富特色活动载体，深化各民族交往交流交融。开展民族团结邻里节、民俗共享、家风宣讲、互助结对、联谊座谈多样化活动，做到月月有主题、周周有活动，推动各族群众共学共建、共乐共享，提升参与度与凝聚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2263A49"/>
    <w:rsid w:val="270E46AE"/>
    <w:rsid w:val="2BA4637D"/>
    <w:rsid w:val="37560DEA"/>
    <w:rsid w:val="451F4228"/>
    <w:rsid w:val="4D2606A1"/>
    <w:rsid w:val="62F15764"/>
    <w:rsid w:val="63590B88"/>
    <w:rsid w:val="693832C4"/>
    <w:rsid w:val="7AC4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1</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2026-07-23T05:19:31Z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