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distribute"/>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伊宁市社区居家养老服务管理规定</w:t>
      </w:r>
    </w:p>
    <w:p>
      <w:pPr>
        <w:bidi w:val="0"/>
        <w:jc w:val="center"/>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w:t>
      </w:r>
      <w:r>
        <w:rPr>
          <w:rFonts w:hint="eastAsia" w:ascii="方正小标宋_GBK" w:hAnsi="方正小标宋_GBK" w:eastAsia="方正小标宋_GBK" w:cs="方正小标宋_GBK"/>
          <w:b/>
          <w:bCs/>
          <w:i w:val="0"/>
          <w:iCs w:val="0"/>
          <w:sz w:val="44"/>
          <w:szCs w:val="36"/>
          <w:lang w:val="en-US" w:eastAsia="zh-CN"/>
        </w:rPr>
        <w:t>征求意见稿</w:t>
      </w:r>
      <w:r>
        <w:rPr>
          <w:rFonts w:hint="eastAsia" w:ascii="方正小标宋_GBK" w:hAnsi="方正小标宋_GBK" w:eastAsia="方正小标宋_GBK" w:cs="方正小标宋_GBK"/>
          <w:sz w:val="44"/>
          <w:szCs w:val="36"/>
          <w:lang w:val="en-US" w:eastAsia="zh-CN"/>
        </w:rPr>
        <w:t>）</w:t>
      </w:r>
    </w:p>
    <w:p>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为全面推进伊宁市社区居家养老服务高质量发展，根据国家和自治区、州相关法律法规和政策规定，现制定全市社区居家养老服务管理规定如下：</w:t>
      </w:r>
    </w:p>
    <w:p>
      <w:pPr>
        <w:pStyle w:val="3"/>
        <w:numPr>
          <w:ilvl w:val="0"/>
          <w:numId w:val="1"/>
        </w:num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服务体系</w:t>
      </w:r>
      <w:bookmarkStart w:id="0" w:name="_GoBack"/>
      <w:bookmarkEnd w:id="0"/>
    </w:p>
    <w:p>
      <w:pPr>
        <w:keepNext w:val="0"/>
        <w:keepLines w:val="0"/>
        <w:widowControl/>
        <w:suppressLineNumbers w:val="0"/>
        <w:spacing w:line="240" w:lineRule="auto"/>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推进养老服务设施配建，建设全领域覆盖、全功能服务、全方位监管的社区居家养老服务体系。加强常态化督查，新建城区、新建居住区按照人均用地不少于</w:t>
      </w:r>
      <w:r>
        <w:rPr>
          <w:rFonts w:hint="eastAsia" w:ascii="仿宋_GB2312" w:hAnsi="仿宋_GB2312" w:eastAsia="仿宋_GB2312" w:cs="仿宋_GB2312"/>
          <w:lang w:val="en-US" w:eastAsia="zh-CN"/>
        </w:rPr>
        <w:t>0.1</w:t>
      </w:r>
      <w:r>
        <w:rPr>
          <w:rFonts w:hint="eastAsia" w:ascii="仿宋_GB2312" w:hAnsi="仿宋_GB2312" w:eastAsia="仿宋_GB2312" w:cs="仿宋_GB2312"/>
          <w:color w:val="000000"/>
          <w:kern w:val="0"/>
          <w:sz w:val="32"/>
          <w:szCs w:val="32"/>
          <w:lang w:val="en-US" w:eastAsia="zh-CN" w:bidi="ar"/>
        </w:rPr>
        <w:t>平方米的标准和同步规划、同步建设、同步验收、同步交付工作要求配套建设养老服务设施。结合完整社区建设、城市更新工作，通过补建、购置、置换、租赁、改造等方式，因地制宜补齐社区养老服务设施短板。开展城镇配套养老服务设施专项治理，全面清查</w:t>
      </w:r>
      <w:r>
        <w:rPr>
          <w:rFonts w:hint="eastAsia" w:ascii="仿宋_GB2312" w:hAnsi="仿宋_GB2312" w:eastAsia="仿宋_GB2312" w:cs="仿宋_GB2312"/>
          <w:lang w:val="en-US" w:eastAsia="zh-CN"/>
        </w:rPr>
        <w:t>2014</w:t>
      </w:r>
      <w:r>
        <w:rPr>
          <w:rFonts w:hint="eastAsia" w:ascii="仿宋_GB2312" w:hAnsi="仿宋_GB2312" w:eastAsia="仿宋_GB2312" w:cs="仿宋_GB2312"/>
          <w:color w:val="000000"/>
          <w:kern w:val="0"/>
          <w:sz w:val="32"/>
          <w:szCs w:val="32"/>
          <w:lang w:val="en-US" w:eastAsia="zh-CN" w:bidi="ar"/>
        </w:rPr>
        <w:t>年以来新建城区、新建居住区配套情况，定期进行梳理。多个占地面积较小或居住户数较少的居住区可按标准统筹设置养老服务设施。逐步形成市、街（镇）、社三级网络服务体系，打造“家门口的养老服务”。</w:t>
      </w:r>
    </w:p>
    <w:p>
      <w:pPr>
        <w:numPr>
          <w:ilvl w:val="0"/>
          <w:numId w:val="2"/>
        </w:num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市级。依托现有养老服务资源建设 1 个市级养老服务设施。</w:t>
      </w:r>
    </w:p>
    <w:p>
      <w:pPr>
        <w:numPr>
          <w:ilvl w:val="0"/>
          <w:numId w:val="2"/>
        </w:num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乡镇（街道）级。依托</w:t>
      </w:r>
      <w:r>
        <w:rPr>
          <w:rFonts w:hint="eastAsia" w:ascii="仿宋_GB2312" w:hAnsi="仿宋_GB2312" w:eastAsia="仿宋_GB2312" w:cs="仿宋_GB2312"/>
          <w:kern w:val="0"/>
          <w:sz w:val="32"/>
          <w:szCs w:val="32"/>
        </w:rPr>
        <w:t>AAA</w:t>
      </w:r>
      <w:r>
        <w:rPr>
          <w:rFonts w:hint="eastAsia" w:ascii="仿宋_GB2312" w:hAnsi="仿宋_GB2312" w:eastAsia="仿宋_GB2312" w:cs="仿宋_GB2312"/>
          <w:color w:val="auto"/>
          <w:sz w:val="32"/>
          <w:szCs w:val="32"/>
          <w:lang w:val="en-US" w:eastAsia="zh-CN" w:bidi="zh-TW"/>
        </w:rPr>
        <w:t>级及</w:t>
      </w:r>
      <w:r>
        <w:rPr>
          <w:rFonts w:hint="eastAsia" w:ascii="仿宋_GB2312" w:hAnsi="仿宋_GB2312" w:eastAsia="仿宋_GB2312" w:cs="仿宋_GB2312"/>
          <w:lang w:val="en-US" w:eastAsia="zh-CN"/>
        </w:rPr>
        <w:t>以上社区（村）综合养老服务中心建成 1 个</w:t>
      </w:r>
      <w:r>
        <w:rPr>
          <w:rFonts w:hint="eastAsia" w:ascii="仿宋_GB2312" w:hAnsi="仿宋_GB2312" w:eastAsia="仿宋_GB2312" w:cs="仿宋_GB2312"/>
        </w:rPr>
        <w:t>乡镇（街道）</w:t>
      </w:r>
      <w:r>
        <w:rPr>
          <w:rFonts w:hint="eastAsia" w:ascii="仿宋_GB2312" w:hAnsi="仿宋_GB2312" w:eastAsia="仿宋_GB2312" w:cs="仿宋_GB2312"/>
          <w:lang w:val="en-US" w:eastAsia="zh-CN"/>
        </w:rPr>
        <w:t>综合养老服务中心，具备全托、日托、上门服务等功能，并可对区域内各社区（村）综合养老服务中心进行指导调度。</w:t>
      </w:r>
    </w:p>
    <w:p>
      <w:pPr>
        <w:numPr>
          <w:ilvl w:val="-1"/>
          <w:numId w:val="0"/>
        </w:numPr>
        <w:bidi w:val="0"/>
        <w:ind w:firstLine="624"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spacing w:val="-4"/>
          <w:highlight w:val="none"/>
        </w:rPr>
        <w:t>（三）村（社区）级。统筹养老服务设施，建设村（社区）级居家养老服务中心和</w:t>
      </w:r>
      <w:r>
        <w:rPr>
          <w:rFonts w:hint="eastAsia" w:ascii="仿宋_GB2312" w:hAnsi="仿宋_GB2312" w:eastAsia="仿宋_GB2312" w:cs="仿宋_GB2312"/>
          <w:spacing w:val="-4"/>
          <w:highlight w:val="none"/>
          <w:lang w:val="en-US" w:eastAsia="zh-CN"/>
        </w:rPr>
        <w:t>老年</w:t>
      </w:r>
      <w:r>
        <w:rPr>
          <w:rFonts w:hint="eastAsia" w:ascii="仿宋_GB2312" w:hAnsi="仿宋_GB2312" w:eastAsia="仿宋_GB2312" w:cs="仿宋_GB2312"/>
          <w:spacing w:val="-4"/>
          <w:highlight w:val="none"/>
        </w:rPr>
        <w:t>助餐点（可合并建设），面积较大的村（社区），可以有多个老年人服务站点，服务半径以 1 公里左右为宜（或以自然村为单位），逐步实现村（社区）级居家养老服务全覆盖。</w:t>
      </w:r>
    </w:p>
    <w:p>
      <w:pPr>
        <w:pStyle w:val="3"/>
        <w:numPr>
          <w:ilvl w:val="0"/>
          <w:numId w:val="1"/>
        </w:numPr>
        <w:bidi w:val="0"/>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建设标准</w:t>
      </w:r>
    </w:p>
    <w:p>
      <w:pPr>
        <w:numPr>
          <w:ilvl w:val="0"/>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市民政局、</w:t>
      </w:r>
      <w:r>
        <w:rPr>
          <w:rFonts w:hint="eastAsia" w:ascii="仿宋_GB2312" w:hAnsi="仿宋_GB2312" w:eastAsia="仿宋_GB2312" w:cs="仿宋_GB2312"/>
          <w:lang w:eastAsia="zh-CN"/>
        </w:rPr>
        <w:t>乡镇（街道）</w:t>
      </w:r>
      <w:r>
        <w:rPr>
          <w:rFonts w:hint="eastAsia" w:ascii="仿宋_GB2312" w:hAnsi="仿宋_GB2312" w:eastAsia="仿宋_GB2312" w:cs="仿宋_GB2312"/>
        </w:rPr>
        <w:t>应结合辖区特点</w:t>
      </w:r>
      <w:r>
        <w:rPr>
          <w:rFonts w:hint="eastAsia" w:ascii="仿宋_GB2312" w:hAnsi="仿宋_GB2312" w:eastAsia="仿宋_GB2312" w:cs="仿宋_GB2312"/>
          <w:lang w:eastAsia="zh-CN"/>
        </w:rPr>
        <w:t>，</w:t>
      </w:r>
      <w:r>
        <w:rPr>
          <w:rFonts w:hint="eastAsia" w:ascii="仿宋_GB2312" w:hAnsi="仿宋_GB2312" w:eastAsia="仿宋_GB2312" w:cs="仿宋_GB2312"/>
        </w:rPr>
        <w:t>统筹资源布局，不断完善社区居家养老服务</w:t>
      </w:r>
      <w:r>
        <w:rPr>
          <w:rFonts w:hint="eastAsia" w:ascii="仿宋_GB2312" w:hAnsi="仿宋_GB2312" w:eastAsia="仿宋_GB2312" w:cs="仿宋_GB2312"/>
          <w:lang w:eastAsia="zh-CN"/>
        </w:rPr>
        <w:t>“</w:t>
      </w:r>
      <w:r>
        <w:rPr>
          <w:rFonts w:hint="eastAsia" w:ascii="仿宋_GB2312" w:hAnsi="仿宋_GB2312" w:eastAsia="仿宋_GB2312" w:cs="仿宋_GB2312"/>
        </w:rPr>
        <w:t>15分钟服务圈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numPr>
          <w:ilvl w:val="0"/>
          <w:numId w:val="0"/>
        </w:numPr>
        <w:ind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功能定位。</w:t>
      </w:r>
      <w:r>
        <w:rPr>
          <w:rFonts w:hint="eastAsia" w:ascii="仿宋_GB2312" w:hAnsi="仿宋_GB2312" w:eastAsia="仿宋_GB2312" w:cs="仿宋_GB2312"/>
          <w:b w:val="0"/>
          <w:bCs w:val="0"/>
          <w:lang w:val="en-US" w:eastAsia="zh-CN"/>
        </w:rPr>
        <w:t>市</w:t>
      </w:r>
      <w:r>
        <w:rPr>
          <w:rFonts w:hint="eastAsia" w:ascii="仿宋_GB2312" w:hAnsi="仿宋_GB2312" w:eastAsia="仿宋_GB2312" w:cs="仿宋_GB2312"/>
        </w:rPr>
        <w:t>级养老服务设施应侧重于对辖区内养老服务的资源整合、质量提升、综合监管功能；</w:t>
      </w:r>
      <w:r>
        <w:rPr>
          <w:rFonts w:hint="eastAsia" w:ascii="仿宋_GB2312" w:hAnsi="仿宋_GB2312" w:eastAsia="仿宋_GB2312" w:cs="仿宋_GB2312"/>
          <w:lang w:eastAsia="zh-CN"/>
        </w:rPr>
        <w:t>乡镇（街道）</w:t>
      </w:r>
      <w:r>
        <w:rPr>
          <w:rFonts w:hint="eastAsia" w:ascii="仿宋_GB2312" w:hAnsi="仿宋_GB2312" w:eastAsia="仿宋_GB2312" w:cs="仿宋_GB2312"/>
        </w:rPr>
        <w:t>养老服务设施应侧重于社区居家</w:t>
      </w:r>
      <w:r>
        <w:rPr>
          <w:rFonts w:hint="eastAsia" w:ascii="仿宋_GB2312" w:hAnsi="仿宋_GB2312" w:eastAsia="仿宋_GB2312" w:cs="仿宋_GB2312"/>
          <w:lang w:val="en-US" w:eastAsia="zh-CN"/>
        </w:rPr>
        <w:t>综合养老</w:t>
      </w:r>
      <w:r>
        <w:rPr>
          <w:rFonts w:hint="eastAsia" w:ascii="仿宋_GB2312" w:hAnsi="仿宋_GB2312" w:eastAsia="仿宋_GB2312" w:cs="仿宋_GB2312"/>
        </w:rPr>
        <w:t>服务功能和监督管理功能； 社区养老服务设施应侧重于基本养老服务供给功能。</w:t>
      </w:r>
    </w:p>
    <w:p>
      <w:pPr>
        <w:numPr>
          <w:ilvl w:val="0"/>
          <w:numId w:val="0"/>
        </w:numPr>
        <w:ind w:leftChars="0" w:firstLine="643"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运营主体。</w:t>
      </w:r>
      <w:r>
        <w:rPr>
          <w:rFonts w:hint="eastAsia" w:ascii="仿宋_GB2312" w:hAnsi="仿宋_GB2312" w:eastAsia="仿宋_GB2312" w:cs="仿宋_GB2312"/>
          <w:highlight w:val="none"/>
        </w:rPr>
        <w:t>在政府引导下，鼓励培育或引进专业</w:t>
      </w:r>
      <w:r>
        <w:rPr>
          <w:rFonts w:hint="eastAsia" w:ascii="仿宋_GB2312" w:hAnsi="仿宋_GB2312" w:eastAsia="仿宋_GB2312" w:cs="仿宋_GB2312"/>
          <w:highlight w:val="none"/>
          <w:lang w:val="en-US" w:eastAsia="zh-CN"/>
        </w:rPr>
        <w:t>居家</w:t>
      </w:r>
      <w:r>
        <w:rPr>
          <w:rFonts w:hint="eastAsia" w:ascii="仿宋_GB2312" w:hAnsi="仿宋_GB2312" w:eastAsia="仿宋_GB2312" w:cs="仿宋_GB2312"/>
          <w:highlight w:val="none"/>
        </w:rPr>
        <w:t>养老服务机构开展服务。社会力量运营的</w:t>
      </w:r>
      <w:r>
        <w:rPr>
          <w:rFonts w:hint="eastAsia" w:ascii="仿宋_GB2312" w:hAnsi="仿宋_GB2312" w:eastAsia="仿宋_GB2312" w:cs="仿宋_GB2312"/>
          <w:highlight w:val="none"/>
          <w:lang w:val="en-US" w:eastAsia="zh-CN"/>
        </w:rPr>
        <w:t>居家</w:t>
      </w:r>
      <w:r>
        <w:rPr>
          <w:rFonts w:hint="eastAsia" w:ascii="仿宋_GB2312" w:hAnsi="仿宋_GB2312" w:eastAsia="仿宋_GB2312" w:cs="仿宋_GB2312"/>
          <w:highlight w:val="none"/>
        </w:rPr>
        <w:t>养老服务机构，应在民政或市场监督行政主管部门注册。</w:t>
      </w:r>
    </w:p>
    <w:p>
      <w:pPr>
        <w:numPr>
          <w:ilvl w:val="0"/>
          <w:numId w:val="0"/>
        </w:numPr>
        <w:ind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基础设施。</w:t>
      </w:r>
      <w:r>
        <w:rPr>
          <w:rFonts w:hint="eastAsia" w:ascii="仿宋_GB2312" w:hAnsi="仿宋_GB2312" w:eastAsia="仿宋_GB2312" w:cs="仿宋_GB2312"/>
        </w:rPr>
        <w:t>社区居家养老服务设施应选择在建筑物底层（若设在二层及以上的须有电梯）且相对独立，禁止使用地下层</w:t>
      </w:r>
      <w:r>
        <w:rPr>
          <w:rFonts w:hint="eastAsia" w:ascii="仿宋_GB2312" w:hAnsi="仿宋_GB2312" w:eastAsia="仿宋_GB2312" w:cs="仿宋_GB2312"/>
          <w:lang w:eastAsia="zh-CN"/>
        </w:rPr>
        <w:t>；</w:t>
      </w:r>
      <w:r>
        <w:rPr>
          <w:rFonts w:hint="eastAsia" w:ascii="仿宋_GB2312" w:hAnsi="仿宋_GB2312" w:eastAsia="仿宋_GB2312" w:cs="仿宋_GB2312"/>
        </w:rPr>
        <w:t>应当配有与服务功能相适应的无障碍及照明、防滑、紧急呼叫、卫生消毒等安全防护设施。</w:t>
      </w:r>
    </w:p>
    <w:p>
      <w:pPr>
        <w:numPr>
          <w:ilvl w:val="0"/>
          <w:numId w:val="0"/>
        </w:numPr>
        <w:ind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运行机制。</w:t>
      </w:r>
      <w:r>
        <w:rPr>
          <w:rFonts w:hint="eastAsia" w:ascii="仿宋_GB2312" w:hAnsi="仿宋_GB2312" w:eastAsia="仿宋_GB2312" w:cs="仿宋_GB2312"/>
          <w:b w:val="0"/>
          <w:bCs w:val="0"/>
          <w:lang w:val="en-US" w:eastAsia="zh-CN"/>
        </w:rPr>
        <w:t>居家</w:t>
      </w:r>
      <w:r>
        <w:rPr>
          <w:rFonts w:hint="eastAsia" w:ascii="仿宋_GB2312" w:hAnsi="仿宋_GB2312" w:eastAsia="仿宋_GB2312" w:cs="仿宋_GB2312"/>
        </w:rPr>
        <w:t>养老服务机构应配备与服务项目相适应的设施设备、场所和开展服务相适应的管理人员、专业技术人员和服务人员；具备良好的风险管控能力，应购买</w:t>
      </w:r>
      <w:r>
        <w:rPr>
          <w:rFonts w:hint="eastAsia" w:ascii="仿宋_GB2312" w:hAnsi="仿宋_GB2312" w:eastAsia="仿宋_GB2312" w:cs="仿宋_GB2312"/>
          <w:lang w:val="en-US" w:eastAsia="zh-CN"/>
        </w:rPr>
        <w:t>居家</w:t>
      </w:r>
      <w:r>
        <w:rPr>
          <w:rFonts w:hint="eastAsia" w:ascii="仿宋_GB2312" w:hAnsi="仿宋_GB2312" w:eastAsia="仿宋_GB2312" w:cs="仿宋_GB2312"/>
        </w:rPr>
        <w:t>养老服务机构综合保险。</w:t>
      </w:r>
    </w:p>
    <w:p>
      <w:pPr>
        <w:numPr>
          <w:ilvl w:val="0"/>
          <w:numId w:val="0"/>
        </w:numPr>
        <w:ind w:leftChars="0"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制度建设。</w:t>
      </w:r>
      <w:r>
        <w:rPr>
          <w:rFonts w:hint="eastAsia" w:ascii="仿宋_GB2312" w:hAnsi="仿宋_GB2312" w:eastAsia="仿宋_GB2312" w:cs="仿宋_GB2312"/>
          <w:lang w:val="en-US" w:eastAsia="zh-CN"/>
        </w:rPr>
        <w:t xml:space="preserve">应建立规范的工作服务流程、服务管理制度、服务质量跟踪回访制度等。社区居家养老服务设施应建立信息公示制度，制定服务细则，明确服务项目、收费标准、工作流程、服务承诺、投诉电话等，并在醒目位置公示，接受相关行政主管部门、服务对象和社会公众监督。 </w:t>
      </w:r>
    </w:p>
    <w:p>
      <w:pPr>
        <w:numPr>
          <w:ilvl w:val="0"/>
          <w:numId w:val="0"/>
        </w:numPr>
        <w:ind w:leftChars="0"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（一）</w:t>
      </w:r>
      <w:r>
        <w:rPr>
          <w:rFonts w:hint="eastAsia" w:ascii="仿宋_GB2312" w:hAnsi="仿宋_GB2312" w:eastAsia="仿宋_GB2312" w:cs="仿宋_GB2312"/>
          <w:b/>
          <w:bCs/>
          <w:lang w:val="en-US" w:eastAsia="zh-CN"/>
        </w:rPr>
        <w:t>市</w:t>
      </w:r>
      <w:r>
        <w:rPr>
          <w:rFonts w:hint="eastAsia" w:ascii="仿宋_GB2312" w:hAnsi="仿宋_GB2312" w:eastAsia="仿宋_GB2312" w:cs="仿宋_GB2312"/>
          <w:b/>
          <w:bCs/>
        </w:rPr>
        <w:t>级养老服务设施</w:t>
      </w:r>
    </w:p>
    <w:p>
      <w:pPr>
        <w:numPr>
          <w:ilvl w:val="0"/>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应兼具</w:t>
      </w:r>
      <w:r>
        <w:rPr>
          <w:rFonts w:hint="eastAsia" w:ascii="仿宋_GB2312" w:hAnsi="仿宋_GB2312" w:eastAsia="仿宋_GB2312" w:cs="仿宋_GB2312"/>
          <w:lang w:val="en-US" w:eastAsia="zh-CN"/>
        </w:rPr>
        <w:t>市智慧养老信息平台</w:t>
      </w:r>
      <w:r>
        <w:rPr>
          <w:rFonts w:hint="eastAsia" w:ascii="仿宋_GB2312" w:hAnsi="仿宋_GB2312" w:eastAsia="仿宋_GB2312" w:cs="仿宋_GB2312"/>
        </w:rPr>
        <w:t>相关功能，名称为</w:t>
      </w:r>
      <w:r>
        <w:rPr>
          <w:rFonts w:hint="eastAsia" w:ascii="仿宋_GB2312" w:hAnsi="仿宋_GB2312" w:eastAsia="仿宋_GB2312" w:cs="仿宋_GB2312"/>
          <w:lang w:eastAsia="zh-CN"/>
        </w:rPr>
        <w:t>“</w:t>
      </w:r>
      <w:r>
        <w:rPr>
          <w:rFonts w:hint="eastAsia" w:ascii="仿宋_GB2312" w:hAnsi="仿宋_GB2312" w:eastAsia="仿宋_GB2312" w:cs="仿宋_GB2312"/>
          <w:highlight w:val="none"/>
          <w:lang w:val="en-US" w:eastAsia="zh-CN"/>
        </w:rPr>
        <w:t>伊宁</w:t>
      </w:r>
      <w:r>
        <w:rPr>
          <w:rFonts w:hint="eastAsia" w:ascii="仿宋_GB2312" w:hAnsi="仿宋_GB2312" w:eastAsia="仿宋_GB2312" w:cs="仿宋_GB2312"/>
          <w:lang w:val="en-US" w:eastAsia="zh-CN"/>
        </w:rPr>
        <w:t>市智慧</w:t>
      </w:r>
      <w:r>
        <w:rPr>
          <w:rFonts w:hint="eastAsia" w:ascii="仿宋_GB2312" w:hAnsi="仿宋_GB2312" w:eastAsia="仿宋_GB2312" w:cs="仿宋_GB2312"/>
        </w:rPr>
        <w:t>养老服务指导中心</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numPr>
          <w:ilvl w:val="0"/>
          <w:numId w:val="3"/>
        </w:numPr>
        <w:ind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主要职能。</w:t>
      </w:r>
      <w:r>
        <w:rPr>
          <w:rFonts w:hint="eastAsia" w:ascii="仿宋_GB2312" w:hAnsi="仿宋_GB2312" w:eastAsia="仿宋_GB2312" w:cs="仿宋_GB2312"/>
        </w:rPr>
        <w:t>一是资源整合，全面梳理全</w:t>
      </w:r>
      <w:r>
        <w:rPr>
          <w:rFonts w:hint="eastAsia" w:ascii="仿宋_GB2312" w:hAnsi="仿宋_GB2312" w:eastAsia="仿宋_GB2312" w:cs="仿宋_GB2312"/>
          <w:lang w:val="en-US" w:eastAsia="zh-CN"/>
        </w:rPr>
        <w:t>市</w:t>
      </w:r>
      <w:r>
        <w:rPr>
          <w:rFonts w:hint="eastAsia" w:ascii="仿宋_GB2312" w:hAnsi="仿宋_GB2312" w:eastAsia="仿宋_GB2312" w:cs="仿宋_GB2312"/>
        </w:rPr>
        <w:t>范围的老年人状况、服务设施及运营状况，并进行资源整合和针对性布局指导</w:t>
      </w:r>
      <w:r>
        <w:rPr>
          <w:rFonts w:hint="eastAsia" w:ascii="仿宋_GB2312" w:hAnsi="仿宋_GB2312" w:eastAsia="仿宋_GB2312" w:cs="仿宋_GB2312"/>
          <w:lang w:eastAsia="zh-CN"/>
        </w:rPr>
        <w:t>，</w:t>
      </w:r>
      <w:r>
        <w:rPr>
          <w:rFonts w:hint="eastAsia" w:ascii="仿宋_GB2312" w:hAnsi="仿宋_GB2312" w:eastAsia="仿宋_GB2312" w:cs="仿宋_GB2312"/>
        </w:rPr>
        <w:t>为辖区内老年人提供全方位、多层次的养老服务；二是综合监管</w:t>
      </w:r>
      <w:r>
        <w:rPr>
          <w:rFonts w:hint="eastAsia" w:ascii="仿宋_GB2312" w:hAnsi="仿宋_GB2312" w:eastAsia="仿宋_GB2312" w:cs="仿宋_GB2312"/>
          <w:lang w:eastAsia="zh-CN"/>
        </w:rPr>
        <w:t>，</w:t>
      </w:r>
      <w:r>
        <w:rPr>
          <w:rFonts w:hint="eastAsia" w:ascii="仿宋_GB2312" w:hAnsi="仿宋_GB2312" w:eastAsia="仿宋_GB2312" w:cs="仿宋_GB2312"/>
        </w:rPr>
        <w:t>对各</w:t>
      </w:r>
      <w:r>
        <w:rPr>
          <w:rFonts w:hint="eastAsia" w:ascii="仿宋_GB2312" w:hAnsi="仿宋_GB2312" w:eastAsia="仿宋_GB2312" w:cs="仿宋_GB2312"/>
          <w:lang w:eastAsia="zh-CN"/>
        </w:rPr>
        <w:t>乡镇（街道）</w:t>
      </w:r>
      <w:r>
        <w:rPr>
          <w:rFonts w:hint="eastAsia" w:ascii="仿宋_GB2312" w:hAnsi="仿宋_GB2312" w:eastAsia="仿宋_GB2312" w:cs="仿宋_GB2312"/>
        </w:rPr>
        <w:t>综合养老服务以及全</w:t>
      </w:r>
      <w:r>
        <w:rPr>
          <w:rFonts w:hint="eastAsia" w:ascii="仿宋_GB2312" w:hAnsi="仿宋_GB2312" w:eastAsia="仿宋_GB2312" w:cs="仿宋_GB2312"/>
          <w:lang w:val="en-US" w:eastAsia="zh-CN"/>
        </w:rPr>
        <w:t>市</w:t>
      </w:r>
      <w:r>
        <w:rPr>
          <w:rFonts w:hint="eastAsia" w:ascii="仿宋_GB2312" w:hAnsi="仿宋_GB2312" w:eastAsia="仿宋_GB2312" w:cs="仿宋_GB2312"/>
        </w:rPr>
        <w:t>养老服务实施综合监管；三是专业支撑</w:t>
      </w:r>
      <w:r>
        <w:rPr>
          <w:rFonts w:hint="eastAsia" w:ascii="仿宋_GB2312" w:hAnsi="仿宋_GB2312" w:eastAsia="仿宋_GB2312" w:cs="仿宋_GB2312"/>
          <w:lang w:eastAsia="zh-CN"/>
        </w:rPr>
        <w:t>，</w:t>
      </w:r>
      <w:r>
        <w:rPr>
          <w:rFonts w:hint="eastAsia" w:ascii="仿宋_GB2312" w:hAnsi="仿宋_GB2312" w:eastAsia="仿宋_GB2312" w:cs="仿宋_GB2312"/>
        </w:rPr>
        <w:t>依托</w:t>
      </w:r>
      <w:r>
        <w:rPr>
          <w:rFonts w:hint="eastAsia" w:ascii="仿宋_GB2312" w:hAnsi="仿宋_GB2312" w:eastAsia="仿宋_GB2312" w:cs="仿宋_GB2312"/>
          <w:lang w:val="en-US" w:eastAsia="zh-CN"/>
        </w:rPr>
        <w:t>市</w:t>
      </w:r>
      <w:r>
        <w:rPr>
          <w:rFonts w:hint="eastAsia" w:ascii="仿宋_GB2312" w:hAnsi="仿宋_GB2312" w:eastAsia="仿宋_GB2312" w:cs="仿宋_GB2312"/>
        </w:rPr>
        <w:t>养老服务设施，为</w:t>
      </w:r>
      <w:r>
        <w:rPr>
          <w:rFonts w:hint="eastAsia" w:ascii="仿宋_GB2312" w:hAnsi="仿宋_GB2312" w:eastAsia="仿宋_GB2312" w:cs="仿宋_GB2312"/>
          <w:lang w:val="en-US" w:eastAsia="zh-CN"/>
        </w:rPr>
        <w:t>区域</w:t>
      </w:r>
      <w:r>
        <w:rPr>
          <w:rFonts w:hint="eastAsia" w:ascii="仿宋_GB2312" w:hAnsi="仿宋_GB2312" w:eastAsia="仿宋_GB2312" w:cs="仿宋_GB2312"/>
        </w:rPr>
        <w:t>所有社区居家养老设施提供服务指导、人员培训等专业支撑；四是产品供给，开展老年人康复辅助器具配置、租赁、回收等试点工作。各级养老服务设施名称均应包含</w:t>
      </w:r>
      <w:r>
        <w:rPr>
          <w:rFonts w:hint="eastAsia" w:ascii="仿宋_GB2312" w:hAnsi="仿宋_GB2312" w:eastAsia="仿宋_GB2312" w:cs="仿宋_GB2312"/>
          <w:lang w:eastAsia="zh-CN"/>
        </w:rPr>
        <w:t>“</w:t>
      </w:r>
      <w:r>
        <w:rPr>
          <w:rFonts w:hint="eastAsia" w:ascii="仿宋_GB2312" w:hAnsi="仿宋_GB2312" w:eastAsia="仿宋_GB2312" w:cs="仿宋_GB2312"/>
        </w:rPr>
        <w:t>养老服务</w:t>
      </w:r>
      <w:r>
        <w:rPr>
          <w:rFonts w:hint="eastAsia" w:ascii="仿宋_GB2312" w:hAnsi="仿宋_GB2312" w:eastAsia="仿宋_GB2312" w:cs="仿宋_GB2312"/>
          <w:lang w:eastAsia="zh-CN"/>
        </w:rPr>
        <w:t>”</w:t>
      </w:r>
      <w:r>
        <w:rPr>
          <w:rFonts w:hint="eastAsia" w:ascii="仿宋_GB2312" w:hAnsi="仿宋_GB2312" w:eastAsia="仿宋_GB2312" w:cs="仿宋_GB2312"/>
        </w:rPr>
        <w:t>字样。</w:t>
      </w:r>
    </w:p>
    <w:p>
      <w:pPr>
        <w:numPr>
          <w:ilvl w:val="0"/>
          <w:numId w:val="3"/>
        </w:numPr>
        <w:bidi w:val="0"/>
        <w:ind w:left="0" w:leftChars="0"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基础设施。</w:t>
      </w:r>
      <w:r>
        <w:rPr>
          <w:rFonts w:hint="eastAsia" w:ascii="仿宋_GB2312" w:hAnsi="仿宋_GB2312" w:eastAsia="仿宋_GB2312" w:cs="仿宋_GB2312"/>
          <w:lang w:val="en-US" w:eastAsia="zh-CN"/>
        </w:rPr>
        <w:t>有相对独立的办公场所，设立呼叫服务、接待咨询、数据管理、服务指挥、质量监控、智能化、适老化应用场景等功能室。</w:t>
      </w:r>
    </w:p>
    <w:p>
      <w:pPr>
        <w:numPr>
          <w:ilvl w:val="0"/>
          <w:numId w:val="3"/>
        </w:numPr>
        <w:bidi w:val="0"/>
        <w:ind w:left="0" w:leftChars="0"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服务项目。</w:t>
      </w:r>
      <w:r>
        <w:rPr>
          <w:rFonts w:hint="eastAsia" w:ascii="仿宋_GB2312" w:hAnsi="仿宋_GB2312" w:eastAsia="仿宋_GB2312" w:cs="仿宋_GB2312"/>
          <w:lang w:val="en-US" w:eastAsia="zh-CN"/>
        </w:rPr>
        <w:t>至少提供 6个服务项目，其中，管理指导方面3个（资源整合、综合监管、专业支撑）；示范性服务方面3个（数据对接、银发顾问、老年人能力评估）。</w:t>
      </w:r>
    </w:p>
    <w:p>
      <w:pPr>
        <w:numPr>
          <w:ilvl w:val="0"/>
          <w:numId w:val="3"/>
        </w:numPr>
        <w:bidi w:val="0"/>
        <w:ind w:left="0" w:leftChars="0" w:firstLine="643"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人员配备。</w:t>
      </w:r>
      <w:r>
        <w:rPr>
          <w:rFonts w:hint="eastAsia" w:ascii="仿宋_GB2312" w:hAnsi="仿宋_GB2312" w:eastAsia="仿宋_GB2312" w:cs="仿宋_GB2312"/>
          <w:highlight w:val="none"/>
          <w:lang w:val="en-US" w:eastAsia="zh-CN"/>
        </w:rPr>
        <w:t>至少有3名大专及以上学历专职工作人员。</w:t>
      </w:r>
    </w:p>
    <w:p>
      <w:pPr>
        <w:tabs>
          <w:tab w:val="left" w:pos="624"/>
        </w:tabs>
        <w:bidi w:val="0"/>
        <w:jc w:val="left"/>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ab/>
      </w:r>
      <w:r>
        <w:rPr>
          <w:rFonts w:hint="eastAsia" w:ascii="仿宋_GB2312" w:hAnsi="仿宋_GB2312" w:eastAsia="仿宋_GB2312" w:cs="仿宋_GB2312"/>
          <w:b/>
          <w:bCs/>
          <w:kern w:val="2"/>
          <w:sz w:val="32"/>
          <w:szCs w:val="24"/>
          <w:highlight w:val="none"/>
          <w:lang w:val="en-US" w:eastAsia="zh-CN" w:bidi="ar-SA"/>
        </w:rPr>
        <w:t>（二）乡镇（街道）综合养老服务设施</w:t>
      </w:r>
    </w:p>
    <w:p>
      <w:pPr>
        <w:keepNext w:val="0"/>
        <w:keepLines w:val="0"/>
        <w:widowControl/>
        <w:suppressLineNumbers w:val="0"/>
        <w:ind w:firstLine="64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应兼具辖区内养老服务示范指导相关功能，可与老年助餐点、日间照料中心及其归属管辖社区的社区居家养老服务设施合并建设，名称一般为 “XX</w:t>
      </w:r>
      <w:r>
        <w:rPr>
          <w:rFonts w:hint="eastAsia" w:ascii="仿宋_GB2312" w:hAnsi="仿宋_GB2312" w:eastAsia="仿宋_GB2312" w:cs="仿宋_GB2312"/>
          <w:highlight w:val="none"/>
        </w:rPr>
        <w:t>乡镇（街道）</w:t>
      </w:r>
      <w:r>
        <w:rPr>
          <w:rFonts w:hint="eastAsia" w:ascii="仿宋_GB2312" w:hAnsi="仿宋_GB2312" w:eastAsia="仿宋_GB2312" w:cs="仿宋_GB2312"/>
          <w:highlight w:val="none"/>
          <w:lang w:val="en-US" w:eastAsia="zh-CN"/>
        </w:rPr>
        <w:t xml:space="preserve">综合养老服务中心”。 </w:t>
      </w:r>
    </w:p>
    <w:p>
      <w:pPr>
        <w:keepNext w:val="0"/>
        <w:keepLines w:val="0"/>
        <w:widowControl/>
        <w:numPr>
          <w:ilvl w:val="0"/>
          <w:numId w:val="4"/>
        </w:numPr>
        <w:suppressLineNumbers w:val="0"/>
        <w:ind w:firstLine="643"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主要职能。</w:t>
      </w:r>
      <w:r>
        <w:rPr>
          <w:rFonts w:hint="eastAsia" w:ascii="仿宋_GB2312" w:hAnsi="仿宋_GB2312" w:eastAsia="仿宋_GB2312" w:cs="仿宋_GB2312"/>
          <w:lang w:val="en-US" w:eastAsia="zh-CN"/>
        </w:rPr>
        <w:t xml:space="preserve">一是完善网络，协助乡镇（街道）梳理辖区服务资源，完善辖区内社区居家养老服务网络；二是综合服务，为老年人提供专业性、综合性养老服务；三是调度指导，为辖区内社区居家养老服务设施提供支持性服务，促进服务与需求信息对接，并对辖区内社区居家养老服务设施的服务以及全乡镇（街道）养老服务实施指导和监督；四是基本保障，建立完善政府购买服务对象老人的基本保障服务体系，指导或承担辖区内重点空巢、独居老人的巡访探视工作。 </w:t>
      </w:r>
    </w:p>
    <w:p>
      <w:pPr>
        <w:keepNext w:val="0"/>
        <w:keepLines w:val="0"/>
        <w:widowControl/>
        <w:numPr>
          <w:ilvl w:val="0"/>
          <w:numId w:val="4"/>
        </w:numPr>
        <w:suppressLineNumbers w:val="0"/>
        <w:ind w:left="0" w:leftChars="0" w:firstLine="643"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基础设施。</w:t>
      </w:r>
      <w:r>
        <w:rPr>
          <w:rFonts w:hint="eastAsia" w:ascii="仿宋_GB2312" w:hAnsi="仿宋_GB2312" w:eastAsia="仿宋_GB2312" w:cs="仿宋_GB2312"/>
          <w:highlight w:val="none"/>
          <w:lang w:val="en-US" w:eastAsia="zh-CN"/>
        </w:rPr>
        <w:t>建筑面积在900㎡以上；符合消防安全管理规定；有5张以上全托床位，以及10张以上日间照料床位（可为沙发床、躺椅、折叠床、理疗床，并配备相应的被褥等床上用品，符合老年人使用实际且满足老年人日间休息、照料、全托等功能）。</w:t>
      </w:r>
    </w:p>
    <w:p>
      <w:pPr>
        <w:keepNext w:val="0"/>
        <w:keepLines w:val="0"/>
        <w:widowControl/>
        <w:numPr>
          <w:ilvl w:val="0"/>
          <w:numId w:val="4"/>
        </w:numPr>
        <w:suppressLineNumbers w:val="0"/>
        <w:ind w:left="0" w:leftChars="0" w:firstLine="643" w:firstLineChars="200"/>
        <w:jc w:val="left"/>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b/>
          <w:bCs/>
          <w:highlight w:val="none"/>
          <w:lang w:val="en-US" w:eastAsia="zh-CN"/>
        </w:rPr>
        <w:t>服务项目。</w:t>
      </w:r>
      <w:r>
        <w:rPr>
          <w:rFonts w:hint="eastAsia" w:ascii="仿宋_GB2312" w:hAnsi="仿宋_GB2312" w:eastAsia="仿宋_GB2312" w:cs="仿宋_GB2312"/>
          <w:highlight w:val="none"/>
          <w:lang w:val="en-US" w:eastAsia="zh-CN"/>
        </w:rPr>
        <w:t xml:space="preserve">至少开展10个服务项目：专业照护（全托照料、短期托养、日间照料、家庭养老床位、喘息服务），生活照料（助餐、助浴、助洁、助急等），医养康养（护理服务、健康管理），智能服务，精神文化服务，银发顾问，养老互助服务，安全服务。 </w:t>
      </w:r>
    </w:p>
    <w:p>
      <w:pPr>
        <w:keepNext w:val="0"/>
        <w:keepLines w:val="0"/>
        <w:widowControl/>
        <w:numPr>
          <w:ilvl w:val="0"/>
          <w:numId w:val="4"/>
        </w:numPr>
        <w:suppressLineNumbers w:val="0"/>
        <w:ind w:left="0" w:leftChars="0" w:firstLine="643" w:firstLineChars="200"/>
        <w:jc w:val="left"/>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b/>
          <w:bCs/>
          <w:highlight w:val="none"/>
          <w:lang w:val="en-US" w:eastAsia="zh-CN"/>
        </w:rPr>
        <w:t>人员配备。</w:t>
      </w:r>
      <w:r>
        <w:rPr>
          <w:rFonts w:hint="eastAsia" w:ascii="仿宋_GB2312" w:hAnsi="仿宋_GB2312" w:eastAsia="仿宋_GB2312" w:cs="仿宋_GB2312"/>
          <w:highlight w:val="none"/>
          <w:lang w:val="en-US" w:eastAsia="zh-CN"/>
        </w:rPr>
        <w:t>至少有2名大专及以上学历专职工作人员。</w:t>
      </w:r>
    </w:p>
    <w:p>
      <w:pPr>
        <w:keepNext w:val="0"/>
        <w:keepLines w:val="0"/>
        <w:widowControl/>
        <w:numPr>
          <w:ilvl w:val="0"/>
          <w:numId w:val="4"/>
        </w:numPr>
        <w:suppressLineNumbers w:val="0"/>
        <w:ind w:left="0" w:leftChars="0" w:firstLine="643"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专业支撑。</w:t>
      </w:r>
      <w:r>
        <w:rPr>
          <w:rFonts w:hint="eastAsia" w:ascii="仿宋_GB2312" w:hAnsi="仿宋_GB2312" w:eastAsia="仿宋_GB2312" w:cs="仿宋_GB2312"/>
          <w:highlight w:val="none"/>
          <w:lang w:val="en-US" w:eastAsia="zh-CN"/>
        </w:rPr>
        <w:t>具备下列服务项目的培训能力：（1）助餐、助浴、助行、助洁、助购、助医、助急等生活照料服务；（2）健康管理、家庭护理等健康服务；（3）关爱探访、生活陪伴、临终关怀等精神慰藉服务；（4）安全监测、紧急救援等安全服务；（5）文体娱乐、教育培训等文化服务。</w:t>
      </w:r>
    </w:p>
    <w:p>
      <w:pPr>
        <w:keepNext w:val="0"/>
        <w:keepLines w:val="0"/>
        <w:widowControl/>
        <w:numPr>
          <w:ilvl w:val="0"/>
          <w:numId w:val="0"/>
        </w:numPr>
        <w:suppressLineNumbers w:val="0"/>
        <w:ind w:leftChars="200"/>
        <w:jc w:val="left"/>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（三）社区居家养老服务设施</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根据服务规模、服务项目等因素，划分</w:t>
      </w:r>
      <w:r>
        <w:rPr>
          <w:rFonts w:hint="eastAsia" w:ascii="仿宋_GB2312" w:hAnsi="仿宋_GB2312" w:eastAsia="仿宋_GB2312" w:cs="仿宋_GB2312"/>
          <w:kern w:val="0"/>
          <w:sz w:val="32"/>
          <w:szCs w:val="32"/>
          <w:highlight w:val="none"/>
        </w:rPr>
        <w:t>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级三</w:t>
      </w:r>
      <w:r>
        <w:rPr>
          <w:rFonts w:hint="eastAsia" w:ascii="仿宋_GB2312" w:hAnsi="仿宋_GB2312" w:eastAsia="仿宋_GB2312" w:cs="仿宋_GB2312"/>
          <w:highlight w:val="none"/>
          <w:lang w:val="en-US" w:eastAsia="zh-CN"/>
        </w:rPr>
        <w:t>个等级。名称一般为“XX社区（村）综合养老服务中心”。</w:t>
      </w:r>
    </w:p>
    <w:p>
      <w:pPr>
        <w:keepNext w:val="0"/>
        <w:keepLines w:val="0"/>
        <w:widowControl/>
        <w:numPr>
          <w:ilvl w:val="0"/>
          <w:numId w:val="5"/>
        </w:numPr>
        <w:suppressLineNumbers w:val="0"/>
        <w:spacing w:line="240" w:lineRule="auto"/>
        <w:ind w:firstLine="643"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资质条件。</w:t>
      </w:r>
      <w:r>
        <w:rPr>
          <w:rFonts w:hint="eastAsia" w:ascii="仿宋_GB2312" w:hAnsi="仿宋_GB2312" w:eastAsia="仿宋_GB2312" w:cs="仿宋_GB2312"/>
          <w:kern w:val="0"/>
          <w:sz w:val="32"/>
          <w:szCs w:val="32"/>
          <w:highlight w:val="none"/>
        </w:rPr>
        <w:t>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highlight w:val="none"/>
          <w:lang w:val="en-US" w:eastAsia="zh-CN"/>
        </w:rPr>
        <w:t>使用面积分别应达到 400㎡、700㎡、900㎡，符合消防安全管理规定。</w:t>
      </w:r>
    </w:p>
    <w:p>
      <w:pPr>
        <w:keepNext w:val="0"/>
        <w:keepLines w:val="0"/>
        <w:widowControl/>
        <w:numPr>
          <w:ilvl w:val="0"/>
          <w:numId w:val="5"/>
        </w:numPr>
        <w:suppressLineNumbers w:val="0"/>
        <w:spacing w:line="240" w:lineRule="auto"/>
        <w:ind w:left="0" w:leftChars="0" w:firstLine="643"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基础设施。</w:t>
      </w:r>
      <w:r>
        <w:rPr>
          <w:rFonts w:hint="eastAsia" w:ascii="仿宋_GB2312" w:hAnsi="仿宋_GB2312" w:eastAsia="仿宋_GB2312" w:cs="仿宋_GB2312"/>
          <w:highlight w:val="none"/>
          <w:lang w:val="en-US" w:eastAsia="zh-CN"/>
        </w:rPr>
        <w:t>养老服务设施应当配备必要的服务设备；应配置具有无线（蓝牙）传输血压、体温、脉搏等参数功能的体检设备、视频监控设备（接入市智慧养老信息平台）；A级、AA级应不少于5张日间照料床位，</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级及</w:t>
      </w:r>
      <w:r>
        <w:rPr>
          <w:rFonts w:hint="eastAsia" w:ascii="仿宋_GB2312" w:hAnsi="仿宋_GB2312" w:eastAsia="仿宋_GB2312" w:cs="仿宋_GB2312"/>
          <w:highlight w:val="none"/>
          <w:lang w:val="en-US" w:eastAsia="zh-CN"/>
        </w:rPr>
        <w:t xml:space="preserve">以上应不少于10张日间照料床位（可为沙发床、躺椅、折叠床、理疗床，配备相应的被褥等床上用品，并应符合老年人使用实际且满足老年人日间休息、照料、全托等功能）。 </w:t>
      </w:r>
    </w:p>
    <w:p>
      <w:pPr>
        <w:keepNext w:val="0"/>
        <w:keepLines w:val="0"/>
        <w:widowControl/>
        <w:numPr>
          <w:ilvl w:val="0"/>
          <w:numId w:val="5"/>
        </w:numPr>
        <w:suppressLineNumbers w:val="0"/>
        <w:ind w:left="0" w:leftChars="0" w:firstLine="643"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服务项目。</w:t>
      </w:r>
      <w:r>
        <w:rPr>
          <w:rFonts w:hint="eastAsia" w:ascii="仿宋_GB2312" w:hAnsi="仿宋_GB2312" w:eastAsia="仿宋_GB2312" w:cs="仿宋_GB2312"/>
          <w:lang w:val="en-US" w:eastAsia="zh-CN"/>
        </w:rPr>
        <w:t>共9类29个服务项目：专业照护（全托照料、短期托养、日间照料、家庭养老床位、喘息服务），生活照料服务（助餐、助浴、助行、助洁、助购、助医、助急、家政预约、代缴代购、信息查询等），健康服务（健康管理、家庭护理等），精神慰藉服务（关爱探访、生活陪伴、临终关怀等），智能服务，安全服务（安全监测、紧急救援、适老化改造等），文化服务（文体娱乐、教育培训等），银发顾问，老年人康复辅具等适老产品的租赁、回收服务。运营主体可自行开办服务项目，也可与相关组织机构签订协议委托提供服务，但应做好并负责风险管控，并承担全部责任。</w:t>
      </w:r>
    </w:p>
    <w:p>
      <w:pPr>
        <w:keepNext w:val="0"/>
        <w:keepLines w:val="0"/>
        <w:widowControl/>
        <w:suppressLineNumbers w:val="0"/>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highlight w:val="none"/>
        </w:rPr>
        <w:t>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lang w:val="en-US" w:eastAsia="zh-CN"/>
        </w:rPr>
        <w:t xml:space="preserve">社区居家养老服务设施至少提供助餐、文化娱乐等服务，累计不少于3个服务项目； </w:t>
      </w:r>
    </w:p>
    <w:p>
      <w:pPr>
        <w:keepNext w:val="0"/>
        <w:keepLines w:val="0"/>
        <w:widowControl/>
        <w:suppressLineNumbers w:val="0"/>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highlight w:val="none"/>
        </w:rPr>
        <w:t>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lang w:val="en-US" w:eastAsia="zh-CN"/>
        </w:rPr>
        <w:t xml:space="preserve">社区居家养老服务设施至少提供助餐、银发顾问、文化娱乐等服务，累计不少于5个服务项目； </w:t>
      </w:r>
    </w:p>
    <w:p>
      <w:pPr>
        <w:keepNext w:val="0"/>
        <w:keepLines w:val="0"/>
        <w:widowControl/>
        <w:suppressLineNumbers w:val="0"/>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lang w:val="en-US" w:eastAsia="zh-CN"/>
        </w:rPr>
        <w:t xml:space="preserve">社区居家养老服务设施至少提供助餐、日间照料、助医、银发顾问、文化娱乐、教育培训、养老互助服务等服务，累计不少于10个服务项目； </w:t>
      </w:r>
    </w:p>
    <w:p>
      <w:pPr>
        <w:bidi w:val="0"/>
        <w:ind w:firstLine="643"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4.人员配备。</w:t>
      </w:r>
      <w:r>
        <w:rPr>
          <w:rFonts w:hint="eastAsia" w:ascii="仿宋_GB2312" w:hAnsi="仿宋_GB2312" w:eastAsia="仿宋_GB2312" w:cs="仿宋_GB2312"/>
        </w:rPr>
        <w:t>A</w:t>
      </w:r>
      <w:r>
        <w:rPr>
          <w:rFonts w:hint="eastAsia" w:ascii="仿宋_GB2312" w:hAnsi="仿宋_GB2312" w:eastAsia="仿宋_GB2312" w:cs="仿宋_GB2312"/>
          <w:lang w:val="en-US" w:eastAsia="zh-CN"/>
        </w:rPr>
        <w:t>级、</w:t>
      </w:r>
      <w:r>
        <w:rPr>
          <w:rFonts w:hint="eastAsia" w:ascii="仿宋_GB2312" w:hAnsi="仿宋_GB2312" w:eastAsia="仿宋_GB2312" w:cs="仿宋_GB2312"/>
        </w:rPr>
        <w:t>AA</w:t>
      </w:r>
      <w:r>
        <w:rPr>
          <w:rFonts w:hint="eastAsia" w:ascii="仿宋_GB2312" w:hAnsi="仿宋_GB2312" w:eastAsia="仿宋_GB2312" w:cs="仿宋_GB2312"/>
          <w:lang w:val="en-US" w:eastAsia="zh-CN"/>
        </w:rPr>
        <w:t>级至少配备1名专职工作人员；</w:t>
      </w:r>
      <w:r>
        <w:rPr>
          <w:rFonts w:hint="eastAsia" w:ascii="仿宋_GB2312" w:hAnsi="仿宋_GB2312" w:eastAsia="仿宋_GB2312" w:cs="仿宋_GB2312"/>
        </w:rPr>
        <w:t>AAA</w:t>
      </w:r>
      <w:r>
        <w:rPr>
          <w:rFonts w:hint="eastAsia" w:ascii="仿宋_GB2312" w:hAnsi="仿宋_GB2312" w:eastAsia="仿宋_GB2312" w:cs="仿宋_GB2312"/>
          <w:lang w:val="en-US" w:eastAsia="zh-CN"/>
        </w:rPr>
        <w:t>级至少配备工作人员2名（其中至少一名为专职）。</w:t>
      </w:r>
    </w:p>
    <w:p>
      <w:pPr>
        <w:bidi w:val="0"/>
        <w:ind w:firstLine="643"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（四）老年助餐点</w:t>
      </w:r>
    </w:p>
    <w:p>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老年助餐点既可独立设置，也可依托社区（村）综合养老服务中心、养老机构、市场餐饮企业设置。</w:t>
      </w:r>
    </w:p>
    <w:p>
      <w:pPr>
        <w:numPr>
          <w:ilvl w:val="0"/>
          <w:numId w:val="0"/>
        </w:numPr>
        <w:bidi w:val="0"/>
        <w:ind w:firstLine="643"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1.资质条件。</w:t>
      </w:r>
      <w:r>
        <w:rPr>
          <w:rFonts w:hint="eastAsia" w:ascii="仿宋_GB2312" w:hAnsi="仿宋_GB2312" w:eastAsia="仿宋_GB2312" w:cs="仿宋_GB2312"/>
          <w:spacing w:val="-9"/>
          <w:highlight w:val="none"/>
        </w:rPr>
        <w:t>经</w:t>
      </w:r>
      <w:r>
        <w:rPr>
          <w:rFonts w:hint="eastAsia" w:ascii="仿宋_GB2312" w:hAnsi="仿宋_GB2312" w:eastAsia="仿宋_GB2312" w:cs="仿宋_GB2312"/>
          <w:spacing w:val="-9"/>
          <w:highlight w:val="none"/>
          <w:lang w:val="en-US" w:eastAsia="zh-CN"/>
        </w:rPr>
        <w:t>市民政局</w:t>
      </w:r>
      <w:r>
        <w:rPr>
          <w:rFonts w:hint="eastAsia" w:ascii="仿宋_GB2312" w:hAnsi="仿宋_GB2312" w:eastAsia="仿宋_GB2312" w:cs="仿宋_GB2312"/>
          <w:spacing w:val="-9"/>
          <w:highlight w:val="none"/>
        </w:rPr>
        <w:t>审核批准</w:t>
      </w:r>
      <w:r>
        <w:rPr>
          <w:rFonts w:hint="eastAsia" w:ascii="仿宋_GB2312" w:hAnsi="仿宋_GB2312" w:eastAsia="仿宋_GB2312" w:cs="仿宋_GB2312"/>
          <w:spacing w:val="-9"/>
          <w:highlight w:val="none"/>
          <w:lang w:eastAsia="zh-CN"/>
        </w:rPr>
        <w:t>，</w:t>
      </w:r>
      <w:r>
        <w:rPr>
          <w:rFonts w:hint="eastAsia" w:ascii="仿宋_GB2312" w:hAnsi="仿宋_GB2312" w:eastAsia="仿宋_GB2312" w:cs="仿宋_GB2312"/>
          <w:spacing w:val="-9"/>
          <w:highlight w:val="none"/>
        </w:rPr>
        <w:t xml:space="preserve">领取市场监管行政主管部门颁发的《食品经营许可证》，面积一般在 50 </w:t>
      </w:r>
      <w:r>
        <w:rPr>
          <w:rFonts w:hint="eastAsia" w:ascii="仿宋_GB2312" w:hAnsi="仿宋_GB2312" w:eastAsia="仿宋_GB2312" w:cs="仿宋_GB2312"/>
          <w:spacing w:val="-12"/>
          <w:highlight w:val="none"/>
          <w:lang w:val="en-US" w:eastAsia="zh-CN"/>
        </w:rPr>
        <w:t>㎡</w:t>
      </w:r>
      <w:r>
        <w:rPr>
          <w:rFonts w:hint="eastAsia" w:ascii="仿宋_GB2312" w:hAnsi="仿宋_GB2312" w:eastAsia="仿宋_GB2312" w:cs="仿宋_GB2312"/>
          <w:spacing w:val="-9"/>
          <w:highlight w:val="none"/>
        </w:rPr>
        <w:t>以上，至少可同时容纳 10 人就餐。</w:t>
      </w:r>
    </w:p>
    <w:p>
      <w:pPr>
        <w:bidi w:val="0"/>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2.基础设施。</w:t>
      </w:r>
      <w:r>
        <w:rPr>
          <w:rFonts w:hint="eastAsia" w:ascii="仿宋_GB2312" w:hAnsi="仿宋_GB2312" w:eastAsia="仿宋_GB2312" w:cs="仿宋_GB2312"/>
          <w:lang w:val="en-US" w:eastAsia="zh-CN"/>
        </w:rPr>
        <w:t xml:space="preserve"> 老年助餐点应配置餐食保温、消毒、留样冰箱、空调等设施设备。外送餐食应当张贴食品生产时间和有效期标签。有纳入智慧养老信息平台监管的设施设备。</w:t>
      </w:r>
    </w:p>
    <w:p>
      <w:pPr>
        <w:bidi w:val="0"/>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3.服务范围。</w:t>
      </w:r>
      <w:r>
        <w:rPr>
          <w:rFonts w:hint="eastAsia" w:ascii="仿宋_GB2312" w:hAnsi="仿宋_GB2312" w:eastAsia="仿宋_GB2312" w:cs="仿宋_GB2312"/>
          <w:lang w:val="en-US" w:eastAsia="zh-CN"/>
        </w:rPr>
        <w:t xml:space="preserve"> 老年助餐点优先为老年人服务，可为有需求的老年人提供送餐上门服务，在此基础上可向社区居民提供服务。</w:t>
      </w:r>
    </w:p>
    <w:p>
      <w:pPr>
        <w:bidi w:val="0"/>
        <w:ind w:firstLine="643" w:firstLineChars="200"/>
        <w:rPr>
          <w:rFonts w:hint="default" w:ascii="仿宋_GB2312" w:hAnsi="仿宋_GB2312" w:eastAsia="仿宋_GB2312" w:cs="仿宋_GB2312"/>
          <w:lang w:val="en-US" w:eastAsia="zh-CN"/>
        </w:rPr>
      </w:pPr>
      <w:r>
        <w:rPr>
          <w:rFonts w:hint="eastAsia" w:ascii="仿宋_GB2312" w:hAnsi="仿宋_GB2312" w:eastAsia="仿宋_GB2312" w:cs="仿宋_GB2312"/>
          <w:b/>
          <w:bCs/>
          <w:color w:val="0000FF"/>
          <w:lang w:val="en-US" w:eastAsia="zh-CN"/>
        </w:rPr>
        <w:t xml:space="preserve">4.安全责任。 </w:t>
      </w:r>
      <w:r>
        <w:rPr>
          <w:rFonts w:hint="eastAsia" w:ascii="仿宋_GB2312" w:hAnsi="仿宋_GB2312" w:eastAsia="仿宋_GB2312" w:cs="仿宋_GB2312"/>
          <w:color w:val="0000FF"/>
          <w:lang w:val="en-US" w:eastAsia="zh-CN"/>
        </w:rPr>
        <w:t>因在老年助餐点就餐或送餐上门发生食物中毒等安全事故时，由老年助餐点自行承担全部责任。</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bCs/>
          <w:lang w:val="en-US" w:eastAsia="zh-CN"/>
        </w:rPr>
        <w:t xml:space="preserve"> </w:t>
      </w:r>
    </w:p>
    <w:p>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其他社区居家养老服务设施具备老年助餐点功能，参照上述要求执行。</w:t>
      </w:r>
    </w:p>
    <w:p>
      <w:pPr>
        <w:pStyle w:val="3"/>
        <w:bidi w:val="0"/>
        <w:rPr>
          <w:rFonts w:hint="eastAsia" w:ascii="仿宋_GB2312" w:hAnsi="仿宋_GB2312" w:eastAsia="仿宋_GB2312" w:cs="仿宋_GB2312"/>
        </w:rPr>
      </w:pPr>
      <w:r>
        <w:rPr>
          <w:rFonts w:hint="eastAsia" w:ascii="仿宋_GB2312" w:hAnsi="仿宋_GB2312" w:eastAsia="仿宋_GB2312" w:cs="仿宋_GB2312"/>
        </w:rPr>
        <w:t>三、等级评定</w:t>
      </w:r>
    </w:p>
    <w:p>
      <w:pPr>
        <w:bidi w:val="0"/>
        <w:ind w:firstLine="643"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 xml:space="preserve"> </w:t>
      </w:r>
      <w:r>
        <w:rPr>
          <w:rFonts w:hint="eastAsia" w:ascii="仿宋_GB2312" w:hAnsi="仿宋_GB2312" w:eastAsia="仿宋_GB2312" w:cs="仿宋_GB2312"/>
          <w:b/>
          <w:bCs/>
          <w:highlight w:val="none"/>
        </w:rPr>
        <w:t>分级分类评定。</w:t>
      </w:r>
      <w:r>
        <w:rPr>
          <w:rFonts w:hint="eastAsia" w:ascii="仿宋_GB2312" w:hAnsi="仿宋_GB2312" w:eastAsia="仿宋_GB2312" w:cs="仿宋_GB2312"/>
          <w:highlight w:val="none"/>
        </w:rPr>
        <w:t xml:space="preserve"> </w:t>
      </w:r>
      <w:r>
        <w:rPr>
          <w:rFonts w:hint="eastAsia" w:ascii="仿宋_GB2312" w:hAnsi="仿宋_GB2312" w:eastAsia="仿宋_GB2312" w:cs="仿宋_GB2312"/>
          <w:kern w:val="0"/>
          <w:sz w:val="32"/>
          <w:szCs w:val="32"/>
          <w:highlight w:val="none"/>
        </w:rPr>
        <w:t>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highlight w:val="none"/>
        </w:rPr>
        <w:t>社区居家养老中心由</w:t>
      </w:r>
      <w:r>
        <w:rPr>
          <w:rFonts w:hint="eastAsia" w:ascii="仿宋_GB2312" w:hAnsi="仿宋_GB2312" w:eastAsia="仿宋_GB2312" w:cs="仿宋_GB2312"/>
          <w:highlight w:val="none"/>
          <w:lang w:val="en-US" w:eastAsia="zh-CN"/>
        </w:rPr>
        <w:t>市民政局</w:t>
      </w:r>
      <w:r>
        <w:rPr>
          <w:rFonts w:hint="eastAsia" w:ascii="仿宋_GB2312" w:hAnsi="仿宋_GB2312" w:eastAsia="仿宋_GB2312" w:cs="仿宋_GB2312"/>
          <w:highlight w:val="none"/>
        </w:rPr>
        <w:t>组织评定，报</w:t>
      </w:r>
      <w:r>
        <w:rPr>
          <w:rFonts w:hint="eastAsia" w:ascii="仿宋_GB2312" w:hAnsi="仿宋_GB2312" w:eastAsia="仿宋_GB2312" w:cs="仿宋_GB2312"/>
          <w:highlight w:val="none"/>
          <w:lang w:val="en-US" w:eastAsia="zh-CN"/>
        </w:rPr>
        <w:t>州</w:t>
      </w:r>
      <w:r>
        <w:rPr>
          <w:rFonts w:hint="eastAsia" w:ascii="仿宋_GB2312" w:hAnsi="仿宋_GB2312" w:eastAsia="仿宋_GB2312" w:cs="仿宋_GB2312"/>
          <w:highlight w:val="none"/>
        </w:rPr>
        <w:t xml:space="preserve">民政局备案； </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highlight w:val="none"/>
        </w:rPr>
        <w:t>以上</w:t>
      </w:r>
      <w:r>
        <w:rPr>
          <w:rFonts w:hint="eastAsia" w:ascii="仿宋_GB2312" w:hAnsi="仿宋_GB2312" w:eastAsia="仿宋_GB2312" w:cs="仿宋_GB2312"/>
          <w:highlight w:val="none"/>
          <w:lang w:eastAsia="zh-CN"/>
        </w:rPr>
        <w:t>社区（村）综合养老服务中心</w:t>
      </w:r>
      <w:r>
        <w:rPr>
          <w:rFonts w:hint="eastAsia" w:ascii="仿宋_GB2312" w:hAnsi="仿宋_GB2312" w:eastAsia="仿宋_GB2312" w:cs="仿宋_GB2312"/>
          <w:highlight w:val="none"/>
        </w:rPr>
        <w:t>由</w:t>
      </w:r>
      <w:r>
        <w:rPr>
          <w:rFonts w:hint="eastAsia" w:ascii="仿宋_GB2312" w:hAnsi="仿宋_GB2312" w:eastAsia="仿宋_GB2312" w:cs="仿宋_GB2312"/>
          <w:highlight w:val="none"/>
          <w:lang w:val="en-US" w:eastAsia="zh-CN"/>
        </w:rPr>
        <w:t>市民政局</w:t>
      </w:r>
      <w:r>
        <w:rPr>
          <w:rFonts w:hint="eastAsia" w:ascii="仿宋_GB2312" w:hAnsi="仿宋_GB2312" w:eastAsia="仿宋_GB2312" w:cs="仿宋_GB2312"/>
          <w:highlight w:val="none"/>
        </w:rPr>
        <w:t>初评后，报至</w:t>
      </w:r>
      <w:r>
        <w:rPr>
          <w:rFonts w:hint="eastAsia" w:ascii="仿宋_GB2312" w:hAnsi="仿宋_GB2312" w:eastAsia="仿宋_GB2312" w:cs="仿宋_GB2312"/>
          <w:highlight w:val="none"/>
          <w:lang w:val="en-US" w:eastAsia="zh-CN"/>
        </w:rPr>
        <w:t>州</w:t>
      </w:r>
      <w:r>
        <w:rPr>
          <w:rFonts w:hint="eastAsia" w:ascii="仿宋_GB2312" w:hAnsi="仿宋_GB2312" w:eastAsia="仿宋_GB2312" w:cs="仿宋_GB2312"/>
          <w:highlight w:val="none"/>
        </w:rPr>
        <w:t>民政局，由</w:t>
      </w:r>
      <w:r>
        <w:rPr>
          <w:rFonts w:hint="eastAsia" w:ascii="仿宋_GB2312" w:hAnsi="仿宋_GB2312" w:eastAsia="仿宋_GB2312" w:cs="仿宋_GB2312"/>
          <w:highlight w:val="none"/>
          <w:lang w:val="en-US" w:eastAsia="zh-CN"/>
        </w:rPr>
        <w:t>州</w:t>
      </w:r>
      <w:r>
        <w:rPr>
          <w:rFonts w:hint="eastAsia" w:ascii="仿宋_GB2312" w:hAnsi="仿宋_GB2312" w:eastAsia="仿宋_GB2312" w:cs="仿宋_GB2312"/>
          <w:highlight w:val="none"/>
        </w:rPr>
        <w:t>民政局组织评定。</w:t>
      </w:r>
    </w:p>
    <w:p>
      <w:pPr>
        <w:bidi w:val="0"/>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 严格动态管理。</w:t>
      </w:r>
      <w:r>
        <w:rPr>
          <w:rFonts w:hint="eastAsia" w:ascii="仿宋_GB2312" w:hAnsi="仿宋_GB2312" w:eastAsia="仿宋_GB2312" w:cs="仿宋_GB2312"/>
          <w:lang w:val="en-US" w:eastAsia="zh-CN"/>
        </w:rPr>
        <w:t>社区（村）综合养老服务中心等级评定工作坚持自愿</w:t>
      </w:r>
      <w:r>
        <w:rPr>
          <w:rFonts w:hint="eastAsia" w:ascii="仿宋_GB2312" w:hAnsi="仿宋_GB2312" w:eastAsia="仿宋_GB2312" w:cs="仿宋_GB2312"/>
          <w:highlight w:val="none"/>
          <w:lang w:val="en-US" w:eastAsia="zh-CN"/>
        </w:rPr>
        <w:t>申请、分级评定、客观</w:t>
      </w:r>
      <w:r>
        <w:rPr>
          <w:rFonts w:hint="eastAsia" w:ascii="仿宋_GB2312" w:hAnsi="仿宋_GB2312" w:eastAsia="仿宋_GB2312" w:cs="仿宋_GB2312"/>
          <w:lang w:val="en-US" w:eastAsia="zh-CN"/>
        </w:rPr>
        <w:t>公正、动态管理的原则，每年评定 1 次，持续运营一年以上并符合评定标准的社区（村）综合养老服务中心可申请等级评定，评定结果有效期为 3 年。获得评定等级一年后，达到更高等级标准的，可向民政局提出等级晋升申请，在等级有效期内有且仅有一次晋升机会， 且应该逐级晋升。未通过晋升评定的，保留原先等级。</w:t>
      </w:r>
    </w:p>
    <w:p>
      <w:pPr>
        <w:bidi w:val="0"/>
        <w:ind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具体等级评定内容参照《伊宁市社区（村）综合养老服务中心等级评定管理实施办法》执行。</w:t>
      </w:r>
    </w:p>
    <w:p>
      <w:pPr>
        <w:pStyle w:val="3"/>
        <w:bidi w:val="0"/>
        <w:rPr>
          <w:rFonts w:hint="eastAsia" w:ascii="仿宋_GB2312" w:hAnsi="仿宋_GB2312" w:eastAsia="仿宋_GB2312" w:cs="仿宋_GB2312"/>
        </w:rPr>
      </w:pPr>
      <w:r>
        <w:rPr>
          <w:rFonts w:hint="eastAsia" w:ascii="仿宋_GB2312" w:hAnsi="仿宋_GB2312" w:eastAsia="仿宋_GB2312" w:cs="仿宋_GB2312"/>
        </w:rPr>
        <w:t>四、奖补办法</w:t>
      </w:r>
    </w:p>
    <w:p>
      <w:pPr>
        <w:bidi w:val="0"/>
        <w:rPr>
          <w:rFonts w:hint="eastAsia" w:ascii="仿宋_GB2312" w:hAnsi="仿宋_GB2312" w:eastAsia="仿宋_GB2312" w:cs="仿宋_GB2312"/>
          <w:b/>
          <w:bCs/>
        </w:rPr>
      </w:pPr>
      <w:r>
        <w:rPr>
          <w:rFonts w:hint="eastAsia" w:ascii="仿宋_GB2312" w:hAnsi="仿宋_GB2312" w:eastAsia="仿宋_GB2312" w:cs="仿宋_GB2312"/>
          <w:b/>
          <w:bCs/>
        </w:rPr>
        <w:t>（一）社区（村）综合养老服务中心奖补</w:t>
      </w:r>
    </w:p>
    <w:p>
      <w:pPr>
        <w:bidi w:val="0"/>
        <w:ind w:firstLine="643"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1. 基础补贴。</w:t>
      </w:r>
      <w:r>
        <w:rPr>
          <w:rFonts w:hint="eastAsia" w:ascii="仿宋_GB2312" w:hAnsi="仿宋_GB2312" w:eastAsia="仿宋_GB2312" w:cs="仿宋_GB2312"/>
          <w:kern w:val="0"/>
          <w:sz w:val="32"/>
          <w:szCs w:val="32"/>
          <w:highlight w:val="none"/>
        </w:rPr>
        <w:t>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b w:val="0"/>
          <w:bCs w:val="0"/>
          <w:lang w:val="en-US" w:eastAsia="zh-CN"/>
        </w:rPr>
        <w:t>社区（村）综合养老服务中心年度服务老年人达到 20人、30人、50人，每年分别给予 5 万元、8 万元、10 万元补贴。</w:t>
      </w:r>
    </w:p>
    <w:p>
      <w:pPr>
        <w:bidi w:val="0"/>
        <w:ind w:firstLine="643" w:firstLineChars="20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bCs/>
          <w:lang w:val="en-US" w:eastAsia="zh-CN"/>
        </w:rPr>
        <w:t>2. 绩效奖励。</w:t>
      </w:r>
      <w:r>
        <w:rPr>
          <w:rFonts w:hint="eastAsia" w:ascii="仿宋_GB2312" w:hAnsi="仿宋_GB2312" w:eastAsia="仿宋_GB2312" w:cs="仿宋_GB2312"/>
          <w:kern w:val="0"/>
          <w:sz w:val="32"/>
          <w:szCs w:val="32"/>
          <w:highlight w:val="none"/>
        </w:rPr>
        <w:t>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kern w:val="0"/>
          <w:sz w:val="32"/>
          <w:szCs w:val="32"/>
          <w:highlight w:val="none"/>
        </w:rPr>
        <w:t>AAA</w:t>
      </w:r>
      <w:r>
        <w:rPr>
          <w:rFonts w:hint="eastAsia" w:ascii="仿宋_GB2312" w:hAnsi="仿宋_GB2312" w:eastAsia="仿宋_GB2312" w:cs="仿宋_GB2312"/>
          <w:color w:val="auto"/>
          <w:sz w:val="32"/>
          <w:szCs w:val="32"/>
          <w:highlight w:val="none"/>
          <w:lang w:val="en-US" w:eastAsia="zh-CN" w:bidi="zh-TW"/>
        </w:rPr>
        <w:t>级</w:t>
      </w:r>
      <w:r>
        <w:rPr>
          <w:rFonts w:hint="eastAsia" w:ascii="仿宋_GB2312" w:hAnsi="仿宋_GB2312" w:eastAsia="仿宋_GB2312" w:cs="仿宋_GB2312"/>
          <w:b w:val="0"/>
          <w:bCs w:val="0"/>
          <w:highlight w:val="none"/>
          <w:lang w:val="en-US" w:eastAsia="zh-CN"/>
        </w:rPr>
        <w:t>社区（村）综合养老服务中心年度服务老年人，在达到基础补贴服务人数后，年度上门服务每增加5人（不与享受领取基础补贴服务对象人员重复），再给予2000元补助，对应等级分别不超过3万元、4万元、6万元。</w:t>
      </w:r>
    </w:p>
    <w:p>
      <w:pPr>
        <w:bidi w:val="0"/>
        <w:ind w:firstLine="643" w:firstLineChars="20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bCs/>
          <w:highlight w:val="none"/>
          <w:lang w:val="en-US" w:eastAsia="zh-CN"/>
        </w:rPr>
        <w:t>3. 人数认定。</w:t>
      </w:r>
      <w:r>
        <w:rPr>
          <w:rFonts w:hint="eastAsia" w:ascii="仿宋_GB2312" w:hAnsi="仿宋_GB2312" w:eastAsia="仿宋_GB2312" w:cs="仿宋_GB2312"/>
          <w:b w:val="0"/>
          <w:bCs w:val="0"/>
          <w:highlight w:val="none"/>
          <w:lang w:val="en-US" w:eastAsia="zh-CN"/>
        </w:rPr>
        <w:t>中心服务人数认定：月服务至少 3 次、3个服务项目，当月认定为 0.1 人。上门服务人数认定：月服务不少于1次，每次不少于1个小时，年度服务项目不少于3个，当月认定为0.1人。同一人当年每月均享受上述服务的，最多认定为1人。</w:t>
      </w:r>
    </w:p>
    <w:p>
      <w:pPr>
        <w:numPr>
          <w:ilvl w:val="-1"/>
          <w:numId w:val="0"/>
        </w:numPr>
        <w:bidi w:val="0"/>
        <w:ind w:firstLine="640" w:firstLineChars="20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lang w:val="en-US" w:eastAsia="zh-CN"/>
        </w:rPr>
        <w:t>社区（村）综合养老服务中心奖补自获得相应等级后开始计算，并以市智慧养老信息系统数据为准，未达到等级相对应的基础服务人数不享受基础补贴奖补政策，政府购买其他居家上门规定时间内的服务，不得计入服务人数。</w:t>
      </w:r>
    </w:p>
    <w:p>
      <w:pPr>
        <w:bidi w:val="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（三）老年</w:t>
      </w:r>
      <w:r>
        <w:rPr>
          <w:rFonts w:hint="eastAsia" w:ascii="仿宋_GB2312" w:hAnsi="仿宋_GB2312" w:eastAsia="仿宋_GB2312" w:cs="仿宋_GB2312"/>
          <w:b/>
          <w:bCs/>
        </w:rPr>
        <w:t>助餐点奖补</w:t>
      </w:r>
    </w:p>
    <w:p>
      <w:pPr>
        <w:bidi w:val="0"/>
        <w:ind w:firstLine="643" w:firstLineChars="20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bCs/>
          <w:highlight w:val="none"/>
          <w:lang w:val="en-US" w:eastAsia="zh-CN"/>
        </w:rPr>
        <w:t>1. 助餐补贴</w:t>
      </w:r>
    </w:p>
    <w:p>
      <w:pPr>
        <w:bidi w:val="0"/>
        <w:ind w:firstLine="640"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val="0"/>
          <w:bCs w:val="0"/>
          <w:highlight w:val="none"/>
          <w:lang w:val="en-US" w:eastAsia="zh-CN"/>
        </w:rPr>
        <w:t>老年助餐点对就餐老人实施阶梯优惠，其中：80周岁及以上老年人享受菜品6折优惠，每人每日优惠10元封顶；70至79周岁老年人享受菜品7折优惠，每人每日优惠7.5元封顶。相关补贴</w:t>
      </w:r>
      <w:r>
        <w:rPr>
          <w:rFonts w:hint="eastAsia" w:ascii="仿宋_GB2312" w:hAnsi="仿宋_GB2312" w:eastAsia="仿宋_GB2312" w:cs="仿宋_GB2312"/>
          <w:b w:val="0"/>
          <w:bCs w:val="0"/>
          <w:lang w:val="en-US" w:eastAsia="zh-CN"/>
        </w:rPr>
        <w:t>以市智慧养老信息系统数据为准，</w:t>
      </w:r>
      <w:r>
        <w:rPr>
          <w:rFonts w:hint="eastAsia" w:ascii="仿宋_GB2312" w:hAnsi="仿宋_GB2312" w:eastAsia="仿宋_GB2312" w:cs="仿宋_GB2312"/>
          <w:b w:val="0"/>
          <w:bCs w:val="0"/>
          <w:highlight w:val="none"/>
          <w:lang w:val="en-US" w:eastAsia="zh-CN"/>
        </w:rPr>
        <w:t>由市民政局直接与老年助餐点结算。</w:t>
      </w:r>
    </w:p>
    <w:p>
      <w:pPr>
        <w:numPr>
          <w:ilvl w:val="0"/>
          <w:numId w:val="6"/>
        </w:numPr>
        <w:bidi w:val="0"/>
        <w:ind w:firstLine="643"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以奖代补</w:t>
      </w:r>
    </w:p>
    <w:p>
      <w:pPr>
        <w:bidi w:val="0"/>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highlight w:val="none"/>
          <w:lang w:val="en-US" w:eastAsia="zh-CN"/>
        </w:rPr>
        <w:t>每年对老年助餐点开展年度考核评估。根据考核结果，最高给予优秀老年助餐点2万元/家的奖补支持。具体金额根据当年度实际情况按实确定。</w:t>
      </w:r>
    </w:p>
    <w:p>
      <w:pPr>
        <w:pStyle w:val="3"/>
        <w:bidi w:val="0"/>
        <w:rPr>
          <w:rFonts w:hint="eastAsia" w:ascii="仿宋_GB2312" w:hAnsi="仿宋_GB2312" w:eastAsia="仿宋_GB2312" w:cs="仿宋_GB2312"/>
        </w:rPr>
      </w:pPr>
      <w:r>
        <w:rPr>
          <w:rFonts w:hint="eastAsia" w:ascii="仿宋_GB2312" w:hAnsi="仿宋_GB2312" w:eastAsia="仿宋_GB2312" w:cs="仿宋_GB2312"/>
        </w:rPr>
        <w:t>五、经费拨付</w:t>
      </w:r>
    </w:p>
    <w:p>
      <w:pPr>
        <w:bidi w:val="0"/>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加强资金保障。市民政局统筹各类专项资金、福彩公益金等，做好养老服务资金保障。</w:t>
      </w:r>
    </w:p>
    <w:p>
      <w:pPr>
        <w:bidi w:val="0"/>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highlight w:val="none"/>
          <w:lang w:val="en-US" w:eastAsia="zh-CN"/>
        </w:rPr>
        <w:t>加快支出进度。对基础补贴，达到文件规定要求的，原则上每年拨付1次；对绩</w:t>
      </w:r>
      <w:r>
        <w:rPr>
          <w:rFonts w:hint="eastAsia" w:ascii="仿宋_GB2312" w:hAnsi="仿宋_GB2312" w:eastAsia="仿宋_GB2312" w:cs="仿宋_GB2312"/>
          <w:b w:val="0"/>
          <w:bCs w:val="0"/>
          <w:lang w:val="en-US" w:eastAsia="zh-CN"/>
        </w:rPr>
        <w:t>效奖励，建立动态考核机制，并根据考核结果及时拨付。</w:t>
      </w:r>
    </w:p>
    <w:p>
      <w:pPr>
        <w:bidi w:val="0"/>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加强绩效管理。各级应严格绩效考核，根据评价结果给予财政补助。因不可抗力导致无法正常提供服务、难以达到绩效考核标准的，由市民政局会同市财政局视情况适当调整财政补助。</w:t>
      </w:r>
    </w:p>
    <w:p>
      <w:pPr>
        <w:pStyle w:val="3"/>
        <w:bidi w:val="0"/>
        <w:rPr>
          <w:rFonts w:hint="eastAsia" w:ascii="仿宋_GB2312" w:hAnsi="仿宋_GB2312" w:eastAsia="仿宋_GB2312" w:cs="仿宋_GB2312"/>
        </w:rPr>
      </w:pPr>
      <w:r>
        <w:rPr>
          <w:rFonts w:hint="eastAsia" w:ascii="仿宋_GB2312" w:hAnsi="仿宋_GB2312" w:eastAsia="仿宋_GB2312" w:cs="仿宋_GB2312"/>
        </w:rPr>
        <w:t>六、监督管理</w:t>
      </w:r>
    </w:p>
    <w:p>
      <w:pPr>
        <w:bidi w:val="0"/>
        <w:rPr>
          <w:rFonts w:hint="eastAsia" w:ascii="仿宋_GB2312" w:hAnsi="仿宋_GB2312" w:eastAsia="仿宋_GB2312" w:cs="仿宋_GB2312"/>
          <w:b/>
          <w:bCs/>
        </w:rPr>
      </w:pPr>
      <w:r>
        <w:rPr>
          <w:rFonts w:hint="eastAsia" w:ascii="仿宋_GB2312" w:hAnsi="仿宋_GB2312" w:eastAsia="仿宋_GB2312" w:cs="仿宋_GB2312"/>
          <w:b/>
          <w:bCs/>
        </w:rPr>
        <w:t>（一）监管机制</w:t>
      </w:r>
    </w:p>
    <w:p>
      <w:pPr>
        <w:bidi w:val="0"/>
        <w:ind w:firstLine="640" w:firstLineChars="200"/>
        <w:rPr>
          <w:rFonts w:hint="eastAsia" w:ascii="仿宋_GB2312" w:hAnsi="仿宋_GB2312" w:eastAsia="仿宋_GB2312" w:cs="仿宋_GB2312"/>
          <w:b w:val="0"/>
          <w:bCs w:val="0"/>
          <w:color w:val="0000FF"/>
          <w:highlight w:val="none"/>
          <w:lang w:val="en-US" w:eastAsia="zh-CN"/>
        </w:rPr>
      </w:pPr>
      <w:r>
        <w:rPr>
          <w:rFonts w:hint="eastAsia" w:ascii="仿宋_GB2312" w:hAnsi="仿宋_GB2312" w:eastAsia="仿宋_GB2312" w:cs="仿宋_GB2312"/>
          <w:b w:val="0"/>
          <w:bCs w:val="0"/>
          <w:color w:val="0000FF"/>
          <w:highlight w:val="none"/>
          <w:lang w:val="en-US" w:eastAsia="zh-CN"/>
        </w:rPr>
        <w:t>1、市民政局对</w:t>
      </w:r>
      <w:r>
        <w:rPr>
          <w:rFonts w:hint="eastAsia" w:ascii="仿宋_GB2312" w:hAnsi="仿宋_GB2312" w:eastAsia="仿宋_GB2312" w:cs="仿宋_GB2312"/>
          <w:color w:val="0000FF"/>
          <w:highlight w:val="none"/>
        </w:rPr>
        <w:t>市智慧养老服务指导中心</w:t>
      </w:r>
      <w:r>
        <w:rPr>
          <w:rFonts w:hint="eastAsia" w:ascii="仿宋_GB2312" w:hAnsi="仿宋_GB2312" w:eastAsia="仿宋_GB2312" w:cs="仿宋_GB2312"/>
          <w:b w:val="0"/>
          <w:bCs w:val="0"/>
          <w:color w:val="0000FF"/>
          <w:highlight w:val="none"/>
          <w:lang w:val="en-US" w:eastAsia="zh-CN"/>
        </w:rPr>
        <w:t>的服务情况进行抽查评估，必要时可委托有资质的第三方评估机构开展核查。</w:t>
      </w:r>
    </w:p>
    <w:p>
      <w:pPr>
        <w:bidi w:val="0"/>
        <w:ind w:firstLine="640" w:firstLineChars="200"/>
        <w:rPr>
          <w:rFonts w:hint="eastAsia" w:ascii="仿宋_GB2312" w:hAnsi="仿宋_GB2312" w:eastAsia="仿宋_GB2312" w:cs="仿宋_GB2312"/>
          <w:b w:val="0"/>
          <w:bCs w:val="0"/>
          <w:color w:val="0000FF"/>
          <w:lang w:val="en-US" w:eastAsia="zh-CN"/>
        </w:rPr>
      </w:pPr>
      <w:r>
        <w:rPr>
          <w:rFonts w:hint="eastAsia" w:ascii="仿宋_GB2312" w:hAnsi="仿宋_GB2312" w:eastAsia="仿宋_GB2312" w:cs="仿宋_GB2312"/>
          <w:b w:val="0"/>
          <w:bCs w:val="0"/>
          <w:color w:val="0000FF"/>
          <w:lang w:val="en-US" w:eastAsia="zh-CN"/>
        </w:rPr>
        <w:t>2、市民政局应对各乡镇（街道）综合养老服务中心服务情况进行考评，并对各乡镇（街道）老年人服务清单进行抽查；</w:t>
      </w:r>
      <w:r>
        <w:rPr>
          <w:rFonts w:hint="eastAsia" w:ascii="仿宋_GB2312" w:hAnsi="仿宋_GB2312" w:eastAsia="仿宋_GB2312" w:cs="仿宋_GB2312"/>
          <w:b w:val="0"/>
          <w:bCs w:val="0"/>
          <w:color w:val="0000FF"/>
          <w:highlight w:val="none"/>
          <w:lang w:val="en-US" w:eastAsia="zh-CN"/>
        </w:rPr>
        <w:t>必要时可委托有资质的第三方评估机构开展核查。</w:t>
      </w:r>
    </w:p>
    <w:p>
      <w:pPr>
        <w:bidi w:val="0"/>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3、乡镇（街道）对各社区（村）综合养老服务中心的老年人服务清单进行核查；必要时，应上门核查。</w:t>
      </w:r>
    </w:p>
    <w:p>
      <w:pPr>
        <w:bidi w:val="0"/>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各级考评结果，应上传至市智慧养老信息平台。</w:t>
      </w:r>
    </w:p>
    <w:p>
      <w:pPr>
        <w:numPr>
          <w:ilvl w:val="0"/>
          <w:numId w:val="0"/>
        </w:numPr>
        <w:bidi w:val="0"/>
        <w:ind w:leftChars="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（二）技术监管</w:t>
      </w:r>
    </w:p>
    <w:p>
      <w:pPr>
        <w:numPr>
          <w:ilvl w:val="0"/>
          <w:numId w:val="0"/>
        </w:numPr>
        <w:bidi w:val="0"/>
        <w:ind w:leftChars="0"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根据自身实际，采取刷卡、人脸识别、手机定位或二维码扫码等其他技术手段对服务严密监管。因系统故障等客观原因，无法或不能及时使用信息平台实时记录服务的，可记录手工台账，并经乡镇（街道）、市民政局审核后纳入市智慧养老信息平台。</w:t>
      </w:r>
    </w:p>
    <w:p>
      <w:pPr>
        <w:numPr>
          <w:ilvl w:val="-1"/>
          <w:numId w:val="0"/>
        </w:numPr>
        <w:bidi w:val="0"/>
        <w:ind w:left="0" w:leftChars="0" w:firstLine="0" w:firstLineChars="0"/>
        <w:rPr>
          <w:rFonts w:hint="eastAsia" w:ascii="仿宋_GB2312" w:hAnsi="仿宋_GB2312" w:eastAsia="仿宋_GB2312" w:cs="仿宋_GB2312"/>
          <w:b/>
          <w:bCs/>
          <w:spacing w:val="-4"/>
        </w:rPr>
      </w:pPr>
      <w:r>
        <w:rPr>
          <w:rFonts w:hint="eastAsia" w:ascii="仿宋_GB2312" w:hAnsi="仿宋_GB2312" w:eastAsia="仿宋_GB2312" w:cs="仿宋_GB2312"/>
          <w:b/>
          <w:bCs/>
          <w:spacing w:val="-4"/>
          <w:lang w:eastAsia="zh-CN"/>
        </w:rPr>
        <w:t>（</w:t>
      </w:r>
      <w:r>
        <w:rPr>
          <w:rFonts w:hint="eastAsia" w:ascii="仿宋_GB2312" w:hAnsi="仿宋_GB2312" w:eastAsia="仿宋_GB2312" w:cs="仿宋_GB2312"/>
          <w:b/>
          <w:bCs/>
          <w:spacing w:val="-4"/>
          <w:lang w:val="en-US" w:eastAsia="zh-CN"/>
        </w:rPr>
        <w:t>三）</w:t>
      </w:r>
      <w:r>
        <w:rPr>
          <w:rFonts w:hint="eastAsia" w:ascii="仿宋_GB2312" w:hAnsi="仿宋_GB2312" w:eastAsia="仿宋_GB2312" w:cs="仿宋_GB2312"/>
          <w:b/>
          <w:bCs/>
          <w:spacing w:val="-4"/>
        </w:rPr>
        <w:t>社会监管</w:t>
      </w:r>
    </w:p>
    <w:p>
      <w:pPr>
        <w:numPr>
          <w:ilvl w:val="0"/>
          <w:numId w:val="0"/>
        </w:numPr>
        <w:bidi w:val="0"/>
        <w:ind w:leftChars="0" w:firstLine="640" w:firstLineChars="200"/>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社区（村）综合养老服务中心要定期公示为老服务情况，将所有养老服务清单推送至接受服务的老年人（或其亲属、监护人），老年人（或其亲属、监护人）对服务记录有异议的，可反馈给市智慧养老信息平台进行核查。</w:t>
      </w:r>
    </w:p>
    <w:p>
      <w:pPr>
        <w:bidi w:val="0"/>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（四）信用管理</w:t>
      </w:r>
    </w:p>
    <w:p>
      <w:pPr>
        <w:tabs>
          <w:tab w:val="left" w:pos="782"/>
        </w:tabs>
        <w:bidi w:val="0"/>
        <w:ind w:firstLine="640" w:firstLineChars="20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经监管查证养老服务不实的，由</w:t>
      </w:r>
      <w:r>
        <w:rPr>
          <w:rFonts w:hint="eastAsia" w:ascii="仿宋_GB2312" w:hAnsi="仿宋_GB2312" w:eastAsia="仿宋_GB2312" w:cs="仿宋_GB2312"/>
          <w:b w:val="0"/>
          <w:bCs w:val="0"/>
          <w:lang w:val="en-US" w:eastAsia="zh-CN"/>
        </w:rPr>
        <w:t>市智慧养老信息平台</w:t>
      </w:r>
      <w:r>
        <w:rPr>
          <w:rFonts w:hint="eastAsia" w:ascii="仿宋_GB2312" w:hAnsi="仿宋_GB2312" w:eastAsia="仿宋_GB2312" w:cs="仿宋_GB2312"/>
          <w:kern w:val="2"/>
          <w:sz w:val="32"/>
          <w:szCs w:val="24"/>
          <w:lang w:val="en-US" w:eastAsia="zh-CN" w:bidi="ar-SA"/>
        </w:rPr>
        <w:t>记入不实服务数据库，并向养老服务主体和从业人员提出警告，  年内警告超过 3 次的，取消年度补贴并列入养老服务市场失信联合惩戒对象名单。</w:t>
      </w:r>
    </w:p>
    <w:p>
      <w:pPr>
        <w:tabs>
          <w:tab w:val="left" w:pos="782"/>
        </w:tabs>
        <w:bidi w:val="0"/>
        <w:jc w:val="left"/>
        <w:rPr>
          <w:rFonts w:hint="eastAsia" w:ascii="仿宋_GB2312" w:hAnsi="仿宋_GB2312" w:eastAsia="仿宋_GB2312" w:cs="仿宋_GB2312"/>
          <w:b/>
          <w:bCs/>
          <w:spacing w:val="-11"/>
        </w:rPr>
      </w:pPr>
      <w:r>
        <w:rPr>
          <w:rFonts w:hint="eastAsia" w:ascii="仿宋_GB2312" w:hAnsi="仿宋_GB2312" w:eastAsia="仿宋_GB2312" w:cs="仿宋_GB2312"/>
          <w:b/>
          <w:bCs/>
          <w:spacing w:val="-11"/>
        </w:rPr>
        <w:t>（五）退出机制</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建立动态管理机制，经查证有下列情形之一且情节严重的，民政局将降低或取消相关服务组织已取得的等级，并按照相关规定严肃处理：</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1、不具备相应等级标准的；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2、站点保留老年人服务记录工具（老年卡或二维码等）的；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3、以各种方式记录虚假服务， 并以此作为政府补贴依据的；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4、本站点或联合其他单位向老年人推销、销售保健品的；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5、本站点或联合其他单位诈骗老人钱财的；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6、使用本机构自行发行卡让老人充值的；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7、本站点的上级单位（或母公司）开展涉嫌诈骗或非法集资活动的；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8、本站点所供服务连续两年达不到基础补贴标准的；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9、有其他严重违背公益性养老服务方向的，或违法违纪行为的；</w:t>
      </w:r>
    </w:p>
    <w:p>
      <w:pPr>
        <w:bidi w:val="0"/>
        <w:ind w:firstLine="504" w:firstLineChars="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10、违反法律法规政策规定的其他情形的。</w:t>
      </w:r>
    </w:p>
    <w:p>
      <w:pPr>
        <w:bidi w:val="0"/>
        <w:ind w:firstLine="519" w:firstLineChars="0"/>
        <w:jc w:val="left"/>
        <w:rPr>
          <w:rFonts w:hint="eastAsia" w:ascii="仿宋_GB2312" w:hAnsi="仿宋_GB2312" w:eastAsia="仿宋_GB2312" w:cs="仿宋_GB2312"/>
          <w:kern w:val="2"/>
          <w:sz w:val="32"/>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24"/>
          <w:lang w:val="en-US" w:eastAsia="zh-CN" w:bidi="ar-SA"/>
        </w:rPr>
        <w:t>本规定自发文之日起执行，相关的建设标准和奖补办法以本规定为准，未尽事宜由市民政局负责解释。</w:t>
      </w:r>
    </w:p>
    <w:p>
      <w:pPr>
        <w:kinsoku w:val="0"/>
        <w:autoSpaceDE w:val="0"/>
        <w:autoSpaceDN w:val="0"/>
        <w:adjustRightInd w:val="0"/>
        <w:snapToGrid w:val="0"/>
        <w:spacing w:before="137" w:line="203" w:lineRule="auto"/>
        <w:ind w:left="56"/>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8"/>
          <w:kern w:val="0"/>
          <w:sz w:val="32"/>
          <w:szCs w:val="32"/>
          <w:lang w:val="en-US" w:eastAsia="en-US" w:bidi="ar-SA"/>
        </w:rPr>
        <w:t>附件</w:t>
      </w:r>
      <w:r>
        <w:rPr>
          <w:rFonts w:hint="eastAsia" w:ascii="仿宋_GB2312" w:hAnsi="仿宋_GB2312" w:eastAsia="仿宋_GB2312" w:cs="仿宋_GB2312"/>
          <w:snapToGrid w:val="0"/>
          <w:color w:val="000000"/>
          <w:spacing w:val="18"/>
          <w:kern w:val="0"/>
          <w:sz w:val="32"/>
          <w:szCs w:val="32"/>
          <w:lang w:val="en-US" w:eastAsia="en-US" w:bidi="ar-SA"/>
        </w:rPr>
        <w:t xml:space="preserve"> </w:t>
      </w:r>
      <w:r>
        <w:rPr>
          <w:rFonts w:hint="eastAsia" w:ascii="仿宋_GB2312" w:hAnsi="仿宋_GB2312" w:eastAsia="仿宋_GB2312" w:cs="仿宋_GB2312"/>
          <w:snapToGrid w:val="0"/>
          <w:color w:val="000000"/>
          <w:spacing w:val="-18"/>
          <w:kern w:val="0"/>
          <w:sz w:val="32"/>
          <w:szCs w:val="32"/>
          <w:lang w:val="en-US" w:eastAsia="en-US" w:bidi="ar-SA"/>
        </w:rPr>
        <w:t>1：</w:t>
      </w:r>
    </w:p>
    <w:p>
      <w:pPr>
        <w:kinsoku w:val="0"/>
        <w:autoSpaceDE w:val="0"/>
        <w:autoSpaceDN w:val="0"/>
        <w:adjustRightInd w:val="0"/>
        <w:snapToGrid w:val="0"/>
        <w:spacing w:before="24" w:line="205" w:lineRule="auto"/>
        <w:ind w:left="0"/>
        <w:jc w:val="center"/>
        <w:textAlignment w:val="baseline"/>
        <w:rPr>
          <w:rFonts w:hint="eastAsia" w:ascii="仿宋_GB2312" w:hAnsi="仿宋_GB2312" w:eastAsia="仿宋_GB2312" w:cs="仿宋_GB2312"/>
          <w:snapToGrid w:val="0"/>
          <w:color w:val="000000"/>
          <w:kern w:val="0"/>
          <w:sz w:val="44"/>
          <w:szCs w:val="44"/>
          <w:lang w:val="en-US" w:eastAsia="en-US" w:bidi="ar-SA"/>
        </w:rPr>
      </w:pPr>
      <w:r>
        <w:rPr>
          <w:rFonts w:hint="eastAsia" w:ascii="仿宋_GB2312" w:hAnsi="仿宋_GB2312" w:eastAsia="仿宋_GB2312" w:cs="仿宋_GB2312"/>
          <w:snapToGrid w:val="0"/>
          <w:color w:val="000000"/>
          <w:spacing w:val="-2"/>
          <w:kern w:val="0"/>
          <w:sz w:val="44"/>
          <w:szCs w:val="44"/>
          <w:lang w:val="en-US" w:eastAsia="zh-CN" w:bidi="ar-SA"/>
        </w:rPr>
        <w:t>伊宁市智慧养老服务指导中心</w:t>
      </w:r>
      <w:r>
        <w:rPr>
          <w:rFonts w:hint="eastAsia" w:ascii="仿宋_GB2312" w:hAnsi="仿宋_GB2312" w:eastAsia="仿宋_GB2312" w:cs="仿宋_GB2312"/>
          <w:snapToGrid w:val="0"/>
          <w:color w:val="000000"/>
          <w:spacing w:val="-2"/>
          <w:kern w:val="0"/>
          <w:sz w:val="44"/>
          <w:szCs w:val="44"/>
          <w:lang w:val="en-US" w:eastAsia="en-US" w:bidi="ar-SA"/>
        </w:rPr>
        <w:t>服务要求</w:t>
      </w:r>
    </w:p>
    <w:p>
      <w:pPr>
        <w:widowControl/>
        <w:kinsoku w:val="0"/>
        <w:autoSpaceDE w:val="0"/>
        <w:autoSpaceDN w:val="0"/>
        <w:adjustRightInd w:val="0"/>
        <w:snapToGrid w:val="0"/>
        <w:spacing w:line="222" w:lineRule="exact"/>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6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018"/>
        <w:gridCol w:w="4040"/>
        <w:gridCol w:w="1588"/>
        <w:gridCol w:w="2300"/>
        <w:gridCol w:w="1134"/>
        <w:gridCol w:w="1275"/>
        <w:gridCol w:w="1253"/>
        <w:gridCol w:w="12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8" w:hRule="atLeast"/>
        </w:trPr>
        <w:tc>
          <w:tcPr>
            <w:tcW w:w="714" w:type="dxa"/>
            <w:vMerge w:val="restart"/>
            <w:tcBorders>
              <w:bottom w:val="nil"/>
            </w:tcBorders>
            <w:vAlign w:val="top"/>
          </w:tcPr>
          <w:p>
            <w:pPr>
              <w:widowControl/>
              <w:kinsoku w:val="0"/>
              <w:autoSpaceDE w:val="0"/>
              <w:autoSpaceDN w:val="0"/>
              <w:adjustRightInd w:val="0"/>
              <w:snapToGrid w:val="0"/>
              <w:spacing w:line="28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3" w:lineRule="auto"/>
              <w:ind w:left="15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1018" w:type="dxa"/>
            <w:vMerge w:val="restart"/>
            <w:tcBorders>
              <w:bottom w:val="nil"/>
            </w:tcBorders>
            <w:vAlign w:val="top"/>
          </w:tcPr>
          <w:p>
            <w:pPr>
              <w:widowControl/>
              <w:kinsoku w:val="0"/>
              <w:autoSpaceDE w:val="0"/>
              <w:autoSpaceDN w:val="0"/>
              <w:adjustRightInd w:val="0"/>
              <w:snapToGrid w:val="0"/>
              <w:spacing w:line="28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2" w:lineRule="auto"/>
              <w:ind w:left="11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服务项目</w:t>
            </w:r>
          </w:p>
        </w:tc>
        <w:tc>
          <w:tcPr>
            <w:tcW w:w="4040" w:type="dxa"/>
            <w:vMerge w:val="restart"/>
            <w:tcBorders>
              <w:bottom w:val="nil"/>
            </w:tcBorders>
            <w:vAlign w:val="top"/>
          </w:tcPr>
          <w:p>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02" w:lineRule="auto"/>
              <w:ind w:left="16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服务内容</w:t>
            </w:r>
          </w:p>
        </w:tc>
        <w:tc>
          <w:tcPr>
            <w:tcW w:w="8841" w:type="dxa"/>
            <w:gridSpan w:val="6"/>
            <w:vAlign w:val="top"/>
          </w:tcPr>
          <w:p>
            <w:pPr>
              <w:kinsoku w:val="0"/>
              <w:autoSpaceDE w:val="0"/>
              <w:autoSpaceDN w:val="0"/>
              <w:adjustRightInd w:val="0"/>
              <w:snapToGrid w:val="0"/>
              <w:spacing w:before="133" w:line="202" w:lineRule="auto"/>
              <w:ind w:left="40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服务档次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714"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c>
          <w:tcPr>
            <w:tcW w:w="101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c>
          <w:tcPr>
            <w:tcW w:w="40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c>
          <w:tcPr>
            <w:tcW w:w="1588" w:type="dxa"/>
            <w:vAlign w:val="top"/>
          </w:tcPr>
          <w:p>
            <w:pPr>
              <w:kinsoku w:val="0"/>
              <w:autoSpaceDE w:val="0"/>
              <w:autoSpaceDN w:val="0"/>
              <w:adjustRightInd w:val="0"/>
              <w:snapToGrid w:val="0"/>
              <w:spacing w:before="128" w:line="203" w:lineRule="auto"/>
              <w:ind w:left="40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主要指标</w:t>
            </w:r>
          </w:p>
        </w:tc>
        <w:tc>
          <w:tcPr>
            <w:tcW w:w="2300" w:type="dxa"/>
            <w:vAlign w:val="top"/>
          </w:tcPr>
          <w:p>
            <w:pPr>
              <w:kinsoku w:val="0"/>
              <w:autoSpaceDE w:val="0"/>
              <w:autoSpaceDN w:val="0"/>
              <w:adjustRightInd w:val="0"/>
              <w:snapToGrid w:val="0"/>
              <w:spacing w:before="129" w:line="204" w:lineRule="auto"/>
              <w:ind w:left="105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优</w:t>
            </w:r>
          </w:p>
        </w:tc>
        <w:tc>
          <w:tcPr>
            <w:tcW w:w="1134" w:type="dxa"/>
            <w:vAlign w:val="top"/>
          </w:tcPr>
          <w:p>
            <w:pPr>
              <w:kinsoku w:val="0"/>
              <w:autoSpaceDE w:val="0"/>
              <w:autoSpaceDN w:val="0"/>
              <w:adjustRightInd w:val="0"/>
              <w:snapToGrid w:val="0"/>
              <w:spacing w:before="128" w:line="203" w:lineRule="auto"/>
              <w:ind w:left="49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良</w:t>
            </w:r>
          </w:p>
        </w:tc>
        <w:tc>
          <w:tcPr>
            <w:tcW w:w="1275" w:type="dxa"/>
            <w:vAlign w:val="top"/>
          </w:tcPr>
          <w:p>
            <w:pPr>
              <w:kinsoku w:val="0"/>
              <w:autoSpaceDE w:val="0"/>
              <w:autoSpaceDN w:val="0"/>
              <w:adjustRightInd w:val="0"/>
              <w:snapToGrid w:val="0"/>
              <w:spacing w:before="128" w:line="203" w:lineRule="auto"/>
              <w:ind w:left="55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中</w:t>
            </w:r>
          </w:p>
        </w:tc>
        <w:tc>
          <w:tcPr>
            <w:tcW w:w="1253" w:type="dxa"/>
            <w:vAlign w:val="top"/>
          </w:tcPr>
          <w:p>
            <w:pPr>
              <w:kinsoku w:val="0"/>
              <w:autoSpaceDE w:val="0"/>
              <w:autoSpaceDN w:val="0"/>
              <w:adjustRightInd w:val="0"/>
              <w:snapToGrid w:val="0"/>
              <w:spacing w:before="147" w:line="174" w:lineRule="auto"/>
              <w:ind w:left="53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差</w:t>
            </w:r>
          </w:p>
        </w:tc>
        <w:tc>
          <w:tcPr>
            <w:tcW w:w="1291" w:type="dxa"/>
            <w:vAlign w:val="top"/>
          </w:tcPr>
          <w:p>
            <w:pPr>
              <w:kinsoku w:val="0"/>
              <w:autoSpaceDE w:val="0"/>
              <w:autoSpaceDN w:val="0"/>
              <w:adjustRightInd w:val="0"/>
              <w:snapToGrid w:val="0"/>
              <w:spacing w:before="128" w:line="203" w:lineRule="auto"/>
              <w:ind w:left="25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综合评定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7" w:hRule="atLeast"/>
        </w:trPr>
        <w:tc>
          <w:tcPr>
            <w:tcW w:w="714" w:type="dxa"/>
            <w:vAlign w:val="top"/>
          </w:tcPr>
          <w:p>
            <w:pPr>
              <w:widowControl/>
              <w:kinsoku w:val="0"/>
              <w:autoSpaceDE w:val="0"/>
              <w:autoSpaceDN w:val="0"/>
              <w:adjustRightInd w:val="0"/>
              <w:snapToGrid w:val="0"/>
              <w:spacing w:line="30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0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3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1</w:t>
            </w:r>
          </w:p>
        </w:tc>
        <w:tc>
          <w:tcPr>
            <w:tcW w:w="1018" w:type="dxa"/>
            <w:vAlign w:val="top"/>
          </w:tcPr>
          <w:p>
            <w:pPr>
              <w:widowControl/>
              <w:kinsoku w:val="0"/>
              <w:autoSpaceDE w:val="0"/>
              <w:autoSpaceDN w:val="0"/>
              <w:adjustRightInd w:val="0"/>
              <w:snapToGrid w:val="0"/>
              <w:spacing w:line="28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7" w:lineRule="auto"/>
              <w:ind w:left="1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资源整合</w:t>
            </w:r>
          </w:p>
        </w:tc>
        <w:tc>
          <w:tcPr>
            <w:tcW w:w="4040" w:type="dxa"/>
            <w:vAlign w:val="top"/>
          </w:tcPr>
          <w:p>
            <w:pPr>
              <w:kinsoku w:val="0"/>
              <w:autoSpaceDE w:val="0"/>
              <w:autoSpaceDN w:val="0"/>
              <w:adjustRightInd w:val="0"/>
              <w:snapToGrid w:val="0"/>
              <w:spacing w:before="177" w:line="220" w:lineRule="auto"/>
              <w:ind w:left="19" w:right="22" w:firstLine="1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与相关具有养老服务功能的服务组织签订服务</w:t>
            </w:r>
            <w:r>
              <w:rPr>
                <w:rFonts w:hint="eastAsia" w:ascii="仿宋_GB2312" w:hAnsi="仿宋_GB2312" w:eastAsia="仿宋_GB2312" w:cs="仿宋_GB2312"/>
                <w:snapToGrid w:val="0"/>
                <w:color w:val="000000"/>
                <w:spacing w:val="17"/>
                <w:w w:val="101"/>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协议，对于无法签订协议的服务资源应收集其</w:t>
            </w:r>
            <w:r>
              <w:rPr>
                <w:rFonts w:hint="eastAsia" w:ascii="仿宋_GB2312" w:hAnsi="仿宋_GB2312" w:eastAsia="仿宋_GB2312" w:cs="仿宋_GB2312"/>
                <w:snapToGrid w:val="0"/>
                <w:color w:val="000000"/>
                <w:spacing w:val="11"/>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服务电话，</w:t>
            </w:r>
            <w:r>
              <w:rPr>
                <w:rFonts w:hint="eastAsia" w:ascii="仿宋_GB2312" w:hAnsi="仿宋_GB2312" w:eastAsia="仿宋_GB2312" w:cs="仿宋_GB2312"/>
                <w:snapToGrid w:val="0"/>
                <w:color w:val="000000"/>
                <w:spacing w:val="-1"/>
                <w:kern w:val="0"/>
                <w:sz w:val="20"/>
                <w:szCs w:val="20"/>
                <w:lang w:val="en-US" w:eastAsia="zh-CN" w:bidi="ar-SA"/>
              </w:rPr>
              <w:t>智慧养老信息平台</w:t>
            </w:r>
            <w:r>
              <w:rPr>
                <w:rFonts w:hint="eastAsia" w:ascii="仿宋_GB2312" w:hAnsi="仿宋_GB2312" w:eastAsia="仿宋_GB2312" w:cs="仿宋_GB2312"/>
                <w:snapToGrid w:val="0"/>
                <w:color w:val="000000"/>
                <w:spacing w:val="-1"/>
                <w:kern w:val="0"/>
                <w:sz w:val="20"/>
                <w:szCs w:val="20"/>
                <w:lang w:val="en-US" w:eastAsia="en-US" w:bidi="ar-SA"/>
              </w:rPr>
              <w:t>应当对转介的服务进行</w:t>
            </w:r>
            <w:r>
              <w:rPr>
                <w:rFonts w:hint="eastAsia" w:ascii="仿宋_GB2312" w:hAnsi="仿宋_GB2312" w:eastAsia="仿宋_GB2312" w:cs="仿宋_GB2312"/>
                <w:snapToGrid w:val="0"/>
                <w:color w:val="000000"/>
                <w:spacing w:val="11"/>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跟踪、回访。</w:t>
            </w:r>
          </w:p>
        </w:tc>
        <w:tc>
          <w:tcPr>
            <w:tcW w:w="1588" w:type="dxa"/>
            <w:vAlign w:val="top"/>
          </w:tcPr>
          <w:p>
            <w:pPr>
              <w:kinsoku w:val="0"/>
              <w:autoSpaceDE w:val="0"/>
              <w:autoSpaceDN w:val="0"/>
              <w:adjustRightInd w:val="0"/>
              <w:snapToGrid w:val="0"/>
              <w:spacing w:before="181" w:line="218" w:lineRule="auto"/>
              <w:ind w:left="19" w:right="11" w:firstLine="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整合的服务资源</w:t>
            </w:r>
            <w:r>
              <w:rPr>
                <w:rFonts w:hint="eastAsia" w:ascii="仿宋_GB2312" w:hAnsi="仿宋_GB2312" w:eastAsia="仿宋_GB2312" w:cs="仿宋_GB2312"/>
                <w:snapToGrid w:val="0"/>
                <w:color w:val="000000"/>
                <w:spacing w:val="-6"/>
                <w:kern w:val="0"/>
                <w:sz w:val="20"/>
                <w:szCs w:val="20"/>
                <w:lang w:val="en-US" w:eastAsia="en-US" w:bidi="ar-SA"/>
              </w:rPr>
              <w:t>数量（以签合同且</w:t>
            </w:r>
            <w:r>
              <w:rPr>
                <w:rFonts w:hint="eastAsia" w:ascii="仿宋_GB2312" w:hAnsi="仿宋_GB2312" w:eastAsia="仿宋_GB2312" w:cs="仿宋_GB2312"/>
                <w:snapToGrid w:val="0"/>
                <w:color w:val="000000"/>
                <w:spacing w:val="-5"/>
                <w:kern w:val="0"/>
                <w:sz w:val="20"/>
                <w:szCs w:val="20"/>
                <w:lang w:val="en-US" w:eastAsia="en-US" w:bidi="ar-SA"/>
              </w:rPr>
              <w:t>优惠价在</w:t>
            </w:r>
            <w:r>
              <w:rPr>
                <w:rFonts w:hint="eastAsia" w:ascii="仿宋_GB2312" w:hAnsi="仿宋_GB2312" w:eastAsia="仿宋_GB2312" w:cs="仿宋_GB2312"/>
                <w:snapToGrid w:val="0"/>
                <w:color w:val="000000"/>
                <w:spacing w:val="-23"/>
                <w:kern w:val="0"/>
                <w:sz w:val="20"/>
                <w:szCs w:val="20"/>
                <w:lang w:val="en-US" w:eastAsia="en-US" w:bidi="ar-SA"/>
              </w:rPr>
              <w:t xml:space="preserve"> </w:t>
            </w:r>
            <w:r>
              <w:rPr>
                <w:rFonts w:hint="eastAsia" w:ascii="仿宋_GB2312" w:hAnsi="仿宋_GB2312" w:eastAsia="仿宋_GB2312" w:cs="仿宋_GB2312"/>
                <w:snapToGrid w:val="0"/>
                <w:color w:val="000000"/>
                <w:spacing w:val="-5"/>
                <w:kern w:val="0"/>
                <w:sz w:val="20"/>
                <w:szCs w:val="20"/>
                <w:lang w:val="en-US" w:eastAsia="en-US" w:bidi="ar-SA"/>
              </w:rPr>
              <w:t>9</w:t>
            </w:r>
            <w:r>
              <w:rPr>
                <w:rFonts w:hint="eastAsia" w:ascii="仿宋_GB2312" w:hAnsi="仿宋_GB2312" w:eastAsia="仿宋_GB2312" w:cs="仿宋_GB2312"/>
                <w:snapToGrid w:val="0"/>
                <w:color w:val="000000"/>
                <w:spacing w:val="-22"/>
                <w:kern w:val="0"/>
                <w:sz w:val="20"/>
                <w:szCs w:val="20"/>
                <w:lang w:val="en-US" w:eastAsia="en-US" w:bidi="ar-SA"/>
              </w:rPr>
              <w:t xml:space="preserve"> </w:t>
            </w:r>
            <w:r>
              <w:rPr>
                <w:rFonts w:hint="eastAsia" w:ascii="仿宋_GB2312" w:hAnsi="仿宋_GB2312" w:eastAsia="仿宋_GB2312" w:cs="仿宋_GB2312"/>
                <w:snapToGrid w:val="0"/>
                <w:color w:val="000000"/>
                <w:spacing w:val="-5"/>
                <w:kern w:val="0"/>
                <w:sz w:val="20"/>
                <w:szCs w:val="20"/>
                <w:lang w:val="en-US" w:eastAsia="en-US" w:bidi="ar-SA"/>
              </w:rPr>
              <w:t>折以上</w:t>
            </w:r>
            <w:r>
              <w:rPr>
                <w:rFonts w:hint="eastAsia" w:ascii="仿宋_GB2312" w:hAnsi="仿宋_GB2312" w:eastAsia="仿宋_GB2312" w:cs="仿宋_GB2312"/>
                <w:snapToGrid w:val="0"/>
                <w:color w:val="000000"/>
                <w:kern w:val="0"/>
                <w:sz w:val="20"/>
                <w:szCs w:val="20"/>
                <w:lang w:val="en-US" w:eastAsia="en-US" w:bidi="ar-SA"/>
              </w:rPr>
              <w:t>的为准）</w:t>
            </w:r>
          </w:p>
        </w:tc>
        <w:tc>
          <w:tcPr>
            <w:tcW w:w="2300" w:type="dxa"/>
            <w:vAlign w:val="top"/>
          </w:tcPr>
          <w:p>
            <w:pPr>
              <w:widowControl/>
              <w:kinsoku w:val="0"/>
              <w:autoSpaceDE w:val="0"/>
              <w:autoSpaceDN w:val="0"/>
              <w:adjustRightInd w:val="0"/>
              <w:snapToGrid w:val="0"/>
              <w:spacing w:line="28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2" w:lineRule="auto"/>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50 个以上</w:t>
            </w:r>
          </w:p>
        </w:tc>
        <w:tc>
          <w:tcPr>
            <w:tcW w:w="1134" w:type="dxa"/>
            <w:vAlign w:val="top"/>
          </w:tcPr>
          <w:p>
            <w:pPr>
              <w:widowControl/>
              <w:kinsoku w:val="0"/>
              <w:autoSpaceDE w:val="0"/>
              <w:autoSpaceDN w:val="0"/>
              <w:adjustRightInd w:val="0"/>
              <w:snapToGrid w:val="0"/>
              <w:spacing w:line="28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83" w:lineRule="auto"/>
              <w:ind w:left="22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31-49 个</w:t>
            </w:r>
          </w:p>
        </w:tc>
        <w:tc>
          <w:tcPr>
            <w:tcW w:w="1275" w:type="dxa"/>
            <w:vAlign w:val="top"/>
          </w:tcPr>
          <w:p>
            <w:pPr>
              <w:widowControl/>
              <w:kinsoku w:val="0"/>
              <w:autoSpaceDE w:val="0"/>
              <w:autoSpaceDN w:val="0"/>
              <w:adjustRightInd w:val="0"/>
              <w:snapToGrid w:val="0"/>
              <w:spacing w:line="28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83" w:lineRule="auto"/>
              <w:ind w:left="23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1"/>
                <w:kern w:val="0"/>
                <w:sz w:val="20"/>
                <w:szCs w:val="20"/>
                <w:lang w:val="en-US" w:eastAsia="en-US" w:bidi="ar-SA"/>
              </w:rPr>
              <w:t>11-30 个</w:t>
            </w:r>
          </w:p>
        </w:tc>
        <w:tc>
          <w:tcPr>
            <w:tcW w:w="1253" w:type="dxa"/>
            <w:vAlign w:val="top"/>
          </w:tcPr>
          <w:p>
            <w:pPr>
              <w:widowControl/>
              <w:kinsoku w:val="0"/>
              <w:autoSpaceDE w:val="0"/>
              <w:autoSpaceDN w:val="0"/>
              <w:adjustRightInd w:val="0"/>
              <w:snapToGrid w:val="0"/>
              <w:spacing w:line="28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2" w:lineRule="auto"/>
              <w:ind w:left="23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1"/>
                <w:kern w:val="0"/>
                <w:sz w:val="20"/>
                <w:szCs w:val="20"/>
                <w:lang w:val="en-US" w:eastAsia="en-US" w:bidi="ar-SA"/>
              </w:rPr>
              <w:t>10 个以下</w:t>
            </w:r>
          </w:p>
        </w:tc>
        <w:tc>
          <w:tcPr>
            <w:tcW w:w="1291" w:type="dxa"/>
            <w:vMerge w:val="restart"/>
            <w:tcBorders>
              <w:bottom w:val="nil"/>
            </w:tcBorders>
            <w:vAlign w:val="top"/>
          </w:tcPr>
          <w:p>
            <w:pPr>
              <w:widowControl/>
              <w:kinsoku w:val="0"/>
              <w:autoSpaceDE w:val="0"/>
              <w:autoSpaceDN w:val="0"/>
              <w:adjustRightInd w:val="0"/>
              <w:snapToGrid w:val="0"/>
              <w:spacing w:line="26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64"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64"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6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3" w:lineRule="auto"/>
              <w:ind w:left="2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1.优：4 个</w:t>
            </w:r>
          </w:p>
          <w:p>
            <w:pPr>
              <w:kinsoku w:val="0"/>
              <w:autoSpaceDE w:val="0"/>
              <w:autoSpaceDN w:val="0"/>
              <w:adjustRightInd w:val="0"/>
              <w:snapToGrid w:val="0"/>
              <w:spacing w:before="58" w:line="182" w:lineRule="auto"/>
              <w:ind w:left="4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优</w:t>
            </w: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以上，</w:t>
            </w:r>
          </w:p>
          <w:p>
            <w:pPr>
              <w:kinsoku w:val="0"/>
              <w:autoSpaceDE w:val="0"/>
              <w:autoSpaceDN w:val="0"/>
              <w:adjustRightInd w:val="0"/>
              <w:snapToGrid w:val="0"/>
              <w:spacing w:before="59" w:line="182" w:lineRule="auto"/>
              <w:ind w:left="5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无</w:t>
            </w:r>
            <w:r>
              <w:rPr>
                <w:rFonts w:hint="eastAsia" w:ascii="仿宋_GB2312" w:hAnsi="仿宋_GB2312" w:eastAsia="仿宋_GB2312" w:cs="仿宋_GB2312"/>
                <w:snapToGrid w:val="0"/>
                <w:color w:val="000000"/>
                <w:spacing w:val="-4"/>
                <w:kern w:val="0"/>
                <w:sz w:val="20"/>
                <w:szCs w:val="20"/>
                <w:lang w:val="en-US" w:eastAsia="zh-CN" w:bidi="ar-SA"/>
              </w:rPr>
              <w:t>“</w:t>
            </w:r>
            <w:r>
              <w:rPr>
                <w:rFonts w:hint="eastAsia" w:ascii="仿宋_GB2312" w:hAnsi="仿宋_GB2312" w:eastAsia="仿宋_GB2312" w:cs="仿宋_GB2312"/>
                <w:snapToGrid w:val="0"/>
                <w:color w:val="000000"/>
                <w:spacing w:val="-4"/>
                <w:kern w:val="0"/>
                <w:sz w:val="20"/>
                <w:szCs w:val="20"/>
                <w:lang w:val="en-US" w:eastAsia="en-US" w:bidi="ar-SA"/>
              </w:rPr>
              <w:t>差</w:t>
            </w:r>
            <w:r>
              <w:rPr>
                <w:rFonts w:hint="eastAsia" w:ascii="仿宋_GB2312" w:hAnsi="仿宋_GB2312" w:eastAsia="仿宋_GB2312" w:cs="仿宋_GB2312"/>
                <w:snapToGrid w:val="0"/>
                <w:color w:val="000000"/>
                <w:spacing w:val="-4"/>
                <w:kern w:val="0"/>
                <w:sz w:val="20"/>
                <w:szCs w:val="20"/>
                <w:lang w:val="en-US" w:eastAsia="zh-CN" w:bidi="ar-SA"/>
              </w:rPr>
              <w:t>”</w:t>
            </w:r>
            <w:r>
              <w:rPr>
                <w:rFonts w:hint="eastAsia" w:ascii="仿宋_GB2312" w:hAnsi="仿宋_GB2312" w:eastAsia="仿宋_GB2312" w:cs="仿宋_GB2312"/>
                <w:snapToGrid w:val="0"/>
                <w:color w:val="000000"/>
                <w:spacing w:val="-4"/>
                <w:kern w:val="0"/>
                <w:sz w:val="20"/>
                <w:szCs w:val="20"/>
                <w:lang w:val="en-US" w:eastAsia="en-US" w:bidi="ar-SA"/>
              </w:rPr>
              <w:t>，或</w:t>
            </w:r>
          </w:p>
          <w:p>
            <w:pPr>
              <w:kinsoku w:val="0"/>
              <w:autoSpaceDE w:val="0"/>
              <w:autoSpaceDN w:val="0"/>
              <w:adjustRightInd w:val="0"/>
              <w:snapToGrid w:val="0"/>
              <w:spacing w:before="54" w:line="207" w:lineRule="auto"/>
              <w:jc w:val="right"/>
              <w:textAlignment w:val="baseline"/>
              <w:rPr>
                <w:rFonts w:hint="eastAsia" w:ascii="仿宋_GB2312" w:hAnsi="仿宋_GB2312" w:eastAsia="仿宋_GB2312" w:cs="仿宋_GB2312"/>
                <w:snapToGrid w:val="0"/>
                <w:color w:val="000000"/>
                <w:kern w:val="0"/>
                <w:sz w:val="20"/>
                <w:szCs w:val="20"/>
                <w:lang w:val="en-US" w:eastAsia="zh-CN" w:bidi="ar-SA"/>
              </w:rPr>
            </w:pPr>
            <w:r>
              <w:rPr>
                <w:rFonts w:hint="eastAsia" w:ascii="仿宋_GB2312" w:hAnsi="仿宋_GB2312" w:eastAsia="仿宋_GB2312" w:cs="仿宋_GB2312"/>
                <w:snapToGrid w:val="0"/>
                <w:color w:val="000000"/>
                <w:spacing w:val="6"/>
                <w:kern w:val="0"/>
                <w:sz w:val="20"/>
                <w:szCs w:val="20"/>
                <w:lang w:val="en-US" w:eastAsia="en-US" w:bidi="ar-SA"/>
              </w:rPr>
              <w:t>全部在</w:t>
            </w:r>
            <w:r>
              <w:rPr>
                <w:rFonts w:hint="eastAsia" w:ascii="仿宋_GB2312" w:hAnsi="仿宋_GB2312" w:eastAsia="仿宋_GB2312" w:cs="仿宋_GB2312"/>
                <w:snapToGrid w:val="0"/>
                <w:color w:val="000000"/>
                <w:spacing w:val="6"/>
                <w:kern w:val="0"/>
                <w:sz w:val="20"/>
                <w:szCs w:val="20"/>
                <w:lang w:val="en-US" w:eastAsia="zh-CN" w:bidi="ar-SA"/>
              </w:rPr>
              <w:t>“</w:t>
            </w:r>
            <w:r>
              <w:rPr>
                <w:rFonts w:hint="eastAsia" w:ascii="仿宋_GB2312" w:hAnsi="仿宋_GB2312" w:eastAsia="仿宋_GB2312" w:cs="仿宋_GB2312"/>
                <w:snapToGrid w:val="0"/>
                <w:color w:val="000000"/>
                <w:spacing w:val="6"/>
                <w:kern w:val="0"/>
                <w:sz w:val="20"/>
                <w:szCs w:val="20"/>
                <w:lang w:val="en-US" w:eastAsia="en-US" w:bidi="ar-SA"/>
              </w:rPr>
              <w:t>良</w:t>
            </w:r>
            <w:r>
              <w:rPr>
                <w:rFonts w:hint="eastAsia" w:ascii="仿宋_GB2312" w:hAnsi="仿宋_GB2312" w:eastAsia="仿宋_GB2312" w:cs="仿宋_GB2312"/>
                <w:snapToGrid w:val="0"/>
                <w:color w:val="000000"/>
                <w:spacing w:val="6"/>
                <w:kern w:val="0"/>
                <w:sz w:val="20"/>
                <w:szCs w:val="20"/>
                <w:lang w:val="en-US" w:eastAsia="zh-CN" w:bidi="ar-SA"/>
              </w:rPr>
              <w:t>”</w:t>
            </w:r>
          </w:p>
          <w:p>
            <w:pPr>
              <w:kinsoku w:val="0"/>
              <w:autoSpaceDE w:val="0"/>
              <w:autoSpaceDN w:val="0"/>
              <w:adjustRightInd w:val="0"/>
              <w:snapToGrid w:val="0"/>
              <w:spacing w:before="24" w:line="207" w:lineRule="auto"/>
              <w:jc w:val="righ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0"/>
                <w:kern w:val="0"/>
                <w:sz w:val="20"/>
                <w:szCs w:val="20"/>
                <w:lang w:val="en-US" w:eastAsia="en-US" w:bidi="ar-SA"/>
              </w:rPr>
              <w:t>以上；2.</w:t>
            </w:r>
            <w:r>
              <w:rPr>
                <w:rFonts w:hint="eastAsia" w:ascii="仿宋_GB2312" w:hAnsi="仿宋_GB2312" w:eastAsia="仿宋_GB2312" w:cs="仿宋_GB2312"/>
                <w:snapToGrid w:val="0"/>
                <w:color w:val="000000"/>
                <w:spacing w:val="-9"/>
                <w:kern w:val="0"/>
                <w:sz w:val="20"/>
                <w:szCs w:val="20"/>
                <w:lang w:val="en-US" w:eastAsia="en-US" w:bidi="ar-SA"/>
              </w:rPr>
              <w:t>良：</w:t>
            </w:r>
            <w:r>
              <w:rPr>
                <w:rFonts w:hint="eastAsia" w:ascii="仿宋_GB2312" w:hAnsi="仿宋_GB2312" w:eastAsia="仿宋_GB2312" w:cs="仿宋_GB2312"/>
                <w:snapToGrid w:val="0"/>
                <w:color w:val="000000"/>
                <w:spacing w:val="-4"/>
                <w:kern w:val="0"/>
                <w:sz w:val="20"/>
                <w:szCs w:val="20"/>
                <w:lang w:val="en-US" w:eastAsia="en-US" w:bidi="ar-SA"/>
              </w:rPr>
              <w:t>4</w:t>
            </w:r>
          </w:p>
          <w:p>
            <w:pPr>
              <w:kinsoku w:val="0"/>
              <w:autoSpaceDE w:val="0"/>
              <w:autoSpaceDN w:val="0"/>
              <w:adjustRightInd w:val="0"/>
              <w:snapToGrid w:val="0"/>
              <w:spacing w:before="30" w:line="182" w:lineRule="auto"/>
              <w:ind w:left="14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个</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良</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以</w:t>
            </w:r>
          </w:p>
          <w:p>
            <w:pPr>
              <w:kinsoku w:val="0"/>
              <w:autoSpaceDE w:val="0"/>
              <w:autoSpaceDN w:val="0"/>
              <w:adjustRightInd w:val="0"/>
              <w:snapToGrid w:val="0"/>
              <w:spacing w:before="58" w:line="182" w:lineRule="auto"/>
              <w:jc w:val="righ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1"/>
                <w:kern w:val="0"/>
                <w:sz w:val="20"/>
                <w:szCs w:val="20"/>
                <w:lang w:val="en-US" w:eastAsia="en-US" w:bidi="ar-SA"/>
              </w:rPr>
              <w:t>上，无</w:t>
            </w:r>
            <w:r>
              <w:rPr>
                <w:rFonts w:hint="eastAsia" w:ascii="仿宋_GB2312" w:hAnsi="仿宋_GB2312" w:eastAsia="仿宋_GB2312" w:cs="仿宋_GB2312"/>
                <w:snapToGrid w:val="0"/>
                <w:color w:val="000000"/>
                <w:spacing w:val="-21"/>
                <w:kern w:val="0"/>
                <w:sz w:val="20"/>
                <w:szCs w:val="20"/>
                <w:lang w:val="en-US" w:eastAsia="zh-CN" w:bidi="ar-SA"/>
              </w:rPr>
              <w:t>“</w:t>
            </w:r>
            <w:r>
              <w:rPr>
                <w:rFonts w:hint="eastAsia" w:ascii="仿宋_GB2312" w:hAnsi="仿宋_GB2312" w:eastAsia="仿宋_GB2312" w:cs="仿宋_GB2312"/>
                <w:snapToGrid w:val="0"/>
                <w:color w:val="000000"/>
                <w:spacing w:val="-21"/>
                <w:kern w:val="0"/>
                <w:sz w:val="20"/>
                <w:szCs w:val="20"/>
                <w:lang w:val="en-US" w:eastAsia="en-US" w:bidi="ar-SA"/>
              </w:rPr>
              <w:t>差</w:t>
            </w:r>
            <w:r>
              <w:rPr>
                <w:rFonts w:hint="eastAsia" w:ascii="仿宋_GB2312" w:hAnsi="仿宋_GB2312" w:eastAsia="仿宋_GB2312" w:cs="仿宋_GB2312"/>
                <w:snapToGrid w:val="0"/>
                <w:color w:val="000000"/>
                <w:spacing w:val="-21"/>
                <w:kern w:val="0"/>
                <w:sz w:val="20"/>
                <w:szCs w:val="20"/>
                <w:lang w:val="en-US" w:eastAsia="zh-CN" w:bidi="ar-SA"/>
              </w:rPr>
              <w:t>”</w:t>
            </w:r>
            <w:r>
              <w:rPr>
                <w:rFonts w:hint="eastAsia" w:ascii="仿宋_GB2312" w:hAnsi="仿宋_GB2312" w:eastAsia="仿宋_GB2312" w:cs="仿宋_GB2312"/>
                <w:snapToGrid w:val="0"/>
                <w:color w:val="000000"/>
                <w:spacing w:val="-21"/>
                <w:kern w:val="0"/>
                <w:sz w:val="20"/>
                <w:szCs w:val="20"/>
                <w:lang w:val="en-US" w:eastAsia="en-US" w:bidi="ar-SA"/>
              </w:rPr>
              <w:t>，</w:t>
            </w:r>
          </w:p>
          <w:p>
            <w:pPr>
              <w:kinsoku w:val="0"/>
              <w:autoSpaceDE w:val="0"/>
              <w:autoSpaceDN w:val="0"/>
              <w:adjustRightInd w:val="0"/>
              <w:snapToGrid w:val="0"/>
              <w:spacing w:before="55" w:line="208" w:lineRule="auto"/>
              <w:ind w:left="25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或全部在</w:t>
            </w:r>
          </w:p>
          <w:p>
            <w:pPr>
              <w:kinsoku w:val="0"/>
              <w:autoSpaceDE w:val="0"/>
              <w:autoSpaceDN w:val="0"/>
              <w:adjustRightInd w:val="0"/>
              <w:snapToGrid w:val="0"/>
              <w:spacing w:before="24" w:line="207" w:lineRule="auto"/>
              <w:ind w:left="4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中</w:t>
            </w: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以上；</w:t>
            </w:r>
          </w:p>
          <w:p>
            <w:pPr>
              <w:kinsoku w:val="0"/>
              <w:autoSpaceDE w:val="0"/>
              <w:autoSpaceDN w:val="0"/>
              <w:adjustRightInd w:val="0"/>
              <w:snapToGrid w:val="0"/>
              <w:spacing w:before="24" w:line="207" w:lineRule="auto"/>
              <w:ind w:left="20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3.中：4 个</w:t>
            </w:r>
          </w:p>
          <w:p>
            <w:pPr>
              <w:kinsoku w:val="0"/>
              <w:autoSpaceDE w:val="0"/>
              <w:autoSpaceDN w:val="0"/>
              <w:adjustRightInd w:val="0"/>
              <w:snapToGrid w:val="0"/>
              <w:spacing w:before="23" w:line="207" w:lineRule="auto"/>
              <w:ind w:left="4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中</w:t>
            </w: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以上；</w:t>
            </w:r>
          </w:p>
          <w:p>
            <w:pPr>
              <w:kinsoku w:val="0"/>
              <w:autoSpaceDE w:val="0"/>
              <w:autoSpaceDN w:val="0"/>
              <w:adjustRightInd w:val="0"/>
              <w:snapToGrid w:val="0"/>
              <w:spacing w:before="26" w:line="203" w:lineRule="auto"/>
              <w:ind w:left="451" w:right="67" w:hanging="38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4.差：其他情</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9"/>
                <w:kern w:val="0"/>
                <w:sz w:val="20"/>
                <w:szCs w:val="20"/>
                <w:lang w:val="en-US" w:eastAsia="en-US" w:bidi="ar-SA"/>
              </w:rPr>
              <w:t>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95" w:hRule="atLeast"/>
        </w:trPr>
        <w:tc>
          <w:tcPr>
            <w:tcW w:w="714" w:type="dxa"/>
            <w:vAlign w:val="top"/>
          </w:tcPr>
          <w:p>
            <w:pPr>
              <w:widowControl/>
              <w:kinsoku w:val="0"/>
              <w:autoSpaceDE w:val="0"/>
              <w:autoSpaceDN w:val="0"/>
              <w:adjustRightInd w:val="0"/>
              <w:snapToGrid w:val="0"/>
              <w:spacing w:line="258"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8"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31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2</w:t>
            </w:r>
          </w:p>
        </w:tc>
        <w:tc>
          <w:tcPr>
            <w:tcW w:w="1018" w:type="dxa"/>
            <w:vAlign w:val="top"/>
          </w:tcPr>
          <w:p>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7" w:lineRule="auto"/>
              <w:ind w:left="11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服务监管</w:t>
            </w:r>
          </w:p>
        </w:tc>
        <w:tc>
          <w:tcPr>
            <w:tcW w:w="4040" w:type="dxa"/>
            <w:vAlign w:val="top"/>
          </w:tcPr>
          <w:p>
            <w:pPr>
              <w:kinsoku w:val="0"/>
              <w:autoSpaceDE w:val="0"/>
              <w:autoSpaceDN w:val="0"/>
              <w:adjustRightInd w:val="0"/>
              <w:snapToGrid w:val="0"/>
              <w:spacing w:before="293" w:line="217" w:lineRule="auto"/>
              <w:ind w:left="18" w:right="22" w:hanging="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每月对本</w:t>
            </w:r>
            <w:r>
              <w:rPr>
                <w:rFonts w:hint="eastAsia" w:ascii="仿宋_GB2312" w:hAnsi="仿宋_GB2312" w:eastAsia="仿宋_GB2312" w:cs="仿宋_GB2312"/>
                <w:snapToGrid w:val="0"/>
                <w:color w:val="000000"/>
                <w:spacing w:val="-1"/>
                <w:kern w:val="0"/>
                <w:sz w:val="20"/>
                <w:szCs w:val="20"/>
                <w:lang w:val="en-US" w:eastAsia="zh-CN" w:bidi="ar-SA"/>
              </w:rPr>
              <w:t>市</w:t>
            </w:r>
            <w:r>
              <w:rPr>
                <w:rFonts w:hint="eastAsia" w:ascii="仿宋_GB2312" w:hAnsi="仿宋_GB2312" w:eastAsia="仿宋_GB2312" w:cs="仿宋_GB2312"/>
                <w:snapToGrid w:val="0"/>
                <w:color w:val="000000"/>
                <w:spacing w:val="-1"/>
                <w:kern w:val="0"/>
                <w:sz w:val="20"/>
                <w:szCs w:val="20"/>
                <w:lang w:val="en-US" w:eastAsia="en-US" w:bidi="ar-SA"/>
              </w:rPr>
              <w:t>每个</w:t>
            </w:r>
            <w:r>
              <w:rPr>
                <w:rFonts w:hint="eastAsia" w:ascii="仿宋_GB2312" w:hAnsi="仿宋_GB2312" w:eastAsia="仿宋_GB2312" w:cs="仿宋_GB2312"/>
                <w:snapToGrid w:val="0"/>
                <w:color w:val="000000"/>
                <w:spacing w:val="-1"/>
                <w:kern w:val="0"/>
                <w:sz w:val="20"/>
                <w:szCs w:val="20"/>
                <w:lang w:val="en-US" w:eastAsia="zh-CN" w:bidi="ar-SA"/>
              </w:rPr>
              <w:t>乡镇（街道）</w:t>
            </w:r>
            <w:r>
              <w:rPr>
                <w:rFonts w:hint="eastAsia" w:ascii="仿宋_GB2312" w:hAnsi="仿宋_GB2312" w:eastAsia="仿宋_GB2312" w:cs="仿宋_GB2312"/>
                <w:snapToGrid w:val="0"/>
                <w:color w:val="000000"/>
                <w:spacing w:val="-1"/>
                <w:kern w:val="0"/>
                <w:sz w:val="20"/>
                <w:szCs w:val="20"/>
                <w:lang w:eastAsia="en-US"/>
              </w:rPr>
              <w:t>综合养老</w:t>
            </w:r>
            <w:r>
              <w:rPr>
                <w:rFonts w:hint="eastAsia" w:ascii="仿宋_GB2312" w:hAnsi="仿宋_GB2312" w:eastAsia="仿宋_GB2312" w:cs="仿宋_GB2312"/>
                <w:snapToGrid w:val="0"/>
                <w:color w:val="000000"/>
                <w:spacing w:val="-1"/>
                <w:kern w:val="0"/>
                <w:sz w:val="20"/>
                <w:szCs w:val="20"/>
                <w:lang w:val="en-US" w:eastAsia="en-US" w:bidi="ar-SA"/>
              </w:rPr>
              <w:t>服务中心（老年人日间照料中心）及社区</w:t>
            </w:r>
            <w:r>
              <w:rPr>
                <w:rFonts w:hint="eastAsia" w:ascii="仿宋_GB2312" w:hAnsi="仿宋_GB2312" w:eastAsia="仿宋_GB2312" w:cs="仿宋_GB2312"/>
                <w:snapToGrid w:val="0"/>
                <w:color w:val="000000"/>
                <w:spacing w:val="-1"/>
                <w:kern w:val="0"/>
                <w:sz w:val="20"/>
                <w:szCs w:val="20"/>
                <w:lang w:eastAsia="en-US"/>
              </w:rPr>
              <w:t>（村）综合</w:t>
            </w:r>
            <w:r>
              <w:rPr>
                <w:rFonts w:hint="eastAsia" w:ascii="仿宋_GB2312" w:hAnsi="仿宋_GB2312" w:eastAsia="仿宋_GB2312" w:cs="仿宋_GB2312"/>
                <w:snapToGrid w:val="0"/>
                <w:color w:val="000000"/>
                <w:spacing w:val="-1"/>
                <w:kern w:val="0"/>
                <w:sz w:val="20"/>
                <w:szCs w:val="20"/>
                <w:lang w:val="en-US" w:eastAsia="en-US" w:bidi="ar-SA"/>
              </w:rPr>
              <w:t>养老服务中心的服务绩效进行考评</w:t>
            </w:r>
            <w:r>
              <w:rPr>
                <w:rFonts w:hint="eastAsia" w:ascii="仿宋_GB2312" w:hAnsi="仿宋_GB2312" w:eastAsia="仿宋_GB2312" w:cs="仿宋_GB2312"/>
                <w:snapToGrid w:val="0"/>
                <w:color w:val="000000"/>
                <w:spacing w:val="-1"/>
                <w:kern w:val="0"/>
                <w:sz w:val="20"/>
                <w:szCs w:val="20"/>
                <w:highlight w:val="none"/>
                <w:lang w:val="en-US" w:eastAsia="en-US" w:bidi="ar-SA"/>
              </w:rPr>
              <w:t>，并于每月上旬</w:t>
            </w:r>
            <w:r>
              <w:rPr>
                <w:rFonts w:hint="eastAsia" w:ascii="仿宋_GB2312" w:hAnsi="仿宋_GB2312" w:eastAsia="仿宋_GB2312" w:cs="仿宋_GB2312"/>
                <w:snapToGrid w:val="0"/>
                <w:color w:val="000000"/>
                <w:spacing w:val="-5"/>
                <w:kern w:val="0"/>
                <w:sz w:val="20"/>
                <w:szCs w:val="20"/>
                <w:highlight w:val="none"/>
                <w:lang w:val="en-US" w:eastAsia="en-US" w:bidi="ar-SA"/>
              </w:rPr>
              <w:t>将考评结果报送至</w:t>
            </w:r>
            <w:r>
              <w:rPr>
                <w:rFonts w:hint="eastAsia" w:ascii="仿宋_GB2312" w:hAnsi="仿宋_GB2312" w:eastAsia="仿宋_GB2312" w:cs="仿宋_GB2312"/>
                <w:snapToGrid w:val="0"/>
                <w:color w:val="000000"/>
                <w:spacing w:val="-5"/>
                <w:kern w:val="0"/>
                <w:sz w:val="20"/>
                <w:szCs w:val="20"/>
                <w:highlight w:val="none"/>
                <w:lang w:val="en-US" w:eastAsia="zh-CN" w:bidi="ar-SA"/>
              </w:rPr>
              <w:t>市民政局</w:t>
            </w:r>
            <w:r>
              <w:rPr>
                <w:rFonts w:hint="eastAsia" w:ascii="仿宋_GB2312" w:hAnsi="仿宋_GB2312" w:eastAsia="仿宋_GB2312" w:cs="仿宋_GB2312"/>
                <w:snapToGrid w:val="0"/>
                <w:color w:val="000000"/>
                <w:spacing w:val="-5"/>
                <w:kern w:val="0"/>
                <w:sz w:val="20"/>
                <w:szCs w:val="20"/>
                <w:highlight w:val="none"/>
                <w:lang w:val="en-US" w:eastAsia="en-US" w:bidi="ar-SA"/>
              </w:rPr>
              <w:t>，考评</w:t>
            </w:r>
            <w:r>
              <w:rPr>
                <w:rFonts w:hint="eastAsia" w:ascii="仿宋_GB2312" w:hAnsi="仿宋_GB2312" w:eastAsia="仿宋_GB2312" w:cs="仿宋_GB2312"/>
                <w:snapToGrid w:val="0"/>
                <w:color w:val="000000"/>
                <w:spacing w:val="-1"/>
                <w:kern w:val="0"/>
                <w:sz w:val="20"/>
                <w:szCs w:val="20"/>
                <w:highlight w:val="none"/>
                <w:lang w:val="en-US" w:eastAsia="en-US" w:bidi="ar-SA"/>
              </w:rPr>
              <w:t>结果须经</w:t>
            </w:r>
            <w:r>
              <w:rPr>
                <w:rFonts w:hint="eastAsia" w:ascii="仿宋_GB2312" w:hAnsi="仿宋_GB2312" w:eastAsia="仿宋_GB2312" w:cs="仿宋_GB2312"/>
                <w:snapToGrid w:val="0"/>
                <w:color w:val="000000"/>
                <w:spacing w:val="-1"/>
                <w:kern w:val="0"/>
                <w:sz w:val="20"/>
                <w:szCs w:val="20"/>
                <w:highlight w:val="none"/>
                <w:lang w:val="en-US" w:eastAsia="zh-CN" w:bidi="ar-SA"/>
              </w:rPr>
              <w:t>市民政局</w:t>
            </w:r>
            <w:r>
              <w:rPr>
                <w:rFonts w:hint="eastAsia" w:ascii="仿宋_GB2312" w:hAnsi="仿宋_GB2312" w:eastAsia="仿宋_GB2312" w:cs="仿宋_GB2312"/>
                <w:snapToGrid w:val="0"/>
                <w:color w:val="000000"/>
                <w:spacing w:val="-1"/>
                <w:kern w:val="0"/>
                <w:sz w:val="20"/>
                <w:szCs w:val="20"/>
                <w:highlight w:val="none"/>
                <w:lang w:val="en-US" w:eastAsia="en-US" w:bidi="ar-SA"/>
              </w:rPr>
              <w:t>职能科室和分管领导确</w:t>
            </w:r>
            <w:r>
              <w:rPr>
                <w:rFonts w:hint="eastAsia" w:ascii="仿宋_GB2312" w:hAnsi="仿宋_GB2312" w:eastAsia="仿宋_GB2312" w:cs="仿宋_GB2312"/>
                <w:snapToGrid w:val="0"/>
                <w:color w:val="000000"/>
                <w:spacing w:val="-8"/>
                <w:kern w:val="0"/>
                <w:sz w:val="20"/>
                <w:szCs w:val="20"/>
                <w:highlight w:val="none"/>
                <w:lang w:val="en-US" w:eastAsia="en-US" w:bidi="ar-SA"/>
              </w:rPr>
              <w:t>认。</w:t>
            </w:r>
          </w:p>
        </w:tc>
        <w:tc>
          <w:tcPr>
            <w:tcW w:w="1588" w:type="dxa"/>
            <w:vAlign w:val="top"/>
          </w:tcPr>
          <w:p>
            <w:pPr>
              <w:widowControl/>
              <w:kinsoku w:val="0"/>
              <w:autoSpaceDE w:val="0"/>
              <w:autoSpaceDN w:val="0"/>
              <w:adjustRightInd w:val="0"/>
              <w:snapToGrid w:val="0"/>
              <w:spacing w:line="33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3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1" w:lineRule="auto"/>
              <w:ind w:left="18" w:right="1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6"/>
                <w:kern w:val="0"/>
                <w:sz w:val="20"/>
                <w:szCs w:val="20"/>
                <w:lang w:val="en-US" w:eastAsia="en-US" w:bidi="ar-SA"/>
              </w:rPr>
              <w:t>每月服务绩效评估按时、准</w:t>
            </w:r>
            <w:r>
              <w:rPr>
                <w:rFonts w:hint="eastAsia" w:ascii="仿宋_GB2312" w:hAnsi="仿宋_GB2312" w:eastAsia="仿宋_GB2312" w:cs="仿宋_GB2312"/>
                <w:snapToGrid w:val="0"/>
                <w:color w:val="000000"/>
                <w:spacing w:val="-20"/>
                <w:kern w:val="0"/>
                <w:sz w:val="20"/>
                <w:szCs w:val="20"/>
                <w:lang w:val="en-US" w:eastAsia="en-US" w:bidi="ar-SA"/>
              </w:rPr>
              <w:t xml:space="preserve"> </w:t>
            </w:r>
            <w:r>
              <w:rPr>
                <w:rFonts w:hint="eastAsia" w:ascii="仿宋_GB2312" w:hAnsi="仿宋_GB2312" w:eastAsia="仿宋_GB2312" w:cs="仿宋_GB2312"/>
                <w:snapToGrid w:val="0"/>
                <w:color w:val="000000"/>
                <w:spacing w:val="16"/>
                <w:kern w:val="0"/>
                <w:sz w:val="20"/>
                <w:szCs w:val="20"/>
                <w:lang w:val="en-US" w:eastAsia="en-US" w:bidi="ar-SA"/>
              </w:rPr>
              <w:t>确报</w:t>
            </w:r>
            <w:r>
              <w:rPr>
                <w:rFonts w:hint="eastAsia" w:ascii="仿宋_GB2312" w:hAnsi="仿宋_GB2312" w:eastAsia="仿宋_GB2312" w:cs="仿宋_GB2312"/>
                <w:snapToGrid w:val="0"/>
                <w:color w:val="000000"/>
                <w:spacing w:val="-8"/>
                <w:kern w:val="0"/>
                <w:sz w:val="20"/>
                <w:szCs w:val="20"/>
                <w:lang w:val="en-US" w:eastAsia="en-US" w:bidi="ar-SA"/>
              </w:rPr>
              <w:t>送。</w:t>
            </w:r>
          </w:p>
        </w:tc>
        <w:tc>
          <w:tcPr>
            <w:tcW w:w="2300" w:type="dxa"/>
            <w:vAlign w:val="top"/>
          </w:tcPr>
          <w:p>
            <w:pPr>
              <w:kinsoku w:val="0"/>
              <w:autoSpaceDE w:val="0"/>
              <w:autoSpaceDN w:val="0"/>
              <w:adjustRightInd w:val="0"/>
              <w:snapToGrid w:val="0"/>
              <w:spacing w:before="126" w:line="221" w:lineRule="auto"/>
              <w:ind w:left="19"/>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2"/>
                <w:kern w:val="0"/>
                <w:sz w:val="20"/>
                <w:szCs w:val="20"/>
                <w:lang w:val="en-US" w:eastAsia="en-US" w:bidi="ar-SA"/>
              </w:rPr>
              <w:t>按时报送率</w:t>
            </w:r>
            <w:r>
              <w:rPr>
                <w:rFonts w:hint="eastAsia" w:ascii="仿宋_GB2312" w:hAnsi="仿宋_GB2312" w:eastAsia="仿宋_GB2312" w:cs="仿宋_GB2312"/>
                <w:snapToGrid w:val="0"/>
                <w:color w:val="000000"/>
                <w:spacing w:val="-12"/>
                <w:kern w:val="0"/>
                <w:sz w:val="20"/>
                <w:szCs w:val="20"/>
                <w:lang w:val="en-US" w:eastAsia="zh-CN"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100%，且评估</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7"/>
                <w:kern w:val="0"/>
                <w:sz w:val="20"/>
                <w:szCs w:val="20"/>
                <w:lang w:val="en-US" w:eastAsia="en-US" w:bidi="ar-SA"/>
              </w:rPr>
              <w:t>准确率</w:t>
            </w:r>
            <w:r>
              <w:rPr>
                <w:rFonts w:hint="eastAsia" w:ascii="仿宋_GB2312" w:hAnsi="仿宋_GB2312" w:eastAsia="仿宋_GB2312" w:cs="仿宋_GB2312"/>
                <w:snapToGrid w:val="0"/>
                <w:color w:val="000000"/>
                <w:spacing w:val="-7"/>
                <w:kern w:val="0"/>
                <w:sz w:val="20"/>
                <w:szCs w:val="20"/>
                <w:lang w:val="en-US" w:eastAsia="zh-CN" w:bidi="ar-SA"/>
              </w:rPr>
              <w:t xml:space="preserve"> </w:t>
            </w:r>
            <w:r>
              <w:rPr>
                <w:rFonts w:hint="eastAsia" w:ascii="仿宋_GB2312" w:hAnsi="仿宋_GB2312" w:eastAsia="仿宋_GB2312" w:cs="仿宋_GB2312"/>
                <w:snapToGrid w:val="0"/>
                <w:color w:val="000000"/>
                <w:spacing w:val="-7"/>
                <w:kern w:val="0"/>
                <w:sz w:val="20"/>
                <w:szCs w:val="20"/>
                <w:lang w:val="en-US" w:eastAsia="en-US" w:bidi="ar-SA"/>
              </w:rPr>
              <w:t>95%以上。（按时</w:t>
            </w:r>
            <w:r>
              <w:rPr>
                <w:rFonts w:hint="eastAsia" w:ascii="仿宋_GB2312" w:hAnsi="仿宋_GB2312" w:eastAsia="仿宋_GB2312" w:cs="仿宋_GB2312"/>
                <w:snapToGrid w:val="0"/>
                <w:color w:val="000000"/>
                <w:spacing w:val="6"/>
                <w:kern w:val="0"/>
                <w:sz w:val="20"/>
                <w:szCs w:val="20"/>
                <w:lang w:val="en-US" w:eastAsia="en-US" w:bidi="ar-SA"/>
              </w:rPr>
              <w:t>报送率由信息系统自动计</w:t>
            </w:r>
            <w:r>
              <w:rPr>
                <w:rFonts w:hint="eastAsia" w:ascii="仿宋_GB2312" w:hAnsi="仿宋_GB2312" w:eastAsia="仿宋_GB2312" w:cs="仿宋_GB2312"/>
                <w:snapToGrid w:val="0"/>
                <w:color w:val="000000"/>
                <w:spacing w:val="-11"/>
                <w:w w:val="92"/>
                <w:kern w:val="0"/>
                <w:sz w:val="20"/>
                <w:szCs w:val="20"/>
                <w:lang w:val="en-US" w:eastAsia="en-US" w:bidi="ar-SA"/>
              </w:rPr>
              <w:t>算，评估准确率由</w:t>
            </w:r>
            <w:r>
              <w:rPr>
                <w:rFonts w:hint="eastAsia" w:ascii="仿宋_GB2312" w:hAnsi="仿宋_GB2312" w:eastAsia="仿宋_GB2312" w:cs="仿宋_GB2312"/>
                <w:snapToGrid w:val="0"/>
                <w:color w:val="000000"/>
                <w:spacing w:val="-11"/>
                <w:w w:val="92"/>
                <w:kern w:val="0"/>
                <w:sz w:val="20"/>
                <w:szCs w:val="20"/>
                <w:lang w:val="en-US" w:eastAsia="zh-CN" w:bidi="ar-SA"/>
              </w:rPr>
              <w:t>市民政局</w:t>
            </w:r>
            <w:r>
              <w:rPr>
                <w:rFonts w:hint="eastAsia" w:ascii="仿宋_GB2312" w:hAnsi="仿宋_GB2312" w:eastAsia="仿宋_GB2312" w:cs="仿宋_GB2312"/>
                <w:snapToGrid w:val="0"/>
                <w:color w:val="000000"/>
                <w:spacing w:val="-8"/>
                <w:w w:val="98"/>
                <w:kern w:val="0"/>
                <w:sz w:val="20"/>
                <w:szCs w:val="20"/>
                <w:lang w:val="en-US" w:eastAsia="en-US" w:bidi="ar-SA"/>
              </w:rPr>
              <w:t>对信</w:t>
            </w:r>
            <w:r>
              <w:rPr>
                <w:rFonts w:hint="eastAsia" w:ascii="仿宋_GB2312" w:hAnsi="仿宋_GB2312" w:eastAsia="仿宋_GB2312" w:cs="仿宋_GB2312"/>
                <w:snapToGrid w:val="0"/>
                <w:color w:val="000000"/>
                <w:spacing w:val="-7"/>
                <w:w w:val="98"/>
                <w:kern w:val="0"/>
                <w:sz w:val="20"/>
                <w:szCs w:val="20"/>
                <w:lang w:val="en-US" w:eastAsia="en-US" w:bidi="ar-SA"/>
              </w:rPr>
              <w:t>息系统中的</w:t>
            </w:r>
            <w:r>
              <w:rPr>
                <w:rFonts w:hint="eastAsia" w:ascii="仿宋_GB2312" w:hAnsi="仿宋_GB2312" w:eastAsia="仿宋_GB2312" w:cs="仿宋_GB2312"/>
                <w:snapToGrid w:val="0"/>
                <w:color w:val="000000"/>
                <w:spacing w:val="-7"/>
                <w:w w:val="98"/>
                <w:kern w:val="0"/>
                <w:sz w:val="20"/>
                <w:szCs w:val="20"/>
                <w:lang w:val="en-US" w:eastAsia="zh-CN" w:bidi="ar-SA"/>
              </w:rPr>
              <w:t>乡镇（街道）</w:t>
            </w:r>
            <w:r>
              <w:rPr>
                <w:rFonts w:hint="eastAsia" w:ascii="仿宋_GB2312" w:hAnsi="仿宋_GB2312" w:eastAsia="仿宋_GB2312" w:cs="仿宋_GB2312"/>
                <w:snapToGrid w:val="0"/>
                <w:color w:val="000000"/>
                <w:spacing w:val="-3"/>
                <w:w w:val="98"/>
                <w:kern w:val="0"/>
                <w:sz w:val="20"/>
                <w:szCs w:val="20"/>
                <w:lang w:val="en-US" w:eastAsia="en-US" w:bidi="ar-SA"/>
              </w:rPr>
              <w:t>级</w:t>
            </w:r>
            <w:r>
              <w:rPr>
                <w:rFonts w:hint="eastAsia" w:ascii="仿宋_GB2312" w:hAnsi="仿宋_GB2312" w:eastAsia="仿宋_GB2312" w:cs="仿宋_GB2312"/>
                <w:snapToGrid w:val="0"/>
                <w:color w:val="000000"/>
                <w:spacing w:val="5"/>
                <w:kern w:val="0"/>
                <w:sz w:val="20"/>
                <w:szCs w:val="20"/>
                <w:lang w:val="en-US" w:eastAsia="en-US" w:bidi="ar-SA"/>
              </w:rPr>
              <w:t xml:space="preserve"> </w:t>
            </w:r>
            <w:r>
              <w:rPr>
                <w:rFonts w:hint="eastAsia" w:ascii="仿宋_GB2312" w:hAnsi="仿宋_GB2312" w:eastAsia="仿宋_GB2312" w:cs="仿宋_GB2312"/>
                <w:snapToGrid w:val="0"/>
                <w:color w:val="000000"/>
                <w:spacing w:val="-6"/>
                <w:w w:val="97"/>
                <w:kern w:val="0"/>
                <w:sz w:val="20"/>
                <w:szCs w:val="20"/>
                <w:lang w:val="en-US" w:eastAsia="en-US" w:bidi="ar-SA"/>
              </w:rPr>
              <w:t>服务中心</w:t>
            </w:r>
            <w:r>
              <w:rPr>
                <w:rFonts w:hint="eastAsia" w:ascii="仿宋_GB2312" w:hAnsi="仿宋_GB2312" w:eastAsia="仿宋_GB2312" w:cs="仿宋_GB2312"/>
                <w:snapToGrid w:val="0"/>
                <w:color w:val="000000"/>
                <w:spacing w:val="-5"/>
                <w:w w:val="97"/>
                <w:kern w:val="0"/>
                <w:sz w:val="20"/>
                <w:szCs w:val="20"/>
                <w:lang w:val="en-US" w:eastAsia="en-US" w:bidi="ar-SA"/>
              </w:rPr>
              <w:t>服务清单进行随</w:t>
            </w:r>
            <w:r>
              <w:rPr>
                <w:rFonts w:hint="eastAsia" w:ascii="仿宋_GB2312" w:hAnsi="仿宋_GB2312" w:eastAsia="仿宋_GB2312" w:cs="仿宋_GB2312"/>
                <w:snapToGrid w:val="0"/>
                <w:color w:val="000000"/>
                <w:spacing w:val="-1"/>
                <w:w w:val="97"/>
                <w:kern w:val="0"/>
                <w:sz w:val="20"/>
                <w:szCs w:val="20"/>
                <w:lang w:val="en-US" w:eastAsia="en-US" w:bidi="ar-SA"/>
              </w:rPr>
              <w:t>机</w:t>
            </w:r>
            <w:r>
              <w:rPr>
                <w:rFonts w:hint="eastAsia" w:ascii="仿宋_GB2312" w:hAnsi="仿宋_GB2312" w:eastAsia="仿宋_GB2312" w:cs="仿宋_GB2312"/>
                <w:snapToGrid w:val="0"/>
                <w:color w:val="000000"/>
                <w:spacing w:val="-11"/>
                <w:w w:val="98"/>
                <w:kern w:val="0"/>
                <w:sz w:val="20"/>
                <w:szCs w:val="20"/>
                <w:lang w:val="en-US" w:eastAsia="en-US" w:bidi="ar-SA"/>
              </w:rPr>
              <w:t>电话抽查）</w:t>
            </w:r>
          </w:p>
        </w:tc>
        <w:tc>
          <w:tcPr>
            <w:tcW w:w="1134" w:type="dxa"/>
            <w:vAlign w:val="top"/>
          </w:tcPr>
          <w:p>
            <w:pPr>
              <w:kinsoku w:val="0"/>
              <w:autoSpaceDE w:val="0"/>
              <w:autoSpaceDN w:val="0"/>
              <w:adjustRightInd w:val="0"/>
              <w:snapToGrid w:val="0"/>
              <w:spacing w:before="291" w:line="220" w:lineRule="auto"/>
              <w:ind w:left="4" w:firstLine="1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0"/>
                <w:kern w:val="0"/>
                <w:sz w:val="20"/>
                <w:szCs w:val="20"/>
                <w:lang w:val="en-US" w:eastAsia="en-US" w:bidi="ar-SA"/>
              </w:rPr>
              <w:t>按时报送率</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0"/>
                <w:kern w:val="0"/>
                <w:sz w:val="20"/>
                <w:szCs w:val="20"/>
                <w:lang w:val="en-US" w:eastAsia="en-US" w:bidi="ar-SA"/>
              </w:rPr>
              <w:t>达  80%，且</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评估准确率</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2"/>
                <w:w w:val="96"/>
                <w:kern w:val="0"/>
                <w:sz w:val="20"/>
                <w:szCs w:val="20"/>
                <w:lang w:val="en-US" w:eastAsia="en-US" w:bidi="ar-SA"/>
              </w:rPr>
              <w:t>达</w:t>
            </w:r>
            <w:r>
              <w:rPr>
                <w:rFonts w:hint="eastAsia" w:ascii="仿宋_GB2312" w:hAnsi="仿宋_GB2312" w:eastAsia="仿宋_GB2312" w:cs="仿宋_GB2312"/>
                <w:snapToGrid w:val="0"/>
                <w:color w:val="000000"/>
                <w:spacing w:val="-16"/>
                <w:kern w:val="0"/>
                <w:sz w:val="20"/>
                <w:szCs w:val="20"/>
                <w:lang w:val="en-US" w:eastAsia="en-US" w:bidi="ar-SA"/>
              </w:rPr>
              <w:t xml:space="preserve"> </w:t>
            </w:r>
            <w:r>
              <w:rPr>
                <w:rFonts w:hint="eastAsia" w:ascii="仿宋_GB2312" w:hAnsi="仿宋_GB2312" w:eastAsia="仿宋_GB2312" w:cs="仿宋_GB2312"/>
                <w:snapToGrid w:val="0"/>
                <w:color w:val="000000"/>
                <w:spacing w:val="-12"/>
                <w:w w:val="96"/>
                <w:kern w:val="0"/>
                <w:sz w:val="20"/>
                <w:szCs w:val="20"/>
                <w:lang w:val="en-US" w:eastAsia="en-US" w:bidi="ar-SA"/>
              </w:rPr>
              <w:t>90%以上。</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（计算规则</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同前）</w:t>
            </w:r>
          </w:p>
        </w:tc>
        <w:tc>
          <w:tcPr>
            <w:tcW w:w="1275" w:type="dxa"/>
            <w:vAlign w:val="top"/>
          </w:tcPr>
          <w:p>
            <w:pPr>
              <w:widowControl/>
              <w:kinsoku w:val="0"/>
              <w:autoSpaceDE w:val="0"/>
              <w:autoSpaceDN w:val="0"/>
              <w:adjustRightInd w:val="0"/>
              <w:snapToGrid w:val="0"/>
              <w:spacing w:line="36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9" w:lineRule="auto"/>
              <w:ind w:left="16" w:right="10" w:firstLine="3"/>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按时报送率达</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spacing w:val="-11"/>
                <w:kern w:val="0"/>
                <w:sz w:val="20"/>
                <w:szCs w:val="20"/>
                <w:lang w:val="en-US" w:eastAsia="en-US" w:bidi="ar-SA"/>
              </w:rPr>
              <w:t>70% ，且</w:t>
            </w:r>
            <w:r>
              <w:rPr>
                <w:rFonts w:hint="eastAsia" w:ascii="仿宋_GB2312" w:hAnsi="仿宋_GB2312" w:eastAsia="仿宋_GB2312" w:cs="仿宋_GB2312"/>
                <w:snapToGrid w:val="0"/>
                <w:color w:val="000000"/>
                <w:spacing w:val="-28"/>
                <w:kern w:val="0"/>
                <w:sz w:val="20"/>
                <w:szCs w:val="20"/>
                <w:lang w:val="en-US" w:eastAsia="en-US" w:bidi="ar-SA"/>
              </w:rPr>
              <w:t xml:space="preserve"> </w:t>
            </w:r>
            <w:r>
              <w:rPr>
                <w:rFonts w:hint="eastAsia" w:ascii="仿宋_GB2312" w:hAnsi="仿宋_GB2312" w:eastAsia="仿宋_GB2312" w:cs="仿宋_GB2312"/>
                <w:snapToGrid w:val="0"/>
                <w:color w:val="000000"/>
                <w:spacing w:val="-11"/>
                <w:kern w:val="0"/>
                <w:sz w:val="20"/>
                <w:szCs w:val="20"/>
                <w:lang w:val="en-US" w:eastAsia="en-US" w:bidi="ar-SA"/>
              </w:rPr>
              <w:t>评估</w:t>
            </w:r>
            <w:r>
              <w:rPr>
                <w:rFonts w:hint="eastAsia" w:ascii="仿宋_GB2312" w:hAnsi="仿宋_GB2312" w:eastAsia="仿宋_GB2312" w:cs="仿宋_GB2312"/>
                <w:snapToGrid w:val="0"/>
                <w:color w:val="000000"/>
                <w:spacing w:val="-9"/>
                <w:kern w:val="0"/>
                <w:sz w:val="20"/>
                <w:szCs w:val="20"/>
                <w:lang w:val="en-US" w:eastAsia="en-US" w:bidi="ar-SA"/>
              </w:rPr>
              <w:t>准确率达</w:t>
            </w:r>
            <w:r>
              <w:rPr>
                <w:rFonts w:hint="eastAsia" w:ascii="仿宋_GB2312" w:hAnsi="仿宋_GB2312" w:eastAsia="仿宋_GB2312" w:cs="仿宋_GB2312"/>
                <w:snapToGrid w:val="0"/>
                <w:color w:val="000000"/>
                <w:spacing w:val="33"/>
                <w:kern w:val="0"/>
                <w:sz w:val="20"/>
                <w:szCs w:val="20"/>
                <w:lang w:val="en-US" w:eastAsia="en-US" w:bidi="ar-SA"/>
              </w:rPr>
              <w:t xml:space="preserve"> </w:t>
            </w:r>
            <w:r>
              <w:rPr>
                <w:rFonts w:hint="eastAsia" w:ascii="仿宋_GB2312" w:hAnsi="仿宋_GB2312" w:eastAsia="仿宋_GB2312" w:cs="仿宋_GB2312"/>
                <w:snapToGrid w:val="0"/>
                <w:color w:val="000000"/>
                <w:spacing w:val="-9"/>
                <w:kern w:val="0"/>
                <w:sz w:val="20"/>
                <w:szCs w:val="20"/>
                <w:lang w:val="en-US" w:eastAsia="en-US" w:bidi="ar-SA"/>
              </w:rPr>
              <w:t>80%</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7"/>
                <w:kern w:val="0"/>
                <w:sz w:val="20"/>
                <w:szCs w:val="20"/>
                <w:lang w:val="en-US" w:eastAsia="en-US" w:bidi="ar-SA"/>
              </w:rPr>
              <w:t>以上。（计算</w:t>
            </w:r>
            <w:r>
              <w:rPr>
                <w:rFonts w:hint="eastAsia" w:ascii="仿宋_GB2312" w:hAnsi="仿宋_GB2312" w:eastAsia="仿宋_GB2312" w:cs="仿宋_GB2312"/>
                <w:snapToGrid w:val="0"/>
                <w:color w:val="000000"/>
                <w:kern w:val="0"/>
                <w:sz w:val="20"/>
                <w:szCs w:val="20"/>
                <w:lang w:val="en-US" w:eastAsia="en-US" w:bidi="ar-SA"/>
              </w:rPr>
              <w:t>规则同前）</w:t>
            </w:r>
          </w:p>
        </w:tc>
        <w:tc>
          <w:tcPr>
            <w:tcW w:w="1253" w:type="dxa"/>
            <w:vAlign w:val="top"/>
          </w:tcPr>
          <w:p>
            <w:pPr>
              <w:widowControl/>
              <w:kinsoku w:val="0"/>
              <w:autoSpaceDE w:val="0"/>
              <w:autoSpaceDN w:val="0"/>
              <w:adjustRightInd w:val="0"/>
              <w:snapToGrid w:val="0"/>
              <w:spacing w:line="36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9" w:lineRule="auto"/>
              <w:ind w:left="20" w:right="9"/>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按时报送率不</w:t>
            </w:r>
            <w:r>
              <w:rPr>
                <w:rFonts w:hint="eastAsia" w:ascii="仿宋_GB2312" w:hAnsi="仿宋_GB2312" w:eastAsia="仿宋_GB2312" w:cs="仿宋_GB2312"/>
                <w:snapToGrid w:val="0"/>
                <w:color w:val="000000"/>
                <w:spacing w:val="-9"/>
                <w:kern w:val="0"/>
                <w:sz w:val="20"/>
                <w:szCs w:val="20"/>
                <w:lang w:val="en-US" w:eastAsia="en-US" w:bidi="ar-SA"/>
              </w:rPr>
              <w:t>到 70%，或评</w:t>
            </w:r>
            <w:r>
              <w:rPr>
                <w:rFonts w:hint="eastAsia" w:ascii="仿宋_GB2312" w:hAnsi="仿宋_GB2312" w:eastAsia="仿宋_GB2312" w:cs="仿宋_GB2312"/>
                <w:snapToGrid w:val="0"/>
                <w:color w:val="000000"/>
                <w:spacing w:val="3"/>
                <w:kern w:val="0"/>
                <w:sz w:val="20"/>
                <w:szCs w:val="20"/>
                <w:lang w:val="en-US" w:eastAsia="en-US" w:bidi="ar-SA"/>
              </w:rPr>
              <w:t>估准确率不到</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80%。（计算</w:t>
            </w:r>
            <w:r>
              <w:rPr>
                <w:rFonts w:hint="eastAsia" w:ascii="仿宋_GB2312" w:hAnsi="仿宋_GB2312" w:eastAsia="仿宋_GB2312" w:cs="仿宋_GB2312"/>
                <w:snapToGrid w:val="0"/>
                <w:color w:val="000000"/>
                <w:kern w:val="0"/>
                <w:sz w:val="20"/>
                <w:szCs w:val="20"/>
                <w:lang w:val="en-US" w:eastAsia="en-US" w:bidi="ar-SA"/>
              </w:rPr>
              <w:t>规则同前）</w:t>
            </w:r>
          </w:p>
        </w:tc>
        <w:tc>
          <w:tcPr>
            <w:tcW w:w="1291"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05" w:hRule="atLeast"/>
        </w:trPr>
        <w:tc>
          <w:tcPr>
            <w:tcW w:w="714" w:type="dxa"/>
            <w:vAlign w:val="top"/>
          </w:tcPr>
          <w:p>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9" w:lineRule="auto"/>
              <w:ind w:left="3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3</w:t>
            </w:r>
          </w:p>
        </w:tc>
        <w:tc>
          <w:tcPr>
            <w:tcW w:w="1018" w:type="dxa"/>
            <w:vAlign w:val="top"/>
          </w:tcPr>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7" w:lineRule="auto"/>
              <w:ind w:left="11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专业支撑</w:t>
            </w:r>
          </w:p>
        </w:tc>
        <w:tc>
          <w:tcPr>
            <w:tcW w:w="4040" w:type="dxa"/>
            <w:vAlign w:val="top"/>
          </w:tcPr>
          <w:p>
            <w:pPr>
              <w:kinsoku w:val="0"/>
              <w:autoSpaceDE w:val="0"/>
              <w:autoSpaceDN w:val="0"/>
              <w:adjustRightInd w:val="0"/>
              <w:snapToGrid w:val="0"/>
              <w:spacing w:before="137" w:line="221" w:lineRule="auto"/>
              <w:ind w:left="18" w:right="42" w:firstLine="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有下列培训项目及配套的场所、设施、设备、</w:t>
            </w:r>
            <w:r>
              <w:rPr>
                <w:rFonts w:hint="eastAsia" w:ascii="仿宋_GB2312" w:hAnsi="仿宋_GB2312" w:eastAsia="仿宋_GB2312" w:cs="仿宋_GB2312"/>
                <w:snapToGrid w:val="0"/>
                <w:color w:val="000000"/>
                <w:spacing w:val="-3"/>
                <w:kern w:val="0"/>
                <w:sz w:val="20"/>
                <w:szCs w:val="20"/>
                <w:lang w:val="en-US" w:eastAsia="en-US" w:bidi="ar-SA"/>
              </w:rPr>
              <w:t>师资：1.助餐、助浴、助行、助洁、助购、助</w:t>
            </w:r>
            <w:r>
              <w:rPr>
                <w:rFonts w:hint="eastAsia" w:ascii="仿宋_GB2312" w:hAnsi="仿宋_GB2312" w:eastAsia="仿宋_GB2312" w:cs="仿宋_GB2312"/>
                <w:snapToGrid w:val="0"/>
                <w:color w:val="000000"/>
                <w:spacing w:val="-4"/>
                <w:kern w:val="0"/>
                <w:sz w:val="20"/>
                <w:szCs w:val="20"/>
                <w:lang w:val="en-US" w:eastAsia="en-US" w:bidi="ar-SA"/>
              </w:rPr>
              <w:t>医、助急等生活照料服务；2.健康管理、家庭</w:t>
            </w:r>
            <w:r>
              <w:rPr>
                <w:rFonts w:hint="eastAsia" w:ascii="仿宋_GB2312" w:hAnsi="仿宋_GB2312" w:eastAsia="仿宋_GB2312" w:cs="仿宋_GB2312"/>
                <w:snapToGrid w:val="0"/>
                <w:color w:val="000000"/>
                <w:spacing w:val="-3"/>
                <w:kern w:val="0"/>
                <w:sz w:val="20"/>
                <w:szCs w:val="20"/>
                <w:lang w:val="en-US" w:eastAsia="en-US" w:bidi="ar-SA"/>
              </w:rPr>
              <w:t>护理等健康服务；3.关爱探访、生活陪伴、临</w:t>
            </w:r>
            <w:r>
              <w:rPr>
                <w:rFonts w:hint="eastAsia" w:ascii="仿宋_GB2312" w:hAnsi="仿宋_GB2312" w:eastAsia="仿宋_GB2312" w:cs="仿宋_GB2312"/>
                <w:snapToGrid w:val="0"/>
                <w:color w:val="000000"/>
                <w:spacing w:val="-2"/>
                <w:kern w:val="0"/>
                <w:sz w:val="20"/>
                <w:szCs w:val="20"/>
                <w:lang w:val="en-US" w:eastAsia="en-US" w:bidi="ar-SA"/>
              </w:rPr>
              <w:t>终关怀等精神慰藉服务；4.安全监测、紧急救援、适老化改造等安全服务；5.文体娱乐、教</w:t>
            </w:r>
            <w:r>
              <w:rPr>
                <w:rFonts w:hint="eastAsia" w:ascii="仿宋_GB2312" w:hAnsi="仿宋_GB2312" w:eastAsia="仿宋_GB2312" w:cs="仿宋_GB2312"/>
                <w:snapToGrid w:val="0"/>
                <w:color w:val="000000"/>
                <w:spacing w:val="-1"/>
                <w:kern w:val="0"/>
                <w:sz w:val="20"/>
                <w:szCs w:val="20"/>
                <w:lang w:val="en-US" w:eastAsia="en-US" w:bidi="ar-SA"/>
              </w:rPr>
              <w:t>育培训等文化服务。上述师资可兼职。</w:t>
            </w:r>
          </w:p>
        </w:tc>
        <w:tc>
          <w:tcPr>
            <w:tcW w:w="1588" w:type="dxa"/>
            <w:vAlign w:val="top"/>
          </w:tcPr>
          <w:p>
            <w:pPr>
              <w:widowControl/>
              <w:kinsoku w:val="0"/>
              <w:autoSpaceDE w:val="0"/>
              <w:autoSpaceDN w:val="0"/>
              <w:adjustRightInd w:val="0"/>
              <w:snapToGrid w:val="0"/>
              <w:spacing w:line="36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5" w:lineRule="auto"/>
              <w:ind w:left="21" w:right="5" w:firstLine="25"/>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zh-CN" w:bidi="ar-SA"/>
              </w:rPr>
              <w:t>市民政局</w:t>
            </w:r>
            <w:r>
              <w:rPr>
                <w:rFonts w:hint="eastAsia" w:ascii="仿宋_GB2312" w:hAnsi="仿宋_GB2312" w:eastAsia="仿宋_GB2312" w:cs="仿宋_GB2312"/>
                <w:snapToGrid w:val="0"/>
                <w:color w:val="000000"/>
                <w:spacing w:val="8"/>
                <w:kern w:val="0"/>
                <w:sz w:val="20"/>
                <w:szCs w:val="20"/>
                <w:lang w:val="en-US" w:eastAsia="en-US" w:bidi="ar-SA"/>
              </w:rPr>
              <w:t>通</w:t>
            </w:r>
            <w:r>
              <w:rPr>
                <w:rFonts w:hint="eastAsia" w:ascii="仿宋_GB2312" w:hAnsi="仿宋_GB2312" w:eastAsia="仿宋_GB2312" w:cs="仿宋_GB2312"/>
                <w:snapToGrid w:val="0"/>
                <w:color w:val="000000"/>
                <w:spacing w:val="-6"/>
                <w:kern w:val="0"/>
                <w:sz w:val="20"/>
                <w:szCs w:val="20"/>
                <w:lang w:val="en-US" w:eastAsia="en-US" w:bidi="ar-SA"/>
              </w:rPr>
              <w:t>过政府购买服务，</w:t>
            </w:r>
            <w:r>
              <w:rPr>
                <w:rFonts w:hint="eastAsia" w:ascii="仿宋_GB2312" w:hAnsi="仿宋_GB2312" w:eastAsia="仿宋_GB2312" w:cs="仿宋_GB2312"/>
                <w:snapToGrid w:val="0"/>
                <w:color w:val="000000"/>
                <w:spacing w:val="15"/>
                <w:kern w:val="0"/>
                <w:sz w:val="20"/>
                <w:szCs w:val="20"/>
                <w:lang w:val="en-US" w:eastAsia="en-US" w:bidi="ar-SA"/>
              </w:rPr>
              <w:t>组织专业技能培</w:t>
            </w:r>
            <w:r>
              <w:rPr>
                <w:rFonts w:hint="eastAsia" w:ascii="仿宋_GB2312" w:hAnsi="仿宋_GB2312" w:eastAsia="仿宋_GB2312" w:cs="仿宋_GB2312"/>
                <w:snapToGrid w:val="0"/>
                <w:color w:val="000000"/>
                <w:spacing w:val="-10"/>
                <w:kern w:val="0"/>
                <w:sz w:val="20"/>
                <w:szCs w:val="20"/>
                <w:lang w:val="en-US" w:eastAsia="en-US" w:bidi="ar-SA"/>
              </w:rPr>
              <w:t>训，每班次10</w:t>
            </w:r>
            <w:r>
              <w:rPr>
                <w:rFonts w:hint="eastAsia" w:ascii="仿宋_GB2312" w:hAnsi="仿宋_GB2312" w:eastAsia="仿宋_GB2312" w:cs="仿宋_GB2312"/>
                <w:snapToGrid w:val="0"/>
                <w:color w:val="000000"/>
                <w:spacing w:val="29"/>
                <w:w w:val="101"/>
                <w:kern w:val="0"/>
                <w:sz w:val="20"/>
                <w:szCs w:val="20"/>
                <w:lang w:val="en-US" w:eastAsia="en-US" w:bidi="ar-SA"/>
              </w:rPr>
              <w:t xml:space="preserve"> </w:t>
            </w:r>
            <w:r>
              <w:rPr>
                <w:rFonts w:hint="eastAsia" w:ascii="仿宋_GB2312" w:hAnsi="仿宋_GB2312" w:eastAsia="仿宋_GB2312" w:cs="仿宋_GB2312"/>
                <w:snapToGrid w:val="0"/>
                <w:color w:val="000000"/>
                <w:spacing w:val="-10"/>
                <w:kern w:val="0"/>
                <w:sz w:val="20"/>
                <w:szCs w:val="20"/>
                <w:lang w:val="en-US" w:eastAsia="en-US" w:bidi="ar-SA"/>
              </w:rPr>
              <w:t>人</w:t>
            </w:r>
            <w:r>
              <w:rPr>
                <w:rFonts w:hint="eastAsia" w:ascii="仿宋_GB2312" w:hAnsi="仿宋_GB2312" w:eastAsia="仿宋_GB2312" w:cs="仿宋_GB2312"/>
                <w:snapToGrid w:val="0"/>
                <w:color w:val="000000"/>
                <w:spacing w:val="-8"/>
                <w:kern w:val="0"/>
                <w:sz w:val="20"/>
                <w:szCs w:val="20"/>
                <w:lang w:val="en-US" w:eastAsia="en-US" w:bidi="ar-SA"/>
              </w:rPr>
              <w:t>以上。</w:t>
            </w:r>
          </w:p>
        </w:tc>
        <w:tc>
          <w:tcPr>
            <w:tcW w:w="2300" w:type="dxa"/>
            <w:vAlign w:val="top"/>
          </w:tcPr>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4" w:lineRule="auto"/>
              <w:ind w:left="220"/>
              <w:jc w:val="left"/>
              <w:textAlignment w:val="baseline"/>
              <w:rPr>
                <w:rFonts w:hint="eastAsia" w:ascii="仿宋_GB2312" w:hAnsi="仿宋_GB2312" w:eastAsia="仿宋_GB2312" w:cs="仿宋_GB2312"/>
                <w:snapToGrid w:val="0"/>
                <w:color w:val="000000"/>
                <w:kern w:val="0"/>
                <w:sz w:val="20"/>
                <w:szCs w:val="20"/>
                <w:lang w:val="en-US" w:eastAsia="zh-CN" w:bidi="ar-SA"/>
              </w:rPr>
            </w:pPr>
            <w:r>
              <w:rPr>
                <w:rFonts w:hint="eastAsia" w:ascii="仿宋_GB2312" w:hAnsi="仿宋_GB2312" w:eastAsia="仿宋_GB2312" w:cs="仿宋_GB2312"/>
                <w:snapToGrid w:val="0"/>
                <w:color w:val="000000"/>
                <w:spacing w:val="-5"/>
                <w:kern w:val="0"/>
                <w:sz w:val="20"/>
                <w:szCs w:val="20"/>
                <w:lang w:val="en-US" w:eastAsia="en-US" w:bidi="ar-SA"/>
              </w:rPr>
              <w:t>年开展</w:t>
            </w:r>
            <w:r>
              <w:rPr>
                <w:rFonts w:hint="eastAsia" w:ascii="仿宋_GB2312" w:hAnsi="仿宋_GB2312" w:eastAsia="仿宋_GB2312" w:cs="仿宋_GB2312"/>
                <w:snapToGrid w:val="0"/>
                <w:color w:val="000000"/>
                <w:spacing w:val="-5"/>
                <w:kern w:val="0"/>
                <w:sz w:val="20"/>
                <w:szCs w:val="20"/>
                <w:lang w:val="en-US" w:eastAsia="zh-CN" w:bidi="ar-SA"/>
              </w:rPr>
              <w:t>3</w:t>
            </w:r>
            <w:r>
              <w:rPr>
                <w:rFonts w:hint="eastAsia" w:ascii="仿宋_GB2312" w:hAnsi="仿宋_GB2312" w:eastAsia="仿宋_GB2312" w:cs="仿宋_GB2312"/>
                <w:snapToGrid w:val="0"/>
                <w:color w:val="000000"/>
                <w:spacing w:val="-5"/>
                <w:kern w:val="0"/>
                <w:sz w:val="20"/>
                <w:szCs w:val="20"/>
                <w:lang w:val="en-US" w:eastAsia="en-US" w:bidi="ar-SA"/>
              </w:rPr>
              <w:t>0 班次</w:t>
            </w:r>
            <w:r>
              <w:rPr>
                <w:rFonts w:hint="eastAsia" w:ascii="仿宋_GB2312" w:hAnsi="仿宋_GB2312" w:eastAsia="仿宋_GB2312" w:cs="仿宋_GB2312"/>
                <w:snapToGrid w:val="0"/>
                <w:color w:val="000000"/>
                <w:spacing w:val="-5"/>
                <w:kern w:val="0"/>
                <w:sz w:val="20"/>
                <w:szCs w:val="20"/>
                <w:lang w:val="en-US" w:eastAsia="zh-CN" w:bidi="ar-SA"/>
              </w:rPr>
              <w:t>以上</w:t>
            </w:r>
          </w:p>
        </w:tc>
        <w:tc>
          <w:tcPr>
            <w:tcW w:w="1134" w:type="dxa"/>
            <w:vAlign w:val="top"/>
          </w:tcPr>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4" w:lineRule="auto"/>
              <w:ind w:left="2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年开展</w:t>
            </w:r>
          </w:p>
          <w:p>
            <w:pPr>
              <w:kinsoku w:val="0"/>
              <w:autoSpaceDE w:val="0"/>
              <w:autoSpaceDN w:val="0"/>
              <w:adjustRightInd w:val="0"/>
              <w:snapToGrid w:val="0"/>
              <w:spacing w:before="59" w:line="183" w:lineRule="auto"/>
              <w:ind w:left="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zh-CN" w:bidi="ar-SA"/>
              </w:rPr>
              <w:t>20</w:t>
            </w:r>
            <w:r>
              <w:rPr>
                <w:rFonts w:hint="eastAsia" w:ascii="仿宋_GB2312" w:hAnsi="仿宋_GB2312" w:eastAsia="仿宋_GB2312" w:cs="仿宋_GB2312"/>
                <w:snapToGrid w:val="0"/>
                <w:color w:val="000000"/>
                <w:spacing w:val="-7"/>
                <w:kern w:val="0"/>
                <w:sz w:val="20"/>
                <w:szCs w:val="20"/>
                <w:lang w:val="en-US" w:eastAsia="en-US" w:bidi="ar-SA"/>
              </w:rPr>
              <w:t>-</w:t>
            </w:r>
            <w:r>
              <w:rPr>
                <w:rFonts w:hint="eastAsia" w:ascii="仿宋_GB2312" w:hAnsi="仿宋_GB2312" w:eastAsia="仿宋_GB2312" w:cs="仿宋_GB2312"/>
                <w:snapToGrid w:val="0"/>
                <w:color w:val="000000"/>
                <w:spacing w:val="-7"/>
                <w:kern w:val="0"/>
                <w:sz w:val="20"/>
                <w:szCs w:val="20"/>
                <w:lang w:val="en-US" w:eastAsia="zh-CN" w:bidi="ar-SA"/>
              </w:rPr>
              <w:t>3</w:t>
            </w:r>
            <w:r>
              <w:rPr>
                <w:rFonts w:hint="eastAsia" w:ascii="仿宋_GB2312" w:hAnsi="仿宋_GB2312" w:eastAsia="仿宋_GB2312" w:cs="仿宋_GB2312"/>
                <w:snapToGrid w:val="0"/>
                <w:color w:val="000000"/>
                <w:spacing w:val="-7"/>
                <w:kern w:val="0"/>
                <w:sz w:val="20"/>
                <w:szCs w:val="20"/>
                <w:lang w:val="en-US" w:eastAsia="en-US" w:bidi="ar-SA"/>
              </w:rPr>
              <w:t>0 班次</w:t>
            </w:r>
          </w:p>
        </w:tc>
        <w:tc>
          <w:tcPr>
            <w:tcW w:w="1275" w:type="dxa"/>
            <w:vAlign w:val="top"/>
          </w:tcPr>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4" w:lineRule="auto"/>
              <w:ind w:left="23" w:right="99"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 xml:space="preserve">年开展 </w:t>
            </w:r>
            <w:r>
              <w:rPr>
                <w:rFonts w:hint="eastAsia" w:ascii="仿宋_GB2312" w:hAnsi="仿宋_GB2312" w:eastAsia="仿宋_GB2312" w:cs="仿宋_GB2312"/>
                <w:snapToGrid w:val="0"/>
                <w:color w:val="000000"/>
                <w:spacing w:val="-8"/>
                <w:kern w:val="0"/>
                <w:sz w:val="20"/>
                <w:szCs w:val="20"/>
                <w:lang w:val="en-US" w:eastAsia="zh-CN" w:bidi="ar-SA"/>
              </w:rPr>
              <w:t>10</w:t>
            </w:r>
            <w:r>
              <w:rPr>
                <w:rFonts w:hint="eastAsia" w:ascii="仿宋_GB2312" w:hAnsi="仿宋_GB2312" w:eastAsia="仿宋_GB2312" w:cs="仿宋_GB2312"/>
                <w:snapToGrid w:val="0"/>
                <w:color w:val="000000"/>
                <w:spacing w:val="-8"/>
                <w:kern w:val="0"/>
                <w:sz w:val="20"/>
                <w:szCs w:val="20"/>
                <w:lang w:val="en-US" w:eastAsia="en-US" w:bidi="ar-SA"/>
              </w:rPr>
              <w:t>-</w:t>
            </w:r>
            <w:r>
              <w:rPr>
                <w:rFonts w:hint="eastAsia" w:ascii="仿宋_GB2312" w:hAnsi="仿宋_GB2312" w:eastAsia="仿宋_GB2312" w:cs="仿宋_GB2312"/>
                <w:snapToGrid w:val="0"/>
                <w:color w:val="000000"/>
                <w:spacing w:val="-8"/>
                <w:kern w:val="0"/>
                <w:sz w:val="20"/>
                <w:szCs w:val="20"/>
                <w:lang w:val="en-US" w:eastAsia="zh-CN" w:bidi="ar-SA"/>
              </w:rPr>
              <w:t>20</w:t>
            </w:r>
            <w:r>
              <w:rPr>
                <w:rFonts w:hint="eastAsia" w:ascii="仿宋_GB2312" w:hAnsi="仿宋_GB2312" w:eastAsia="仿宋_GB2312" w:cs="仿宋_GB2312"/>
                <w:snapToGrid w:val="0"/>
                <w:color w:val="000000"/>
                <w:spacing w:val="6"/>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班次</w:t>
            </w:r>
          </w:p>
        </w:tc>
        <w:tc>
          <w:tcPr>
            <w:tcW w:w="1253" w:type="dxa"/>
            <w:vAlign w:val="top"/>
          </w:tcPr>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4" w:lineRule="auto"/>
              <w:ind w:left="24" w:right="9"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年开展不到</w:t>
            </w:r>
            <w:r>
              <w:rPr>
                <w:rFonts w:hint="eastAsia" w:ascii="仿宋_GB2312" w:hAnsi="仿宋_GB2312" w:eastAsia="仿宋_GB2312" w:cs="仿宋_GB2312"/>
                <w:snapToGrid w:val="0"/>
                <w:color w:val="000000"/>
                <w:spacing w:val="-22"/>
                <w:kern w:val="0"/>
                <w:sz w:val="20"/>
                <w:szCs w:val="20"/>
                <w:lang w:val="en-US" w:eastAsia="en-US" w:bidi="ar-SA"/>
              </w:rPr>
              <w:t xml:space="preserve"> </w:t>
            </w:r>
            <w:r>
              <w:rPr>
                <w:rFonts w:hint="eastAsia" w:ascii="仿宋_GB2312" w:hAnsi="仿宋_GB2312" w:eastAsia="仿宋_GB2312" w:cs="仿宋_GB2312"/>
                <w:snapToGrid w:val="0"/>
                <w:color w:val="000000"/>
                <w:spacing w:val="-22"/>
                <w:kern w:val="0"/>
                <w:sz w:val="20"/>
                <w:szCs w:val="20"/>
                <w:lang w:val="en-US" w:eastAsia="zh-CN" w:bidi="ar-SA"/>
              </w:rPr>
              <w:t>10</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班次</w:t>
            </w:r>
          </w:p>
        </w:tc>
        <w:tc>
          <w:tcPr>
            <w:tcW w:w="129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r>
    </w:tbl>
    <w:p>
      <w:pPr>
        <w:widowControl/>
        <w:kinsoku w:val="0"/>
        <w:autoSpaceDE w:val="0"/>
        <w:autoSpaceDN w:val="0"/>
        <w:adjustRightInd w:val="0"/>
        <w:snapToGrid w:val="0"/>
        <w:spacing w:line="317" w:lineRule="auto"/>
        <w:jc w:val="left"/>
        <w:textAlignment w:val="baseline"/>
        <w:rPr>
          <w:rFonts w:hint="eastAsia" w:ascii="仿宋_GB2312" w:hAnsi="仿宋_GB2312" w:eastAsia="仿宋_GB2312" w:cs="仿宋_GB2312"/>
          <w:snapToGrid w:val="0"/>
          <w:color w:val="000000"/>
          <w:kern w:val="0"/>
          <w:sz w:val="21"/>
          <w:szCs w:val="21"/>
          <w:lang w:eastAsia="en-US"/>
        </w:rPr>
      </w:pPr>
    </w:p>
    <w:p>
      <w:pPr>
        <w:spacing w:line="186" w:lineRule="auto"/>
        <w:rPr>
          <w:rFonts w:hint="eastAsia" w:ascii="仿宋_GB2312" w:hAnsi="仿宋_GB2312" w:eastAsia="仿宋_GB2312" w:cs="仿宋_GB2312"/>
          <w:sz w:val="30"/>
          <w:szCs w:val="30"/>
        </w:rPr>
        <w:sectPr>
          <w:footerReference r:id="rId3" w:type="default"/>
          <w:pgSz w:w="16840" w:h="11905"/>
          <w:pgMar w:top="1111" w:right="1111" w:bottom="1111" w:left="1109" w:header="0" w:footer="0" w:gutter="0"/>
          <w:cols w:space="720" w:num="1"/>
        </w:sectPr>
      </w:pPr>
    </w:p>
    <w:p>
      <w:pPr>
        <w:widowControl/>
        <w:kinsoku w:val="0"/>
        <w:autoSpaceDE w:val="0"/>
        <w:autoSpaceDN w:val="0"/>
        <w:adjustRightInd w:val="0"/>
        <w:snapToGrid w:val="0"/>
        <w:spacing w:before="46" w:line="240" w:lineRule="auto"/>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6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018"/>
        <w:gridCol w:w="4040"/>
        <w:gridCol w:w="1588"/>
        <w:gridCol w:w="2300"/>
        <w:gridCol w:w="1134"/>
        <w:gridCol w:w="1275"/>
        <w:gridCol w:w="1253"/>
        <w:gridCol w:w="12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8" w:hRule="atLeast"/>
        </w:trPr>
        <w:tc>
          <w:tcPr>
            <w:tcW w:w="714" w:type="dxa"/>
            <w:vMerge w:val="restart"/>
            <w:tcBorders>
              <w:bottom w:val="nil"/>
            </w:tcBorders>
            <w:vAlign w:val="top"/>
          </w:tcPr>
          <w:p>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3" w:lineRule="auto"/>
              <w:ind w:left="15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1018" w:type="dxa"/>
            <w:vMerge w:val="restart"/>
            <w:tcBorders>
              <w:bottom w:val="nil"/>
            </w:tcBorders>
            <w:vAlign w:val="top"/>
          </w:tcPr>
          <w:p>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2" w:lineRule="auto"/>
              <w:ind w:left="11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服务项目</w:t>
            </w:r>
          </w:p>
        </w:tc>
        <w:tc>
          <w:tcPr>
            <w:tcW w:w="4040" w:type="dxa"/>
            <w:vMerge w:val="restart"/>
            <w:tcBorders>
              <w:bottom w:val="nil"/>
            </w:tcBorders>
            <w:vAlign w:val="top"/>
          </w:tcPr>
          <w:p>
            <w:pPr>
              <w:widowControl/>
              <w:kinsoku w:val="0"/>
              <w:autoSpaceDE w:val="0"/>
              <w:autoSpaceDN w:val="0"/>
              <w:adjustRightInd w:val="0"/>
              <w:snapToGrid w:val="0"/>
              <w:spacing w:line="287"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2" w:lineRule="auto"/>
              <w:ind w:left="16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服务内容</w:t>
            </w:r>
          </w:p>
        </w:tc>
        <w:tc>
          <w:tcPr>
            <w:tcW w:w="8841" w:type="dxa"/>
            <w:gridSpan w:val="6"/>
            <w:vAlign w:val="top"/>
          </w:tcPr>
          <w:p>
            <w:pPr>
              <w:kinsoku w:val="0"/>
              <w:autoSpaceDE w:val="0"/>
              <w:autoSpaceDN w:val="0"/>
              <w:adjustRightInd w:val="0"/>
              <w:snapToGrid w:val="0"/>
              <w:spacing w:before="134" w:line="202" w:lineRule="auto"/>
              <w:ind w:left="40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服务档次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714"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c>
          <w:tcPr>
            <w:tcW w:w="101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c>
          <w:tcPr>
            <w:tcW w:w="40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c>
          <w:tcPr>
            <w:tcW w:w="1588" w:type="dxa"/>
            <w:vAlign w:val="top"/>
          </w:tcPr>
          <w:p>
            <w:pPr>
              <w:kinsoku w:val="0"/>
              <w:autoSpaceDE w:val="0"/>
              <w:autoSpaceDN w:val="0"/>
              <w:adjustRightInd w:val="0"/>
              <w:snapToGrid w:val="0"/>
              <w:spacing w:before="129" w:line="203" w:lineRule="auto"/>
              <w:ind w:left="40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主要指标</w:t>
            </w:r>
          </w:p>
        </w:tc>
        <w:tc>
          <w:tcPr>
            <w:tcW w:w="2300" w:type="dxa"/>
            <w:vAlign w:val="top"/>
          </w:tcPr>
          <w:p>
            <w:pPr>
              <w:kinsoku w:val="0"/>
              <w:autoSpaceDE w:val="0"/>
              <w:autoSpaceDN w:val="0"/>
              <w:adjustRightInd w:val="0"/>
              <w:snapToGrid w:val="0"/>
              <w:spacing w:before="130" w:line="204" w:lineRule="auto"/>
              <w:ind w:left="105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优</w:t>
            </w:r>
          </w:p>
        </w:tc>
        <w:tc>
          <w:tcPr>
            <w:tcW w:w="1134" w:type="dxa"/>
            <w:vAlign w:val="top"/>
          </w:tcPr>
          <w:p>
            <w:pPr>
              <w:kinsoku w:val="0"/>
              <w:autoSpaceDE w:val="0"/>
              <w:autoSpaceDN w:val="0"/>
              <w:adjustRightInd w:val="0"/>
              <w:snapToGrid w:val="0"/>
              <w:spacing w:before="129" w:line="203" w:lineRule="auto"/>
              <w:ind w:left="49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良</w:t>
            </w:r>
          </w:p>
        </w:tc>
        <w:tc>
          <w:tcPr>
            <w:tcW w:w="1275" w:type="dxa"/>
            <w:vAlign w:val="top"/>
          </w:tcPr>
          <w:p>
            <w:pPr>
              <w:kinsoku w:val="0"/>
              <w:autoSpaceDE w:val="0"/>
              <w:autoSpaceDN w:val="0"/>
              <w:adjustRightInd w:val="0"/>
              <w:snapToGrid w:val="0"/>
              <w:spacing w:before="130" w:line="203" w:lineRule="auto"/>
              <w:ind w:left="55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中</w:t>
            </w:r>
          </w:p>
        </w:tc>
        <w:tc>
          <w:tcPr>
            <w:tcW w:w="1253" w:type="dxa"/>
            <w:vAlign w:val="top"/>
          </w:tcPr>
          <w:p>
            <w:pPr>
              <w:kinsoku w:val="0"/>
              <w:autoSpaceDE w:val="0"/>
              <w:autoSpaceDN w:val="0"/>
              <w:adjustRightInd w:val="0"/>
              <w:snapToGrid w:val="0"/>
              <w:spacing w:before="148" w:line="174" w:lineRule="auto"/>
              <w:ind w:left="53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差</w:t>
            </w:r>
          </w:p>
        </w:tc>
        <w:tc>
          <w:tcPr>
            <w:tcW w:w="1291" w:type="dxa"/>
            <w:vAlign w:val="top"/>
          </w:tcPr>
          <w:p>
            <w:pPr>
              <w:kinsoku w:val="0"/>
              <w:autoSpaceDE w:val="0"/>
              <w:autoSpaceDN w:val="0"/>
              <w:adjustRightInd w:val="0"/>
              <w:snapToGrid w:val="0"/>
              <w:spacing w:before="129" w:line="203" w:lineRule="auto"/>
              <w:ind w:left="25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综合评定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62" w:hRule="atLeast"/>
        </w:trPr>
        <w:tc>
          <w:tcPr>
            <w:tcW w:w="714" w:type="dxa"/>
            <w:vAlign w:val="top"/>
          </w:tcPr>
          <w:p>
            <w:pPr>
              <w:widowControl/>
              <w:kinsoku w:val="0"/>
              <w:autoSpaceDE w:val="0"/>
              <w:autoSpaceDN w:val="0"/>
              <w:adjustRightInd w:val="0"/>
              <w:snapToGrid w:val="0"/>
              <w:spacing w:line="41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30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4</w:t>
            </w:r>
          </w:p>
        </w:tc>
        <w:tc>
          <w:tcPr>
            <w:tcW w:w="1018" w:type="dxa"/>
            <w:vAlign w:val="top"/>
          </w:tcPr>
          <w:p>
            <w:pPr>
              <w:widowControl/>
              <w:kinsoku w:val="0"/>
              <w:autoSpaceDE w:val="0"/>
              <w:autoSpaceDN w:val="0"/>
              <w:adjustRightInd w:val="0"/>
              <w:snapToGrid w:val="0"/>
              <w:spacing w:line="38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06" w:lineRule="auto"/>
              <w:ind w:left="1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数据对接</w:t>
            </w:r>
          </w:p>
        </w:tc>
        <w:tc>
          <w:tcPr>
            <w:tcW w:w="4040" w:type="dxa"/>
            <w:vAlign w:val="top"/>
          </w:tcPr>
          <w:p>
            <w:pPr>
              <w:kinsoku w:val="0"/>
              <w:autoSpaceDE w:val="0"/>
              <w:autoSpaceDN w:val="0"/>
              <w:adjustRightInd w:val="0"/>
              <w:snapToGrid w:val="0"/>
              <w:spacing w:before="309" w:line="216" w:lineRule="auto"/>
              <w:ind w:left="23" w:firstLine="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kern w:val="0"/>
                <w:sz w:val="20"/>
                <w:szCs w:val="20"/>
                <w:lang w:val="en-US" w:eastAsia="en-US" w:bidi="ar-SA"/>
              </w:rPr>
              <w:t>与</w:t>
            </w:r>
            <w:r>
              <w:rPr>
                <w:rFonts w:hint="eastAsia" w:ascii="仿宋_GB2312" w:hAnsi="仿宋_GB2312" w:eastAsia="仿宋_GB2312" w:cs="仿宋_GB2312"/>
                <w:snapToGrid w:val="0"/>
                <w:color w:val="000000"/>
                <w:spacing w:val="-5"/>
                <w:kern w:val="0"/>
                <w:sz w:val="20"/>
                <w:szCs w:val="20"/>
                <w:lang w:val="en-US" w:eastAsia="zh-CN" w:bidi="ar-SA"/>
              </w:rPr>
              <w:t>州智慧养老信息平台</w:t>
            </w:r>
            <w:r>
              <w:rPr>
                <w:rFonts w:hint="eastAsia" w:ascii="仿宋_GB2312" w:hAnsi="仿宋_GB2312" w:eastAsia="仿宋_GB2312" w:cs="仿宋_GB2312"/>
                <w:snapToGrid w:val="0"/>
                <w:color w:val="000000"/>
                <w:spacing w:val="-5"/>
                <w:kern w:val="0"/>
                <w:sz w:val="20"/>
                <w:szCs w:val="20"/>
                <w:lang w:val="en-US" w:eastAsia="en-US" w:bidi="ar-SA"/>
              </w:rPr>
              <w:t xml:space="preserve">进行数据对接，并根据  </w:t>
            </w:r>
            <w:r>
              <w:rPr>
                <w:rFonts w:hint="eastAsia" w:ascii="仿宋_GB2312" w:hAnsi="仿宋_GB2312" w:eastAsia="仿宋_GB2312" w:cs="仿宋_GB2312"/>
                <w:snapToGrid w:val="0"/>
                <w:color w:val="000000"/>
                <w:spacing w:val="-9"/>
                <w:kern w:val="0"/>
                <w:sz w:val="20"/>
                <w:szCs w:val="20"/>
                <w:lang w:val="en-US" w:eastAsia="en-US" w:bidi="ar-SA"/>
              </w:rPr>
              <w:t>工作进展与本</w:t>
            </w:r>
            <w:r>
              <w:rPr>
                <w:rFonts w:hint="eastAsia" w:ascii="仿宋_GB2312" w:hAnsi="仿宋_GB2312" w:eastAsia="仿宋_GB2312" w:cs="仿宋_GB2312"/>
                <w:snapToGrid w:val="0"/>
                <w:color w:val="000000"/>
                <w:spacing w:val="-9"/>
                <w:kern w:val="0"/>
                <w:sz w:val="20"/>
                <w:szCs w:val="20"/>
                <w:lang w:val="en-US" w:eastAsia="zh-CN" w:bidi="ar-SA"/>
              </w:rPr>
              <w:t>市</w:t>
            </w:r>
            <w:r>
              <w:rPr>
                <w:rFonts w:hint="eastAsia" w:ascii="仿宋_GB2312" w:hAnsi="仿宋_GB2312" w:eastAsia="仿宋_GB2312" w:cs="仿宋_GB2312"/>
                <w:snapToGrid w:val="0"/>
                <w:color w:val="000000"/>
                <w:spacing w:val="-9"/>
                <w:kern w:val="0"/>
                <w:sz w:val="20"/>
                <w:szCs w:val="20"/>
                <w:lang w:val="en-US" w:eastAsia="en-US" w:bidi="ar-SA"/>
              </w:rPr>
              <w:t>卫健、人社、公安等部门对接。</w:t>
            </w:r>
          </w:p>
        </w:tc>
        <w:tc>
          <w:tcPr>
            <w:tcW w:w="1588" w:type="dxa"/>
            <w:vAlign w:val="top"/>
          </w:tcPr>
          <w:p>
            <w:pPr>
              <w:kinsoku w:val="0"/>
              <w:autoSpaceDE w:val="0"/>
              <w:autoSpaceDN w:val="0"/>
              <w:adjustRightInd w:val="0"/>
              <w:snapToGrid w:val="0"/>
              <w:spacing w:before="152" w:line="218" w:lineRule="auto"/>
              <w:ind w:left="27" w:right="170" w:firstLine="6"/>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与</w:t>
            </w:r>
            <w:r>
              <w:rPr>
                <w:rFonts w:hint="eastAsia" w:ascii="仿宋_GB2312" w:hAnsi="仿宋_GB2312" w:eastAsia="仿宋_GB2312" w:cs="仿宋_GB2312"/>
                <w:snapToGrid w:val="0"/>
                <w:color w:val="000000"/>
                <w:spacing w:val="-4"/>
                <w:kern w:val="0"/>
                <w:sz w:val="20"/>
                <w:szCs w:val="20"/>
                <w:lang w:val="en-US" w:eastAsia="zh-CN" w:bidi="ar-SA"/>
              </w:rPr>
              <w:t>州</w:t>
            </w:r>
            <w:r>
              <w:rPr>
                <w:rFonts w:hint="eastAsia" w:ascii="仿宋_GB2312" w:hAnsi="仿宋_GB2312" w:eastAsia="仿宋_GB2312" w:cs="仿宋_GB2312"/>
                <w:snapToGrid w:val="0"/>
                <w:color w:val="000000"/>
                <w:spacing w:val="-5"/>
                <w:kern w:val="0"/>
                <w:sz w:val="20"/>
                <w:szCs w:val="20"/>
                <w:lang w:val="en-US" w:eastAsia="zh-CN" w:bidi="ar-SA"/>
              </w:rPr>
              <w:t>智慧</w:t>
            </w:r>
            <w:r>
              <w:rPr>
                <w:rFonts w:hint="eastAsia" w:ascii="仿宋_GB2312" w:hAnsi="仿宋_GB2312" w:eastAsia="仿宋_GB2312" w:cs="仿宋_GB2312"/>
                <w:snapToGrid w:val="0"/>
                <w:color w:val="000000"/>
                <w:spacing w:val="-4"/>
                <w:kern w:val="0"/>
                <w:sz w:val="20"/>
                <w:szCs w:val="20"/>
                <w:lang w:val="en-US" w:eastAsia="en-US" w:bidi="ar-SA"/>
              </w:rPr>
              <w:t>养老信息平</w:t>
            </w:r>
            <w:r>
              <w:rPr>
                <w:rFonts w:hint="eastAsia" w:ascii="仿宋_GB2312" w:hAnsi="仿宋_GB2312" w:eastAsia="仿宋_GB2312" w:cs="仿宋_GB2312"/>
                <w:snapToGrid w:val="0"/>
                <w:color w:val="000000"/>
                <w:spacing w:val="-3"/>
                <w:kern w:val="0"/>
                <w:sz w:val="20"/>
                <w:szCs w:val="20"/>
                <w:lang w:val="en-US" w:eastAsia="en-US" w:bidi="ar-SA"/>
              </w:rPr>
              <w:t>台数据对接完成</w:t>
            </w:r>
            <w:r>
              <w:rPr>
                <w:rFonts w:hint="eastAsia" w:ascii="仿宋_GB2312" w:hAnsi="仿宋_GB2312" w:eastAsia="仿宋_GB2312" w:cs="仿宋_GB2312"/>
                <w:snapToGrid w:val="0"/>
                <w:color w:val="000000"/>
                <w:spacing w:val="-4"/>
                <w:kern w:val="0"/>
                <w:sz w:val="20"/>
                <w:szCs w:val="20"/>
                <w:lang w:val="en-US" w:eastAsia="en-US" w:bidi="ar-SA"/>
              </w:rPr>
              <w:t>情况</w:t>
            </w:r>
          </w:p>
        </w:tc>
        <w:tc>
          <w:tcPr>
            <w:tcW w:w="2300" w:type="dxa"/>
            <w:vAlign w:val="top"/>
          </w:tcPr>
          <w:p>
            <w:pPr>
              <w:kinsoku w:val="0"/>
              <w:autoSpaceDE w:val="0"/>
              <w:autoSpaceDN w:val="0"/>
              <w:adjustRightInd w:val="0"/>
              <w:snapToGrid w:val="0"/>
              <w:spacing w:before="309" w:line="202" w:lineRule="auto"/>
              <w:ind w:left="19" w:right="10" w:firstLine="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2"/>
                <w:kern w:val="0"/>
                <w:sz w:val="20"/>
                <w:szCs w:val="20"/>
                <w:lang w:val="en-US" w:eastAsia="en-US" w:bidi="ar-SA"/>
              </w:rPr>
              <w:t>完成</w:t>
            </w:r>
            <w:r>
              <w:rPr>
                <w:rFonts w:hint="eastAsia" w:ascii="仿宋_GB2312" w:hAnsi="仿宋_GB2312" w:eastAsia="仿宋_GB2312" w:cs="仿宋_GB2312"/>
                <w:snapToGrid w:val="0"/>
                <w:color w:val="000000"/>
                <w:spacing w:val="21"/>
                <w:w w:val="101"/>
                <w:kern w:val="0"/>
                <w:sz w:val="20"/>
                <w:szCs w:val="20"/>
                <w:lang w:val="en-US" w:eastAsia="en-US"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100%（由市</w:t>
            </w:r>
            <w:r>
              <w:rPr>
                <w:rFonts w:hint="eastAsia" w:ascii="仿宋_GB2312" w:hAnsi="仿宋_GB2312" w:eastAsia="仿宋_GB2312" w:cs="仿宋_GB2312"/>
                <w:snapToGrid w:val="0"/>
                <w:color w:val="000000"/>
                <w:spacing w:val="-12"/>
                <w:kern w:val="0"/>
                <w:sz w:val="20"/>
                <w:szCs w:val="20"/>
                <w:lang w:val="en-US" w:eastAsia="zh-CN" w:bidi="ar-SA"/>
              </w:rPr>
              <w:t>民政局</w:t>
            </w:r>
            <w:r>
              <w:rPr>
                <w:rFonts w:hint="eastAsia" w:ascii="仿宋_GB2312" w:hAnsi="仿宋_GB2312" w:eastAsia="仿宋_GB2312" w:cs="仿宋_GB2312"/>
                <w:snapToGrid w:val="0"/>
                <w:color w:val="000000"/>
                <w:kern w:val="0"/>
                <w:sz w:val="20"/>
                <w:szCs w:val="20"/>
                <w:lang w:val="en-US" w:eastAsia="en-US" w:bidi="ar-SA"/>
              </w:rPr>
              <w:t>评价）</w:t>
            </w:r>
          </w:p>
        </w:tc>
        <w:tc>
          <w:tcPr>
            <w:tcW w:w="1134" w:type="dxa"/>
            <w:vAlign w:val="top"/>
          </w:tcPr>
          <w:p>
            <w:pPr>
              <w:kinsoku w:val="0"/>
              <w:autoSpaceDE w:val="0"/>
              <w:autoSpaceDN w:val="0"/>
              <w:adjustRightInd w:val="0"/>
              <w:snapToGrid w:val="0"/>
              <w:spacing w:before="150" w:line="209" w:lineRule="auto"/>
              <w:ind w:left="19" w:right="41" w:firstLine="8"/>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7"/>
                <w:w w:val="93"/>
                <w:kern w:val="0"/>
                <w:sz w:val="20"/>
                <w:szCs w:val="20"/>
                <w:lang w:val="en-US" w:eastAsia="en-US" w:bidi="ar-SA"/>
              </w:rPr>
              <w:t>完成</w:t>
            </w:r>
            <w:r>
              <w:rPr>
                <w:rFonts w:hint="eastAsia" w:ascii="仿宋_GB2312" w:hAnsi="仿宋_GB2312" w:eastAsia="仿宋_GB2312" w:cs="仿宋_GB2312"/>
                <w:snapToGrid w:val="0"/>
                <w:color w:val="000000"/>
                <w:spacing w:val="-10"/>
                <w:kern w:val="0"/>
                <w:sz w:val="20"/>
                <w:szCs w:val="20"/>
                <w:lang w:val="en-US" w:eastAsia="en-US" w:bidi="ar-SA"/>
              </w:rPr>
              <w:t xml:space="preserve"> </w:t>
            </w:r>
            <w:r>
              <w:rPr>
                <w:rFonts w:hint="eastAsia" w:ascii="仿宋_GB2312" w:hAnsi="仿宋_GB2312" w:eastAsia="仿宋_GB2312" w:cs="仿宋_GB2312"/>
                <w:snapToGrid w:val="0"/>
                <w:color w:val="000000"/>
                <w:spacing w:val="-17"/>
                <w:w w:val="93"/>
                <w:kern w:val="0"/>
                <w:sz w:val="20"/>
                <w:szCs w:val="20"/>
                <w:lang w:val="en-US" w:eastAsia="en-US" w:bidi="ar-SA"/>
              </w:rPr>
              <w:t>80%（由</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市</w:t>
            </w:r>
            <w:r>
              <w:rPr>
                <w:rFonts w:hint="eastAsia" w:ascii="仿宋_GB2312" w:hAnsi="仿宋_GB2312" w:eastAsia="仿宋_GB2312" w:cs="仿宋_GB2312"/>
                <w:snapToGrid w:val="0"/>
                <w:color w:val="000000"/>
                <w:spacing w:val="-12"/>
                <w:kern w:val="0"/>
                <w:sz w:val="20"/>
                <w:szCs w:val="20"/>
                <w:lang w:val="en-US" w:eastAsia="zh-CN" w:bidi="ar-SA"/>
              </w:rPr>
              <w:t>民政局</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kern w:val="0"/>
                <w:sz w:val="20"/>
                <w:szCs w:val="20"/>
                <w:lang w:val="en-US" w:eastAsia="en-US" w:bidi="ar-SA"/>
              </w:rPr>
              <w:t>评价）</w:t>
            </w:r>
          </w:p>
        </w:tc>
        <w:tc>
          <w:tcPr>
            <w:tcW w:w="1275" w:type="dxa"/>
            <w:vAlign w:val="top"/>
          </w:tcPr>
          <w:p>
            <w:pPr>
              <w:kinsoku w:val="0"/>
              <w:autoSpaceDE w:val="0"/>
              <w:autoSpaceDN w:val="0"/>
              <w:adjustRightInd w:val="0"/>
              <w:snapToGrid w:val="0"/>
              <w:spacing w:before="150" w:line="209" w:lineRule="auto"/>
              <w:ind w:left="19" w:right="41" w:firstLine="9"/>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完成 50%（由</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市</w:t>
            </w:r>
            <w:r>
              <w:rPr>
                <w:rFonts w:hint="eastAsia" w:ascii="仿宋_GB2312" w:hAnsi="仿宋_GB2312" w:eastAsia="仿宋_GB2312" w:cs="仿宋_GB2312"/>
                <w:snapToGrid w:val="0"/>
                <w:color w:val="000000"/>
                <w:spacing w:val="-12"/>
                <w:kern w:val="0"/>
                <w:sz w:val="20"/>
                <w:szCs w:val="20"/>
                <w:lang w:val="en-US" w:eastAsia="zh-CN" w:bidi="ar-SA"/>
              </w:rPr>
              <w:t>民政局</w:t>
            </w:r>
            <w:r>
              <w:rPr>
                <w:rFonts w:hint="eastAsia" w:ascii="仿宋_GB2312" w:hAnsi="仿宋_GB2312" w:eastAsia="仿宋_GB2312" w:cs="仿宋_GB2312"/>
                <w:snapToGrid w:val="0"/>
                <w:color w:val="000000"/>
                <w:spacing w:val="-1"/>
                <w:kern w:val="0"/>
                <w:sz w:val="20"/>
                <w:szCs w:val="20"/>
                <w:lang w:val="en-US" w:eastAsia="en-US" w:bidi="ar-SA"/>
              </w:rPr>
              <w:t>评</w:t>
            </w:r>
            <w:r>
              <w:rPr>
                <w:rFonts w:hint="eastAsia" w:ascii="仿宋_GB2312" w:hAnsi="仿宋_GB2312" w:eastAsia="仿宋_GB2312" w:cs="仿宋_GB2312"/>
                <w:snapToGrid w:val="0"/>
                <w:color w:val="000000"/>
                <w:spacing w:val="1"/>
                <w:kern w:val="0"/>
                <w:sz w:val="20"/>
                <w:szCs w:val="20"/>
                <w:lang w:val="en-US" w:eastAsia="en-US" w:bidi="ar-SA"/>
              </w:rPr>
              <w:t>价）</w:t>
            </w:r>
          </w:p>
        </w:tc>
        <w:tc>
          <w:tcPr>
            <w:tcW w:w="1253" w:type="dxa"/>
            <w:vAlign w:val="top"/>
          </w:tcPr>
          <w:p>
            <w:pPr>
              <w:kinsoku w:val="0"/>
              <w:autoSpaceDE w:val="0"/>
              <w:autoSpaceDN w:val="0"/>
              <w:adjustRightInd w:val="0"/>
              <w:snapToGrid w:val="0"/>
              <w:spacing w:before="151" w:line="209" w:lineRule="auto"/>
              <w:ind w:left="5" w:right="18" w:firstLine="2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完成低于 50%</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（由</w:t>
            </w:r>
            <w:r>
              <w:rPr>
                <w:rFonts w:hint="eastAsia" w:ascii="仿宋_GB2312" w:hAnsi="仿宋_GB2312" w:eastAsia="仿宋_GB2312" w:cs="仿宋_GB2312"/>
                <w:snapToGrid w:val="0"/>
                <w:color w:val="000000"/>
                <w:spacing w:val="-12"/>
                <w:kern w:val="0"/>
                <w:sz w:val="20"/>
                <w:szCs w:val="20"/>
                <w:lang w:val="en-US" w:eastAsia="en-US" w:bidi="ar-SA"/>
              </w:rPr>
              <w:t>市</w:t>
            </w:r>
            <w:r>
              <w:rPr>
                <w:rFonts w:hint="eastAsia" w:ascii="仿宋_GB2312" w:hAnsi="仿宋_GB2312" w:eastAsia="仿宋_GB2312" w:cs="仿宋_GB2312"/>
                <w:snapToGrid w:val="0"/>
                <w:color w:val="000000"/>
                <w:spacing w:val="-12"/>
                <w:kern w:val="0"/>
                <w:sz w:val="20"/>
                <w:szCs w:val="20"/>
                <w:lang w:val="en-US" w:eastAsia="zh-CN" w:bidi="ar-SA"/>
              </w:rPr>
              <w:t>民政局</w:t>
            </w:r>
            <w:r>
              <w:rPr>
                <w:rFonts w:hint="eastAsia" w:ascii="仿宋_GB2312" w:hAnsi="仿宋_GB2312" w:eastAsia="仿宋_GB2312" w:cs="仿宋_GB2312"/>
                <w:snapToGrid w:val="0"/>
                <w:color w:val="000000"/>
                <w:spacing w:val="4"/>
                <w:kern w:val="0"/>
                <w:sz w:val="20"/>
                <w:szCs w:val="20"/>
                <w:lang w:val="en-US" w:eastAsia="en-US" w:bidi="ar-SA"/>
              </w:rPr>
              <w:t>评价）</w:t>
            </w:r>
          </w:p>
        </w:tc>
        <w:tc>
          <w:tcPr>
            <w:tcW w:w="1291" w:type="dxa"/>
            <w:vMerge w:val="restart"/>
            <w:tcBorders>
              <w:bottom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19" w:hRule="atLeast"/>
        </w:trPr>
        <w:tc>
          <w:tcPr>
            <w:tcW w:w="714" w:type="dxa"/>
            <w:vAlign w:val="top"/>
          </w:tcPr>
          <w:p>
            <w:pPr>
              <w:widowControl/>
              <w:kinsoku w:val="0"/>
              <w:autoSpaceDE w:val="0"/>
              <w:autoSpaceDN w:val="0"/>
              <w:adjustRightInd w:val="0"/>
              <w:snapToGrid w:val="0"/>
              <w:spacing w:line="298"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9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310"/>
              <w:jc w:val="left"/>
              <w:textAlignment w:val="baseline"/>
              <w:rPr>
                <w:rFonts w:hint="eastAsia" w:ascii="仿宋_GB2312" w:hAnsi="仿宋_GB2312" w:eastAsia="仿宋_GB2312" w:cs="仿宋_GB2312"/>
                <w:snapToGrid w:val="0"/>
                <w:color w:val="000000"/>
                <w:kern w:val="0"/>
                <w:sz w:val="20"/>
                <w:szCs w:val="20"/>
                <w:lang w:val="en-US" w:eastAsia="zh-CN" w:bidi="ar-SA"/>
              </w:rPr>
            </w:pPr>
            <w:r>
              <w:rPr>
                <w:rFonts w:hint="eastAsia" w:ascii="仿宋_GB2312" w:hAnsi="仿宋_GB2312" w:eastAsia="仿宋_GB2312" w:cs="仿宋_GB2312"/>
                <w:snapToGrid w:val="0"/>
                <w:color w:val="000000"/>
                <w:kern w:val="0"/>
                <w:sz w:val="20"/>
                <w:szCs w:val="20"/>
                <w:lang w:val="en-US" w:eastAsia="zh-CN" w:bidi="ar-SA"/>
              </w:rPr>
              <w:t>5</w:t>
            </w:r>
          </w:p>
        </w:tc>
        <w:tc>
          <w:tcPr>
            <w:tcW w:w="1018" w:type="dxa"/>
            <w:vAlign w:val="top"/>
          </w:tcPr>
          <w:p>
            <w:pPr>
              <w:widowControl/>
              <w:kinsoku w:val="0"/>
              <w:autoSpaceDE w:val="0"/>
              <w:autoSpaceDN w:val="0"/>
              <w:adjustRightInd w:val="0"/>
              <w:snapToGrid w:val="0"/>
              <w:spacing w:line="28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7" w:lineRule="auto"/>
              <w:ind w:left="12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线上服务</w:t>
            </w:r>
          </w:p>
        </w:tc>
        <w:tc>
          <w:tcPr>
            <w:tcW w:w="4040" w:type="dxa"/>
            <w:vAlign w:val="top"/>
          </w:tcPr>
          <w:p>
            <w:pPr>
              <w:kinsoku w:val="0"/>
              <w:autoSpaceDE w:val="0"/>
              <w:autoSpaceDN w:val="0"/>
              <w:adjustRightInd w:val="0"/>
              <w:snapToGrid w:val="0"/>
              <w:spacing w:before="168" w:line="220" w:lineRule="auto"/>
              <w:ind w:left="18" w:right="22" w:hanging="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zh-CN" w:bidi="ar-SA"/>
              </w:rPr>
              <w:t>智慧养老信息平台</w:t>
            </w:r>
            <w:r>
              <w:rPr>
                <w:rFonts w:hint="eastAsia" w:ascii="仿宋_GB2312" w:hAnsi="仿宋_GB2312" w:eastAsia="仿宋_GB2312" w:cs="仿宋_GB2312"/>
                <w:snapToGrid w:val="0"/>
                <w:color w:val="000000"/>
                <w:spacing w:val="-1"/>
                <w:kern w:val="0"/>
                <w:sz w:val="20"/>
                <w:szCs w:val="20"/>
                <w:lang w:val="en-US" w:eastAsia="en-US" w:bidi="ar-SA"/>
              </w:rPr>
              <w:t>应开设话务坐席，面向本</w:t>
            </w:r>
            <w:r>
              <w:rPr>
                <w:rFonts w:hint="eastAsia" w:ascii="仿宋_GB2312" w:hAnsi="仿宋_GB2312" w:eastAsia="仿宋_GB2312" w:cs="仿宋_GB2312"/>
                <w:snapToGrid w:val="0"/>
                <w:color w:val="000000"/>
                <w:spacing w:val="-1"/>
                <w:kern w:val="0"/>
                <w:sz w:val="20"/>
                <w:szCs w:val="20"/>
                <w:lang w:val="en-US" w:eastAsia="zh-CN" w:bidi="ar-SA"/>
              </w:rPr>
              <w:t>市</w:t>
            </w:r>
            <w:r>
              <w:rPr>
                <w:rFonts w:hint="eastAsia" w:ascii="仿宋_GB2312" w:hAnsi="仿宋_GB2312" w:eastAsia="仿宋_GB2312" w:cs="仿宋_GB2312"/>
                <w:snapToGrid w:val="0"/>
                <w:color w:val="000000"/>
                <w:spacing w:val="-1"/>
                <w:kern w:val="0"/>
                <w:sz w:val="20"/>
                <w:szCs w:val="20"/>
                <w:lang w:val="en-US" w:eastAsia="en-US" w:bidi="ar-SA"/>
              </w:rPr>
              <w:t>老年人提供转介服务。定期发布和更新养老服务组织信息，为老年人提供政策咨询、信息查询</w:t>
            </w:r>
            <w:r>
              <w:rPr>
                <w:rFonts w:hint="eastAsia" w:ascii="仿宋_GB2312" w:hAnsi="仿宋_GB2312" w:eastAsia="仿宋_GB2312" w:cs="仿宋_GB2312"/>
                <w:snapToGrid w:val="0"/>
                <w:color w:val="000000"/>
                <w:spacing w:val="-4"/>
                <w:kern w:val="0"/>
                <w:sz w:val="20"/>
                <w:szCs w:val="20"/>
                <w:lang w:val="en-US" w:eastAsia="en-US" w:bidi="ar-SA"/>
              </w:rPr>
              <w:t>等线上服务。</w:t>
            </w:r>
          </w:p>
        </w:tc>
        <w:tc>
          <w:tcPr>
            <w:tcW w:w="1588" w:type="dxa"/>
            <w:vAlign w:val="top"/>
          </w:tcPr>
          <w:p>
            <w:pPr>
              <w:widowControl/>
              <w:kinsoku w:val="0"/>
              <w:autoSpaceDE w:val="0"/>
              <w:autoSpaceDN w:val="0"/>
              <w:adjustRightInd w:val="0"/>
              <w:snapToGrid w:val="0"/>
              <w:spacing w:line="40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05" w:lineRule="auto"/>
              <w:ind w:right="1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2"/>
                <w:kern w:val="0"/>
                <w:sz w:val="20"/>
                <w:szCs w:val="20"/>
                <w:lang w:val="en-US" w:eastAsia="en-US" w:bidi="ar-SA"/>
              </w:rPr>
              <w:t>日均呼入、呼出话</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务量</w:t>
            </w:r>
          </w:p>
        </w:tc>
        <w:tc>
          <w:tcPr>
            <w:tcW w:w="2300" w:type="dxa"/>
            <w:vAlign w:val="top"/>
          </w:tcPr>
          <w:p>
            <w:pPr>
              <w:widowControl/>
              <w:kinsoku w:val="0"/>
              <w:autoSpaceDE w:val="0"/>
              <w:autoSpaceDN w:val="0"/>
              <w:adjustRightInd w:val="0"/>
              <w:snapToGrid w:val="0"/>
              <w:spacing w:line="40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5" w:lineRule="auto"/>
              <w:ind w:left="18" w:right="10" w:hanging="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3"/>
                <w:kern w:val="0"/>
                <w:sz w:val="20"/>
                <w:szCs w:val="20"/>
                <w:lang w:val="en-US" w:eastAsia="en-US" w:bidi="ar-SA"/>
              </w:rPr>
              <w:t>50</w:t>
            </w:r>
            <w:r>
              <w:rPr>
                <w:rFonts w:hint="eastAsia" w:ascii="仿宋_GB2312" w:hAnsi="仿宋_GB2312" w:eastAsia="仿宋_GB2312" w:cs="仿宋_GB2312"/>
                <w:snapToGrid w:val="0"/>
                <w:color w:val="000000"/>
                <w:spacing w:val="-13"/>
                <w:kern w:val="0"/>
                <w:sz w:val="20"/>
                <w:szCs w:val="20"/>
                <w:lang w:val="en-US" w:eastAsia="zh-CN" w:bidi="ar-SA"/>
              </w:rPr>
              <w:t xml:space="preserve"> </w:t>
            </w:r>
            <w:r>
              <w:rPr>
                <w:rFonts w:hint="eastAsia" w:ascii="仿宋_GB2312" w:hAnsi="仿宋_GB2312" w:eastAsia="仿宋_GB2312" w:cs="仿宋_GB2312"/>
                <w:snapToGrid w:val="0"/>
                <w:color w:val="000000"/>
                <w:spacing w:val="-13"/>
                <w:kern w:val="0"/>
                <w:sz w:val="20"/>
                <w:szCs w:val="20"/>
                <w:lang w:val="en-US" w:eastAsia="en-US" w:bidi="ar-SA"/>
              </w:rPr>
              <w:t>个以上，且老人满意率</w:t>
            </w:r>
            <w:r>
              <w:rPr>
                <w:rFonts w:hint="eastAsia" w:ascii="仿宋_GB2312" w:hAnsi="仿宋_GB2312" w:eastAsia="仿宋_GB2312" w:cs="仿宋_GB2312"/>
                <w:snapToGrid w:val="0"/>
                <w:color w:val="000000"/>
                <w:spacing w:val="-10"/>
                <w:kern w:val="0"/>
                <w:sz w:val="20"/>
                <w:szCs w:val="20"/>
                <w:lang w:val="en-US" w:eastAsia="en-US" w:bidi="ar-SA"/>
              </w:rPr>
              <w:t>在 85%以上。</w:t>
            </w:r>
          </w:p>
        </w:tc>
        <w:tc>
          <w:tcPr>
            <w:tcW w:w="1134" w:type="dxa"/>
            <w:vAlign w:val="top"/>
          </w:tcPr>
          <w:p>
            <w:pPr>
              <w:widowControl/>
              <w:kinsoku w:val="0"/>
              <w:autoSpaceDE w:val="0"/>
              <w:autoSpaceDN w:val="0"/>
              <w:adjustRightInd w:val="0"/>
              <w:snapToGrid w:val="0"/>
              <w:spacing w:line="24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7" w:lineRule="auto"/>
              <w:ind w:left="19" w:hanging="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0"/>
                <w:kern w:val="0"/>
                <w:sz w:val="20"/>
                <w:szCs w:val="20"/>
                <w:lang w:val="en-US" w:eastAsia="en-US" w:bidi="ar-SA"/>
              </w:rPr>
              <w:t>49-20 个，且</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老人满意率</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4"/>
                <w:w w:val="95"/>
                <w:kern w:val="0"/>
                <w:sz w:val="20"/>
                <w:szCs w:val="20"/>
                <w:lang w:val="en-US" w:eastAsia="en-US" w:bidi="ar-SA"/>
              </w:rPr>
              <w:t>在</w:t>
            </w:r>
            <w:r>
              <w:rPr>
                <w:rFonts w:hint="eastAsia" w:ascii="仿宋_GB2312" w:hAnsi="仿宋_GB2312" w:eastAsia="仿宋_GB2312" w:cs="仿宋_GB2312"/>
                <w:snapToGrid w:val="0"/>
                <w:color w:val="000000"/>
                <w:spacing w:val="-5"/>
                <w:kern w:val="0"/>
                <w:sz w:val="20"/>
                <w:szCs w:val="20"/>
                <w:lang w:val="en-US" w:eastAsia="en-US" w:bidi="ar-SA"/>
              </w:rPr>
              <w:t xml:space="preserve"> </w:t>
            </w:r>
            <w:r>
              <w:rPr>
                <w:rFonts w:hint="eastAsia" w:ascii="仿宋_GB2312" w:hAnsi="仿宋_GB2312" w:eastAsia="仿宋_GB2312" w:cs="仿宋_GB2312"/>
                <w:snapToGrid w:val="0"/>
                <w:color w:val="000000"/>
                <w:spacing w:val="-14"/>
                <w:w w:val="95"/>
                <w:kern w:val="0"/>
                <w:sz w:val="20"/>
                <w:szCs w:val="20"/>
                <w:lang w:val="en-US" w:eastAsia="en-US" w:bidi="ar-SA"/>
              </w:rPr>
              <w:t>85%以上。</w:t>
            </w:r>
          </w:p>
        </w:tc>
        <w:tc>
          <w:tcPr>
            <w:tcW w:w="1275" w:type="dxa"/>
            <w:vAlign w:val="top"/>
          </w:tcPr>
          <w:p>
            <w:pPr>
              <w:widowControl/>
              <w:kinsoku w:val="0"/>
              <w:autoSpaceDE w:val="0"/>
              <w:autoSpaceDN w:val="0"/>
              <w:adjustRightInd w:val="0"/>
              <w:snapToGrid w:val="0"/>
              <w:spacing w:line="24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2" w:lineRule="auto"/>
              <w:ind w:left="7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19-10 个，且</w:t>
            </w:r>
          </w:p>
          <w:p>
            <w:pPr>
              <w:kinsoku w:val="0"/>
              <w:autoSpaceDE w:val="0"/>
              <w:autoSpaceDN w:val="0"/>
              <w:adjustRightInd w:val="0"/>
              <w:snapToGrid w:val="0"/>
              <w:spacing w:before="54" w:line="203" w:lineRule="auto"/>
              <w:ind w:left="160" w:right="33" w:hanging="12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老人满意率在</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85%以上。</w:t>
            </w:r>
          </w:p>
        </w:tc>
        <w:tc>
          <w:tcPr>
            <w:tcW w:w="1253" w:type="dxa"/>
            <w:vAlign w:val="top"/>
          </w:tcPr>
          <w:p>
            <w:pPr>
              <w:widowControl/>
              <w:kinsoku w:val="0"/>
              <w:autoSpaceDE w:val="0"/>
              <w:autoSpaceDN w:val="0"/>
              <w:adjustRightInd w:val="0"/>
              <w:snapToGrid w:val="0"/>
              <w:spacing w:line="248"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2" w:lineRule="auto"/>
              <w:ind w:left="3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2"/>
                <w:kern w:val="0"/>
                <w:sz w:val="20"/>
                <w:szCs w:val="20"/>
                <w:lang w:val="en-US" w:eastAsia="en-US" w:bidi="ar-SA"/>
              </w:rPr>
              <w:t>10 个以下，且</w:t>
            </w:r>
          </w:p>
          <w:p>
            <w:pPr>
              <w:kinsoku w:val="0"/>
              <w:autoSpaceDE w:val="0"/>
              <w:autoSpaceDN w:val="0"/>
              <w:adjustRightInd w:val="0"/>
              <w:snapToGrid w:val="0"/>
              <w:spacing w:before="54" w:line="203" w:lineRule="auto"/>
              <w:ind w:left="150" w:right="21" w:hanging="12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老人满意率在</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85%以上。</w:t>
            </w:r>
          </w:p>
        </w:tc>
        <w:tc>
          <w:tcPr>
            <w:tcW w:w="129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r>
    </w:tbl>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p>
      <w:pPr>
        <w:rPr>
          <w:rFonts w:hint="eastAsia" w:ascii="仿宋_GB2312" w:hAnsi="仿宋_GB2312" w:eastAsia="仿宋_GB2312" w:cs="仿宋_GB2312"/>
          <w:sz w:val="21"/>
          <w:szCs w:val="21"/>
        </w:rPr>
        <w:sectPr>
          <w:footerReference r:id="rId4" w:type="default"/>
          <w:pgSz w:w="16840" w:h="11905"/>
          <w:pgMar w:top="1011" w:right="1111" w:bottom="1123" w:left="1109" w:header="0" w:footer="856" w:gutter="0"/>
          <w:cols w:space="720" w:num="1"/>
        </w:sectPr>
      </w:pPr>
    </w:p>
    <w:p>
      <w:pPr>
        <w:kinsoku w:val="0"/>
        <w:autoSpaceDE w:val="0"/>
        <w:autoSpaceDN w:val="0"/>
        <w:adjustRightInd w:val="0"/>
        <w:snapToGrid w:val="0"/>
        <w:spacing w:before="137" w:line="203" w:lineRule="auto"/>
        <w:ind w:left="14"/>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4"/>
          <w:kern w:val="0"/>
          <w:sz w:val="32"/>
          <w:szCs w:val="32"/>
          <w:lang w:val="en-US" w:eastAsia="en-US" w:bidi="ar-SA"/>
        </w:rPr>
        <w:t>附件 2：</w:t>
      </w:r>
    </w:p>
    <w:p>
      <w:pPr>
        <w:kinsoku w:val="0"/>
        <w:autoSpaceDE w:val="0"/>
        <w:autoSpaceDN w:val="0"/>
        <w:adjustRightInd w:val="0"/>
        <w:snapToGrid w:val="0"/>
        <w:spacing w:before="22" w:line="205" w:lineRule="auto"/>
        <w:ind w:left="2868"/>
        <w:jc w:val="left"/>
        <w:textAlignment w:val="baseline"/>
        <w:rPr>
          <w:rFonts w:hint="eastAsia" w:ascii="仿宋_GB2312" w:hAnsi="仿宋_GB2312" w:eastAsia="仿宋_GB2312" w:cs="仿宋_GB2312"/>
          <w:snapToGrid w:val="0"/>
          <w:color w:val="000000"/>
          <w:kern w:val="0"/>
          <w:sz w:val="44"/>
          <w:szCs w:val="44"/>
          <w:lang w:val="en-US" w:eastAsia="en-US" w:bidi="ar-SA"/>
        </w:rPr>
      </w:pPr>
      <w:r>
        <w:rPr>
          <w:rFonts w:hint="eastAsia" w:ascii="仿宋_GB2312" w:hAnsi="仿宋_GB2312" w:eastAsia="仿宋_GB2312" w:cs="仿宋_GB2312"/>
          <w:snapToGrid w:val="0"/>
          <w:color w:val="000000"/>
          <w:spacing w:val="-1"/>
          <w:kern w:val="0"/>
          <w:sz w:val="44"/>
          <w:szCs w:val="44"/>
          <w:lang w:val="en-US" w:eastAsia="zh-CN" w:bidi="ar-SA"/>
        </w:rPr>
        <w:t>伊宁市</w:t>
      </w:r>
      <w:r>
        <w:rPr>
          <w:rFonts w:hint="eastAsia" w:ascii="仿宋_GB2312" w:hAnsi="仿宋_GB2312" w:eastAsia="仿宋_GB2312" w:cs="仿宋_GB2312"/>
          <w:snapToGrid w:val="0"/>
          <w:color w:val="000000"/>
          <w:spacing w:val="-1"/>
          <w:kern w:val="0"/>
          <w:sz w:val="44"/>
          <w:szCs w:val="44"/>
          <w:lang w:val="en-US" w:eastAsia="en-US" w:bidi="ar-SA"/>
        </w:rPr>
        <w:t>社区居家养老服务主要服务项目服务标准</w:t>
      </w:r>
    </w:p>
    <w:p>
      <w:pPr>
        <w:widowControl/>
        <w:kinsoku w:val="0"/>
        <w:autoSpaceDE w:val="0"/>
        <w:autoSpaceDN w:val="0"/>
        <w:adjustRightInd w:val="0"/>
        <w:snapToGrid w:val="0"/>
        <w:spacing w:line="224" w:lineRule="exact"/>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50"/>
        <w:gridCol w:w="8644"/>
        <w:gridCol w:w="810"/>
        <w:gridCol w:w="1416"/>
        <w:gridCol w:w="22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549" w:type="dxa"/>
            <w:vAlign w:val="top"/>
          </w:tcPr>
          <w:p>
            <w:pPr>
              <w:kinsoku w:val="0"/>
              <w:autoSpaceDE w:val="0"/>
              <w:autoSpaceDN w:val="0"/>
              <w:adjustRightInd w:val="0"/>
              <w:snapToGrid w:val="0"/>
              <w:spacing w:before="226" w:line="203" w:lineRule="auto"/>
              <w:ind w:left="7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850" w:type="dxa"/>
            <w:vAlign w:val="top"/>
          </w:tcPr>
          <w:p>
            <w:pPr>
              <w:kinsoku w:val="0"/>
              <w:autoSpaceDE w:val="0"/>
              <w:autoSpaceDN w:val="0"/>
              <w:adjustRightInd w:val="0"/>
              <w:snapToGrid w:val="0"/>
              <w:spacing w:before="65" w:line="224"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w:t>
            </w:r>
          </w:p>
          <w:p>
            <w:pPr>
              <w:kinsoku w:val="0"/>
              <w:autoSpaceDE w:val="0"/>
              <w:autoSpaceDN w:val="0"/>
              <w:adjustRightInd w:val="0"/>
              <w:snapToGrid w:val="0"/>
              <w:spacing w:line="187"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项目</w:t>
            </w:r>
          </w:p>
        </w:tc>
        <w:tc>
          <w:tcPr>
            <w:tcW w:w="8644" w:type="dxa"/>
            <w:vAlign w:val="top"/>
          </w:tcPr>
          <w:p>
            <w:pPr>
              <w:kinsoku w:val="0"/>
              <w:autoSpaceDE w:val="0"/>
              <w:autoSpaceDN w:val="0"/>
              <w:adjustRightInd w:val="0"/>
              <w:snapToGrid w:val="0"/>
              <w:spacing w:before="227" w:line="202" w:lineRule="auto"/>
              <w:ind w:left="39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服务标准</w:t>
            </w:r>
          </w:p>
        </w:tc>
        <w:tc>
          <w:tcPr>
            <w:tcW w:w="810" w:type="dxa"/>
            <w:vAlign w:val="top"/>
          </w:tcPr>
          <w:p>
            <w:pPr>
              <w:kinsoku w:val="0"/>
              <w:autoSpaceDE w:val="0"/>
              <w:autoSpaceDN w:val="0"/>
              <w:adjustRightInd w:val="0"/>
              <w:snapToGrid w:val="0"/>
              <w:spacing w:before="64" w:line="206" w:lineRule="auto"/>
              <w:ind w:left="111" w:right="99"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是否须</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有医嘱</w:t>
            </w:r>
          </w:p>
        </w:tc>
        <w:tc>
          <w:tcPr>
            <w:tcW w:w="1416" w:type="dxa"/>
            <w:vAlign w:val="top"/>
          </w:tcPr>
          <w:p>
            <w:pPr>
              <w:kinsoku w:val="0"/>
              <w:autoSpaceDE w:val="0"/>
              <w:autoSpaceDN w:val="0"/>
              <w:adjustRightInd w:val="0"/>
              <w:snapToGrid w:val="0"/>
              <w:spacing w:before="226" w:line="202" w:lineRule="auto"/>
              <w:ind w:left="31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人员资质</w:t>
            </w:r>
          </w:p>
        </w:tc>
        <w:tc>
          <w:tcPr>
            <w:tcW w:w="2259" w:type="dxa"/>
            <w:vAlign w:val="top"/>
          </w:tcPr>
          <w:p>
            <w:pPr>
              <w:kinsoku w:val="0"/>
              <w:autoSpaceDE w:val="0"/>
              <w:autoSpaceDN w:val="0"/>
              <w:adjustRightInd w:val="0"/>
              <w:snapToGrid w:val="0"/>
              <w:spacing w:before="226" w:line="203" w:lineRule="auto"/>
              <w:ind w:left="73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配套设备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4" w:hRule="atLeast"/>
        </w:trPr>
        <w:tc>
          <w:tcPr>
            <w:tcW w:w="549" w:type="dxa"/>
            <w:vAlign w:val="top"/>
          </w:tcPr>
          <w:p>
            <w:pPr>
              <w:widowControl/>
              <w:kinsoku w:val="0"/>
              <w:autoSpaceDE w:val="0"/>
              <w:autoSpaceDN w:val="0"/>
              <w:adjustRightInd w:val="0"/>
              <w:snapToGrid w:val="0"/>
              <w:spacing w:line="27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0" w:lineRule="auto"/>
              <w:ind w:left="24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1</w:t>
            </w:r>
          </w:p>
        </w:tc>
        <w:tc>
          <w:tcPr>
            <w:tcW w:w="850" w:type="dxa"/>
            <w:vAlign w:val="top"/>
          </w:tcPr>
          <w:p>
            <w:pPr>
              <w:widowControl/>
              <w:kinsoku w:val="0"/>
              <w:autoSpaceDE w:val="0"/>
              <w:autoSpaceDN w:val="0"/>
              <w:adjustRightInd w:val="0"/>
              <w:snapToGrid w:val="0"/>
              <w:spacing w:line="25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3"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助餐</w:t>
            </w:r>
          </w:p>
        </w:tc>
        <w:tc>
          <w:tcPr>
            <w:tcW w:w="8644" w:type="dxa"/>
            <w:vAlign w:val="top"/>
          </w:tcPr>
          <w:p>
            <w:pPr>
              <w:kinsoku w:val="0"/>
              <w:autoSpaceDE w:val="0"/>
              <w:autoSpaceDN w:val="0"/>
              <w:adjustRightInd w:val="0"/>
              <w:snapToGrid w:val="0"/>
              <w:spacing w:before="108" w:line="220" w:lineRule="auto"/>
              <w:ind w:left="19" w:right="10" w:firstLine="13"/>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1.助餐主要分为集中用餐、上门送餐及上门做餐。2.符合国家食品安全法律法规的规定和食品行业标</w:t>
            </w:r>
            <w:r>
              <w:rPr>
                <w:rFonts w:hint="eastAsia" w:ascii="仿宋_GB2312" w:hAnsi="仿宋_GB2312" w:eastAsia="仿宋_GB2312" w:cs="仿宋_GB2312"/>
                <w:snapToGrid w:val="0"/>
                <w:color w:val="000000"/>
                <w:spacing w:val="-1"/>
                <w:kern w:val="0"/>
                <w:sz w:val="20"/>
                <w:szCs w:val="20"/>
                <w:lang w:val="en-US" w:eastAsia="en-US" w:bidi="ar-SA"/>
              </w:rPr>
              <w:t>准。3.提供膳食服务应根据营养学、卫生学要求、老年人需求、地域特点、民族、宗教习惯制定菜</w:t>
            </w:r>
            <w:r>
              <w:rPr>
                <w:rFonts w:hint="eastAsia" w:ascii="仿宋_GB2312" w:hAnsi="仿宋_GB2312" w:eastAsia="仿宋_GB2312" w:cs="仿宋_GB2312"/>
                <w:snapToGrid w:val="0"/>
                <w:color w:val="000000"/>
                <w:spacing w:val="-2"/>
                <w:kern w:val="0"/>
                <w:sz w:val="20"/>
                <w:szCs w:val="20"/>
                <w:lang w:val="en-US" w:eastAsia="en-US" w:bidi="ar-SA"/>
              </w:rPr>
              <w:t>谱，为老年人提供营养丰富、全面合理的均衡饮食。4.送餐应及时，饮食应保温、保鲜、密闭、防</w:t>
            </w:r>
            <w:r>
              <w:rPr>
                <w:rFonts w:hint="eastAsia" w:ascii="仿宋_GB2312" w:hAnsi="仿宋_GB2312" w:eastAsia="仿宋_GB2312" w:cs="仿宋_GB2312"/>
                <w:snapToGrid w:val="0"/>
                <w:color w:val="000000"/>
                <w:spacing w:val="-1"/>
                <w:kern w:val="0"/>
                <w:sz w:val="20"/>
                <w:szCs w:val="20"/>
                <w:lang w:val="en-US" w:eastAsia="en-US" w:bidi="ar-SA"/>
              </w:rPr>
              <w:t>止细菌滋生， 提供符合保温、保鲜要求的设</w:t>
            </w:r>
            <w:r>
              <w:rPr>
                <w:rFonts w:hint="eastAsia" w:ascii="仿宋_GB2312" w:hAnsi="仿宋_GB2312" w:eastAsia="仿宋_GB2312" w:cs="仿宋_GB2312"/>
                <w:snapToGrid w:val="0"/>
                <w:color w:val="000000"/>
                <w:spacing w:val="-2"/>
                <w:kern w:val="0"/>
                <w:sz w:val="20"/>
                <w:szCs w:val="20"/>
                <w:lang w:val="en-US" w:eastAsia="en-US" w:bidi="ar-SA"/>
              </w:rPr>
              <w:t>备及运输工具，保证及时、准确、安全地将餐饮送达。</w:t>
            </w:r>
          </w:p>
        </w:tc>
        <w:tc>
          <w:tcPr>
            <w:tcW w:w="810" w:type="dxa"/>
            <w:vAlign w:val="top"/>
          </w:tcPr>
          <w:p>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34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6" w:lineRule="auto"/>
              <w:ind w:left="26" w:right="9" w:hanging="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7"/>
                <w:kern w:val="0"/>
                <w:sz w:val="20"/>
                <w:szCs w:val="20"/>
                <w:lang w:val="en-US" w:eastAsia="en-US" w:bidi="ar-SA"/>
              </w:rPr>
              <w:t>膳食服务员</w:t>
            </w:r>
            <w:r>
              <w:rPr>
                <w:rFonts w:hint="eastAsia" w:ascii="仿宋_GB2312" w:hAnsi="仿宋_GB2312" w:eastAsia="仿宋_GB2312" w:cs="仿宋_GB2312"/>
                <w:snapToGrid w:val="0"/>
                <w:color w:val="000000"/>
                <w:spacing w:val="-6"/>
                <w:kern w:val="0"/>
                <w:sz w:val="20"/>
                <w:szCs w:val="20"/>
                <w:lang w:val="en-US" w:eastAsia="en-US" w:bidi="ar-SA"/>
              </w:rPr>
              <w:t>应持有健康证。</w:t>
            </w:r>
          </w:p>
        </w:tc>
        <w:tc>
          <w:tcPr>
            <w:tcW w:w="2259" w:type="dxa"/>
            <w:vAlign w:val="top"/>
          </w:tcPr>
          <w:p>
            <w:pPr>
              <w:widowControl/>
              <w:kinsoku w:val="0"/>
              <w:autoSpaceDE w:val="0"/>
              <w:autoSpaceDN w:val="0"/>
              <w:adjustRightInd w:val="0"/>
              <w:snapToGrid w:val="0"/>
              <w:spacing w:line="34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4" w:lineRule="auto"/>
              <w:ind w:left="22" w:right="38" w:firstLine="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有餐食保温、消毒等基础</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7"/>
                <w:kern w:val="0"/>
                <w:sz w:val="20"/>
                <w:szCs w:val="20"/>
                <w:lang w:val="en-US" w:eastAsia="en-US" w:bidi="ar-SA"/>
              </w:rPr>
              <w:t>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98" w:hRule="atLeast"/>
        </w:trPr>
        <w:tc>
          <w:tcPr>
            <w:tcW w:w="549" w:type="dxa"/>
            <w:vAlign w:val="top"/>
          </w:tcPr>
          <w:p>
            <w:pPr>
              <w:widowControl/>
              <w:kinsoku w:val="0"/>
              <w:autoSpaceDE w:val="0"/>
              <w:autoSpaceDN w:val="0"/>
              <w:adjustRightInd w:val="0"/>
              <w:snapToGrid w:val="0"/>
              <w:spacing w:line="256"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0"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2</w:t>
            </w:r>
          </w:p>
        </w:tc>
        <w:tc>
          <w:tcPr>
            <w:tcW w:w="850" w:type="dxa"/>
            <w:vAlign w:val="top"/>
          </w:tcPr>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83"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助浴</w:t>
            </w:r>
          </w:p>
        </w:tc>
        <w:tc>
          <w:tcPr>
            <w:tcW w:w="8644" w:type="dxa"/>
            <w:vAlign w:val="top"/>
          </w:tcPr>
          <w:p>
            <w:pPr>
              <w:widowControl/>
              <w:kinsoku w:val="0"/>
              <w:autoSpaceDE w:val="0"/>
              <w:autoSpaceDN w:val="0"/>
              <w:adjustRightInd w:val="0"/>
              <w:snapToGrid w:val="0"/>
              <w:spacing w:line="4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21" w:lineRule="auto"/>
              <w:ind w:left="13" w:right="9" w:firstLine="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1.助浴主要分为上门助浴和外出助浴。2.助浴前应进行安全提示，为老人提供血压、血糖、脉搏、体</w:t>
            </w:r>
            <w:r>
              <w:rPr>
                <w:rFonts w:hint="eastAsia" w:ascii="仿宋_GB2312" w:hAnsi="仿宋_GB2312" w:eastAsia="仿宋_GB2312" w:cs="仿宋_GB2312"/>
                <w:snapToGrid w:val="0"/>
                <w:color w:val="000000"/>
                <w:kern w:val="0"/>
                <w:sz w:val="20"/>
                <w:szCs w:val="20"/>
                <w:lang w:val="en-US" w:eastAsia="en-US" w:bidi="ar-SA"/>
              </w:rPr>
              <w:t>温等检测服务，安全措施到位后，助浴协助到位。3</w:t>
            </w:r>
            <w:r>
              <w:rPr>
                <w:rFonts w:hint="eastAsia" w:ascii="仿宋_GB2312" w:hAnsi="仿宋_GB2312" w:eastAsia="仿宋_GB2312" w:cs="仿宋_GB2312"/>
                <w:snapToGrid w:val="0"/>
                <w:color w:val="000000"/>
                <w:spacing w:val="-1"/>
                <w:kern w:val="0"/>
                <w:sz w:val="20"/>
                <w:szCs w:val="20"/>
                <w:lang w:val="en-US" w:eastAsia="en-US" w:bidi="ar-SA"/>
              </w:rPr>
              <w:t>.助浴过程中应注意观察老年人身体情况，如遇</w:t>
            </w:r>
            <w:r>
              <w:rPr>
                <w:rFonts w:hint="eastAsia" w:ascii="仿宋_GB2312" w:hAnsi="仿宋_GB2312" w:eastAsia="仿宋_GB2312" w:cs="仿宋_GB2312"/>
                <w:snapToGrid w:val="0"/>
                <w:color w:val="000000"/>
                <w:kern w:val="0"/>
                <w:sz w:val="20"/>
                <w:szCs w:val="20"/>
                <w:lang w:val="en-US" w:eastAsia="en-US" w:bidi="ar-SA"/>
              </w:rPr>
              <w:t>老年人身体不适，协助采取相应防护措施。4.上门</w:t>
            </w:r>
            <w:r>
              <w:rPr>
                <w:rFonts w:hint="eastAsia" w:ascii="仿宋_GB2312" w:hAnsi="仿宋_GB2312" w:eastAsia="仿宋_GB2312" w:cs="仿宋_GB2312"/>
                <w:snapToGrid w:val="0"/>
                <w:color w:val="000000"/>
                <w:spacing w:val="-1"/>
                <w:kern w:val="0"/>
                <w:sz w:val="20"/>
                <w:szCs w:val="20"/>
                <w:lang w:val="en-US" w:eastAsia="en-US" w:bidi="ar-SA"/>
              </w:rPr>
              <w:t>助浴时应根据四季气候状况和老年人居住条件，</w:t>
            </w:r>
            <w:r>
              <w:rPr>
                <w:rFonts w:hint="eastAsia" w:ascii="仿宋_GB2312" w:hAnsi="仿宋_GB2312" w:eastAsia="仿宋_GB2312" w:cs="仿宋_GB2312"/>
                <w:snapToGrid w:val="0"/>
                <w:color w:val="000000"/>
                <w:kern w:val="0"/>
                <w:sz w:val="20"/>
                <w:szCs w:val="20"/>
                <w:lang w:val="en-US" w:eastAsia="en-US" w:bidi="ar-SA"/>
              </w:rPr>
              <w:t>注意防寒保暖、防暑降温及浴室内通风等问题。5</w:t>
            </w:r>
            <w:r>
              <w:rPr>
                <w:rFonts w:hint="eastAsia" w:ascii="仿宋_GB2312" w:hAnsi="仿宋_GB2312" w:eastAsia="仿宋_GB2312" w:cs="仿宋_GB2312"/>
                <w:snapToGrid w:val="0"/>
                <w:color w:val="000000"/>
                <w:spacing w:val="-1"/>
                <w:kern w:val="0"/>
                <w:sz w:val="20"/>
                <w:szCs w:val="20"/>
                <w:lang w:val="en-US" w:eastAsia="en-US" w:bidi="ar-SA"/>
              </w:rPr>
              <w:t>.外出助浴应选择有资质的公共洗浴场所或有公用</w:t>
            </w:r>
            <w:r>
              <w:rPr>
                <w:rFonts w:hint="eastAsia" w:ascii="仿宋_GB2312" w:hAnsi="仿宋_GB2312" w:eastAsia="仿宋_GB2312" w:cs="仿宋_GB2312"/>
                <w:snapToGrid w:val="0"/>
                <w:color w:val="000000"/>
                <w:spacing w:val="-3"/>
                <w:kern w:val="0"/>
                <w:sz w:val="20"/>
                <w:szCs w:val="20"/>
                <w:lang w:val="en-US" w:eastAsia="en-US" w:bidi="ar-SA"/>
              </w:rPr>
              <w:t>沐浴设施的养老服务机构，签订服务协议。6.上门助浴应与服务对象签订服务协议，并有 2 名工作</w:t>
            </w:r>
            <w:r>
              <w:rPr>
                <w:rFonts w:hint="eastAsia" w:ascii="仿宋_GB2312" w:hAnsi="仿宋_GB2312" w:eastAsia="仿宋_GB2312" w:cs="仿宋_GB2312"/>
                <w:snapToGrid w:val="0"/>
                <w:color w:val="000000"/>
                <w:spacing w:val="-1"/>
                <w:kern w:val="0"/>
                <w:sz w:val="20"/>
                <w:szCs w:val="20"/>
                <w:lang w:val="en-US" w:eastAsia="en-US" w:bidi="ar-SA"/>
              </w:rPr>
              <w:t>人员在场。</w:t>
            </w:r>
          </w:p>
        </w:tc>
        <w:tc>
          <w:tcPr>
            <w:tcW w:w="810" w:type="dxa"/>
            <w:vAlign w:val="top"/>
          </w:tcPr>
          <w:p>
            <w:pPr>
              <w:widowControl/>
              <w:kinsoku w:val="0"/>
              <w:autoSpaceDE w:val="0"/>
              <w:autoSpaceDN w:val="0"/>
              <w:adjustRightInd w:val="0"/>
              <w:snapToGrid w:val="0"/>
              <w:spacing w:line="25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4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1" w:lineRule="auto"/>
              <w:ind w:left="21" w:right="9" w:hanging="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2"/>
                <w:kern w:val="0"/>
                <w:sz w:val="20"/>
                <w:szCs w:val="20"/>
                <w:lang w:val="en-US" w:eastAsia="en-US" w:bidi="ar-SA"/>
              </w:rPr>
              <w:t>提供助浴服</w:t>
            </w:r>
            <w:r>
              <w:rPr>
                <w:rFonts w:hint="eastAsia" w:ascii="仿宋_GB2312" w:hAnsi="仿宋_GB2312" w:eastAsia="仿宋_GB2312" w:cs="仿宋_GB2312"/>
                <w:snapToGrid w:val="0"/>
                <w:color w:val="000000"/>
                <w:spacing w:val="-12"/>
                <w:kern w:val="0"/>
                <w:sz w:val="20"/>
                <w:szCs w:val="20"/>
                <w:lang w:val="en-US" w:eastAsia="en-US" w:bidi="ar-SA"/>
              </w:rPr>
              <w:t xml:space="preserve"> </w:t>
            </w:r>
            <w:r>
              <w:rPr>
                <w:rFonts w:hint="eastAsia" w:ascii="仿宋_GB2312" w:hAnsi="仿宋_GB2312" w:eastAsia="仿宋_GB2312" w:cs="仿宋_GB2312"/>
                <w:snapToGrid w:val="0"/>
                <w:color w:val="000000"/>
                <w:spacing w:val="22"/>
                <w:kern w:val="0"/>
                <w:sz w:val="20"/>
                <w:szCs w:val="20"/>
                <w:lang w:val="en-US" w:eastAsia="en-US" w:bidi="ar-SA"/>
              </w:rPr>
              <w:t>务</w:t>
            </w:r>
            <w:r>
              <w:rPr>
                <w:rFonts w:hint="eastAsia" w:ascii="仿宋_GB2312" w:hAnsi="仿宋_GB2312" w:eastAsia="仿宋_GB2312" w:cs="仿宋_GB2312"/>
                <w:snapToGrid w:val="0"/>
                <w:color w:val="000000"/>
                <w:spacing w:val="17"/>
                <w:kern w:val="0"/>
                <w:sz w:val="20"/>
                <w:szCs w:val="20"/>
                <w:lang w:val="en-US" w:eastAsia="en-US" w:bidi="ar-SA"/>
              </w:rPr>
              <w:t>的养老护理员须取得初级以</w:t>
            </w:r>
            <w:r>
              <w:rPr>
                <w:rFonts w:hint="eastAsia" w:ascii="仿宋_GB2312" w:hAnsi="仿宋_GB2312" w:eastAsia="仿宋_GB2312" w:cs="仿宋_GB2312"/>
                <w:snapToGrid w:val="0"/>
                <w:color w:val="000000"/>
                <w:spacing w:val="-15"/>
                <w:w w:val="98"/>
                <w:kern w:val="0"/>
                <w:sz w:val="20"/>
                <w:szCs w:val="20"/>
                <w:lang w:val="en-US" w:eastAsia="en-US" w:bidi="ar-SA"/>
              </w:rPr>
              <w:t>上</w:t>
            </w:r>
            <w:r>
              <w:rPr>
                <w:rFonts w:hint="eastAsia" w:ascii="仿宋_GB2312" w:hAnsi="仿宋_GB2312" w:eastAsia="仿宋_GB2312" w:cs="仿宋_GB2312"/>
                <w:snapToGrid w:val="0"/>
                <w:color w:val="000000"/>
                <w:spacing w:val="-14"/>
                <w:w w:val="98"/>
                <w:kern w:val="0"/>
                <w:sz w:val="20"/>
                <w:szCs w:val="20"/>
                <w:lang w:val="en-US" w:eastAsia="en-US" w:bidi="ar-SA"/>
              </w:rPr>
              <w:t>证书，并经</w:t>
            </w:r>
            <w:r>
              <w:rPr>
                <w:rFonts w:hint="eastAsia" w:ascii="仿宋_GB2312" w:hAnsi="仿宋_GB2312" w:eastAsia="仿宋_GB2312" w:cs="仿宋_GB2312"/>
                <w:snapToGrid w:val="0"/>
                <w:color w:val="000000"/>
                <w:spacing w:val="-13"/>
                <w:w w:val="98"/>
                <w:kern w:val="0"/>
                <w:sz w:val="20"/>
                <w:szCs w:val="20"/>
                <w:lang w:val="en-US" w:eastAsia="en-US" w:bidi="ar-SA"/>
              </w:rPr>
              <w:t>过</w:t>
            </w:r>
            <w:r>
              <w:rPr>
                <w:rFonts w:hint="eastAsia" w:ascii="仿宋_GB2312" w:hAnsi="仿宋_GB2312" w:eastAsia="仿宋_GB2312" w:cs="仿宋_GB2312"/>
                <w:snapToGrid w:val="0"/>
                <w:color w:val="000000"/>
                <w:spacing w:val="-6"/>
                <w:kern w:val="0"/>
                <w:sz w:val="20"/>
                <w:szCs w:val="20"/>
                <w:lang w:val="en-US" w:eastAsia="en-US" w:bidi="ar-SA"/>
              </w:rPr>
              <w:t>不少于 8</w:t>
            </w:r>
            <w:r>
              <w:rPr>
                <w:rFonts w:hint="eastAsia" w:ascii="仿宋_GB2312" w:hAnsi="仿宋_GB2312" w:eastAsia="仿宋_GB2312" w:cs="仿宋_GB2312"/>
                <w:snapToGrid w:val="0"/>
                <w:color w:val="000000"/>
                <w:spacing w:val="-10"/>
                <w:kern w:val="0"/>
                <w:sz w:val="20"/>
                <w:szCs w:val="20"/>
                <w:lang w:val="en-US" w:eastAsia="en-US" w:bidi="ar-SA"/>
              </w:rPr>
              <w:t xml:space="preserve"> </w:t>
            </w:r>
            <w:r>
              <w:rPr>
                <w:rFonts w:hint="eastAsia" w:ascii="仿宋_GB2312" w:hAnsi="仿宋_GB2312" w:eastAsia="仿宋_GB2312" w:cs="仿宋_GB2312"/>
                <w:snapToGrid w:val="0"/>
                <w:color w:val="000000"/>
                <w:spacing w:val="-6"/>
                <w:kern w:val="0"/>
                <w:sz w:val="20"/>
                <w:szCs w:val="20"/>
                <w:lang w:val="en-US" w:eastAsia="en-US" w:bidi="ar-SA"/>
              </w:rPr>
              <w:t>课时的</w:t>
            </w:r>
            <w:r>
              <w:rPr>
                <w:rFonts w:hint="eastAsia" w:ascii="仿宋_GB2312" w:hAnsi="仿宋_GB2312" w:eastAsia="仿宋_GB2312" w:cs="仿宋_GB2312"/>
                <w:snapToGrid w:val="0"/>
                <w:color w:val="000000"/>
                <w:spacing w:val="-5"/>
                <w:kern w:val="0"/>
                <w:sz w:val="20"/>
                <w:szCs w:val="20"/>
                <w:lang w:val="en-US" w:eastAsia="en-US" w:bidi="ar-SA"/>
              </w:rPr>
              <w:t>助浴服务培训。</w:t>
            </w:r>
          </w:p>
        </w:tc>
        <w:tc>
          <w:tcPr>
            <w:tcW w:w="2259" w:type="dxa"/>
            <w:vAlign w:val="top"/>
          </w:tcPr>
          <w:p>
            <w:pPr>
              <w:kinsoku w:val="0"/>
              <w:autoSpaceDE w:val="0"/>
              <w:autoSpaceDN w:val="0"/>
              <w:adjustRightInd w:val="0"/>
              <w:snapToGrid w:val="0"/>
              <w:spacing w:before="56" w:line="220" w:lineRule="auto"/>
              <w:ind w:left="17" w:firstLine="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 xml:space="preserve">1.有与集中助浴、上门助   </w:t>
            </w:r>
            <w:r>
              <w:rPr>
                <w:rFonts w:hint="eastAsia" w:ascii="仿宋_GB2312" w:hAnsi="仿宋_GB2312" w:eastAsia="仿宋_GB2312" w:cs="仿宋_GB2312"/>
                <w:snapToGrid w:val="0"/>
                <w:color w:val="000000"/>
                <w:spacing w:val="-6"/>
                <w:kern w:val="0"/>
                <w:sz w:val="20"/>
                <w:szCs w:val="20"/>
                <w:lang w:val="en-US" w:eastAsia="en-US" w:bidi="ar-SA"/>
              </w:rPr>
              <w:t>浴功能相配套的设施、设</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spacing w:val="-6"/>
                <w:kern w:val="0"/>
                <w:sz w:val="20"/>
                <w:szCs w:val="20"/>
                <w:lang w:val="en-US" w:eastAsia="en-US" w:bidi="ar-SA"/>
              </w:rPr>
              <w:t>备。2.淋浴、池浴均有完   善的无障碍设施。3.洗浴   室必须干、湿区分开（可</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spacing w:val="-12"/>
                <w:kern w:val="0"/>
                <w:sz w:val="20"/>
                <w:szCs w:val="20"/>
                <w:lang w:val="en-US" w:eastAsia="en-US" w:bidi="ar-SA"/>
              </w:rPr>
              <w:t>用地垫隔离干、湿区）  。</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10"/>
                <w:w w:val="97"/>
                <w:kern w:val="0"/>
                <w:sz w:val="20"/>
                <w:szCs w:val="20"/>
                <w:lang w:val="en-US" w:eastAsia="en-US" w:bidi="ar-SA"/>
              </w:rPr>
              <w:t>4.电路符合电工标准，煤</w:t>
            </w:r>
            <w:r>
              <w:rPr>
                <w:rFonts w:hint="eastAsia" w:ascii="仿宋_GB2312" w:hAnsi="仿宋_GB2312" w:eastAsia="仿宋_GB2312" w:cs="仿宋_GB2312"/>
                <w:snapToGrid w:val="0"/>
                <w:color w:val="000000"/>
                <w:spacing w:val="-3"/>
                <w:w w:val="98"/>
                <w:kern w:val="0"/>
                <w:sz w:val="20"/>
                <w:szCs w:val="20"/>
                <w:lang w:val="en-US" w:eastAsia="en-US" w:bidi="ar-SA"/>
              </w:rPr>
              <w:t>气燃气热水器符合安全规</w:t>
            </w:r>
            <w:r>
              <w:rPr>
                <w:rFonts w:hint="eastAsia" w:ascii="仿宋_GB2312" w:hAnsi="仿宋_GB2312" w:eastAsia="仿宋_GB2312" w:cs="仿宋_GB2312"/>
                <w:snapToGrid w:val="0"/>
                <w:color w:val="000000"/>
                <w:spacing w:val="-10"/>
                <w:kern w:val="0"/>
                <w:sz w:val="20"/>
                <w:szCs w:val="20"/>
                <w:lang w:val="en-US" w:eastAsia="en-US" w:bidi="ar-SA"/>
              </w:rPr>
              <w:t>定。5.有更衣室、休息室。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9" w:hRule="atLeast"/>
        </w:trPr>
        <w:tc>
          <w:tcPr>
            <w:tcW w:w="549" w:type="dxa"/>
            <w:vAlign w:val="top"/>
          </w:tcPr>
          <w:p>
            <w:pPr>
              <w:kinsoku w:val="0"/>
              <w:autoSpaceDE w:val="0"/>
              <w:autoSpaceDN w:val="0"/>
              <w:adjustRightInd w:val="0"/>
              <w:snapToGrid w:val="0"/>
              <w:spacing w:before="259" w:line="159" w:lineRule="auto"/>
              <w:ind w:left="23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3</w:t>
            </w:r>
          </w:p>
        </w:tc>
        <w:tc>
          <w:tcPr>
            <w:tcW w:w="850" w:type="dxa"/>
            <w:vAlign w:val="top"/>
          </w:tcPr>
          <w:p>
            <w:pPr>
              <w:kinsoku w:val="0"/>
              <w:autoSpaceDE w:val="0"/>
              <w:autoSpaceDN w:val="0"/>
              <w:adjustRightInd w:val="0"/>
              <w:snapToGrid w:val="0"/>
              <w:spacing w:before="227" w:line="183"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助行</w:t>
            </w:r>
          </w:p>
        </w:tc>
        <w:tc>
          <w:tcPr>
            <w:tcW w:w="8644" w:type="dxa"/>
            <w:vAlign w:val="top"/>
          </w:tcPr>
          <w:p>
            <w:pPr>
              <w:kinsoku w:val="0"/>
              <w:autoSpaceDE w:val="0"/>
              <w:autoSpaceDN w:val="0"/>
              <w:adjustRightInd w:val="0"/>
              <w:snapToGrid w:val="0"/>
              <w:spacing w:before="62" w:line="205" w:lineRule="auto"/>
              <w:ind w:left="24" w:right="10" w:firstLine="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1.助行服务包括陪同户外散步、陪同外出。2.助行服务应符合约定时间和约定区域，一般在老年人住</w:t>
            </w:r>
            <w:r>
              <w:rPr>
                <w:rFonts w:hint="eastAsia" w:ascii="仿宋_GB2312" w:hAnsi="仿宋_GB2312" w:eastAsia="仿宋_GB2312" w:cs="仿宋_GB2312"/>
                <w:snapToGrid w:val="0"/>
                <w:color w:val="000000"/>
                <w:spacing w:val="-1"/>
                <w:kern w:val="0"/>
                <w:sz w:val="20"/>
                <w:szCs w:val="20"/>
                <w:lang w:val="en-US" w:eastAsia="en-US" w:bidi="ar-SA"/>
              </w:rPr>
              <w:t>宅小区及周边区域内。3.应做到安全出行、健康防</w:t>
            </w:r>
            <w:r>
              <w:rPr>
                <w:rFonts w:hint="eastAsia" w:ascii="仿宋_GB2312" w:hAnsi="仿宋_GB2312" w:eastAsia="仿宋_GB2312" w:cs="仿宋_GB2312"/>
                <w:snapToGrid w:val="0"/>
                <w:color w:val="000000"/>
                <w:spacing w:val="-2"/>
                <w:kern w:val="0"/>
                <w:sz w:val="20"/>
                <w:szCs w:val="20"/>
                <w:lang w:val="en-US" w:eastAsia="en-US" w:bidi="ar-SA"/>
              </w:rPr>
              <w:t>护。4.使用助行器具应事前检查、规范操作。</w:t>
            </w:r>
          </w:p>
        </w:tc>
        <w:tc>
          <w:tcPr>
            <w:tcW w:w="810" w:type="dxa"/>
            <w:vAlign w:val="top"/>
          </w:tcPr>
          <w:p>
            <w:pPr>
              <w:kinsoku w:val="0"/>
              <w:autoSpaceDE w:val="0"/>
              <w:autoSpaceDN w:val="0"/>
              <w:adjustRightInd w:val="0"/>
              <w:snapToGrid w:val="0"/>
              <w:spacing w:before="239"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62" w:line="205" w:lineRule="auto"/>
              <w:ind w:left="26" w:right="32"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通过上岗培训，</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并考核合格。</w:t>
            </w:r>
          </w:p>
        </w:tc>
        <w:tc>
          <w:tcPr>
            <w:tcW w:w="2259" w:type="dxa"/>
            <w:vAlign w:val="top"/>
          </w:tcPr>
          <w:p>
            <w:pPr>
              <w:kinsoku w:val="0"/>
              <w:autoSpaceDE w:val="0"/>
              <w:autoSpaceDN w:val="0"/>
              <w:adjustRightInd w:val="0"/>
              <w:snapToGrid w:val="0"/>
              <w:spacing w:before="222"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79" w:hRule="atLeast"/>
        </w:trPr>
        <w:tc>
          <w:tcPr>
            <w:tcW w:w="549" w:type="dxa"/>
            <w:vAlign w:val="top"/>
          </w:tcPr>
          <w:p>
            <w:pPr>
              <w:widowControl/>
              <w:kinsoku w:val="0"/>
              <w:autoSpaceDE w:val="0"/>
              <w:autoSpaceDN w:val="0"/>
              <w:adjustRightInd w:val="0"/>
              <w:snapToGrid w:val="0"/>
              <w:spacing w:line="33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3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2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4</w:t>
            </w:r>
          </w:p>
        </w:tc>
        <w:tc>
          <w:tcPr>
            <w:tcW w:w="850" w:type="dxa"/>
            <w:vAlign w:val="top"/>
          </w:tcPr>
          <w:p>
            <w:pPr>
              <w:widowControl/>
              <w:kinsoku w:val="0"/>
              <w:autoSpaceDE w:val="0"/>
              <w:autoSpaceDN w:val="0"/>
              <w:adjustRightInd w:val="0"/>
              <w:snapToGrid w:val="0"/>
              <w:spacing w:line="32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2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8"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助洁</w:t>
            </w:r>
          </w:p>
        </w:tc>
        <w:tc>
          <w:tcPr>
            <w:tcW w:w="8644" w:type="dxa"/>
            <w:vAlign w:val="top"/>
          </w:tcPr>
          <w:p>
            <w:pPr>
              <w:kinsoku w:val="0"/>
              <w:autoSpaceDE w:val="0"/>
              <w:autoSpaceDN w:val="0"/>
              <w:adjustRightInd w:val="0"/>
              <w:snapToGrid w:val="0"/>
              <w:spacing w:before="251" w:line="214" w:lineRule="auto"/>
              <w:ind w:left="28" w:right="19" w:hanging="1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助洁主要包括帮老人洗衣服和被褥以及打扫家庭卫生。打扫家庭</w:t>
            </w:r>
            <w:r>
              <w:rPr>
                <w:rFonts w:hint="eastAsia" w:ascii="仿宋_GB2312" w:hAnsi="仿宋_GB2312" w:eastAsia="仿宋_GB2312" w:cs="仿宋_GB2312"/>
                <w:snapToGrid w:val="0"/>
                <w:color w:val="000000"/>
                <w:spacing w:val="-2"/>
                <w:kern w:val="0"/>
                <w:sz w:val="20"/>
                <w:szCs w:val="20"/>
                <w:lang w:val="en-US" w:eastAsia="en-US" w:bidi="ar-SA"/>
              </w:rPr>
              <w:t>卫生标准为：1.整洁居室（客厅、</w:t>
            </w:r>
            <w:r>
              <w:rPr>
                <w:rFonts w:hint="eastAsia" w:ascii="仿宋_GB2312" w:hAnsi="仿宋_GB2312" w:eastAsia="仿宋_GB2312" w:cs="仿宋_GB2312"/>
                <w:snapToGrid w:val="0"/>
                <w:color w:val="000000"/>
                <w:spacing w:val="-5"/>
                <w:kern w:val="0"/>
                <w:sz w:val="20"/>
                <w:szCs w:val="20"/>
                <w:lang w:val="en-US" w:eastAsia="en-US" w:bidi="ar-SA"/>
              </w:rPr>
              <w:t>卧室</w:t>
            </w:r>
            <w:r>
              <w:rPr>
                <w:rFonts w:hint="eastAsia" w:ascii="仿宋_GB2312" w:hAnsi="仿宋_GB2312" w:eastAsia="仿宋_GB2312" w:cs="仿宋_GB2312"/>
                <w:snapToGrid w:val="0"/>
                <w:color w:val="000000"/>
                <w:spacing w:val="-17"/>
                <w:kern w:val="0"/>
                <w:sz w:val="20"/>
                <w:szCs w:val="20"/>
                <w:lang w:val="en-US" w:eastAsia="en-US" w:bidi="ar-SA"/>
              </w:rPr>
              <w:t>），</w:t>
            </w:r>
            <w:r>
              <w:rPr>
                <w:rFonts w:hint="eastAsia" w:ascii="仿宋_GB2312" w:hAnsi="仿宋_GB2312" w:eastAsia="仿宋_GB2312" w:cs="仿宋_GB2312"/>
                <w:snapToGrid w:val="0"/>
                <w:color w:val="000000"/>
                <w:spacing w:val="-5"/>
                <w:kern w:val="0"/>
                <w:sz w:val="20"/>
                <w:szCs w:val="20"/>
                <w:lang w:val="en-US" w:eastAsia="en-US" w:bidi="ar-SA"/>
              </w:rPr>
              <w:t>干净无尘土；厨房灶具清洁，干净无尘土，无异味，必要时进行消毒处理；卫生间洁具无</w:t>
            </w:r>
            <w:r>
              <w:rPr>
                <w:rFonts w:hint="eastAsia" w:ascii="仿宋_GB2312" w:hAnsi="仿宋_GB2312" w:eastAsia="仿宋_GB2312" w:cs="仿宋_GB2312"/>
                <w:snapToGrid w:val="0"/>
                <w:color w:val="000000"/>
                <w:spacing w:val="-2"/>
                <w:kern w:val="0"/>
                <w:sz w:val="20"/>
                <w:szCs w:val="20"/>
                <w:lang w:val="en-US" w:eastAsia="en-US" w:bidi="ar-SA"/>
              </w:rPr>
              <w:t>尘土，地面无死角、无异味。2.墙壁：无尘土、开关盒等表面洁净。3.门</w:t>
            </w:r>
            <w:r>
              <w:rPr>
                <w:rFonts w:hint="eastAsia" w:ascii="仿宋_GB2312" w:hAnsi="仿宋_GB2312" w:eastAsia="仿宋_GB2312" w:cs="仿宋_GB2312"/>
                <w:snapToGrid w:val="0"/>
                <w:color w:val="000000"/>
                <w:spacing w:val="-3"/>
                <w:kern w:val="0"/>
                <w:sz w:val="20"/>
                <w:szCs w:val="20"/>
                <w:lang w:val="en-US" w:eastAsia="en-US" w:bidi="ar-SA"/>
              </w:rPr>
              <w:t>：门沿上无尘土。4.玻璃：目视无水痕、无手印、无污渍。</w:t>
            </w:r>
          </w:p>
        </w:tc>
        <w:tc>
          <w:tcPr>
            <w:tcW w:w="810" w:type="dxa"/>
            <w:vAlign w:val="top"/>
          </w:tcPr>
          <w:p>
            <w:pPr>
              <w:widowControl/>
              <w:kinsoku w:val="0"/>
              <w:autoSpaceDE w:val="0"/>
              <w:autoSpaceDN w:val="0"/>
              <w:adjustRightInd w:val="0"/>
              <w:snapToGrid w:val="0"/>
              <w:spacing w:line="32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2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15" w:lineRule="auto"/>
              <w:ind w:left="26" w:right="32"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通过上岗培训，</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并考核合格。</w:t>
            </w:r>
          </w:p>
        </w:tc>
        <w:tc>
          <w:tcPr>
            <w:tcW w:w="2259" w:type="dxa"/>
            <w:vAlign w:val="top"/>
          </w:tcPr>
          <w:p>
            <w:pPr>
              <w:widowControl/>
              <w:kinsoku w:val="0"/>
              <w:autoSpaceDE w:val="0"/>
              <w:autoSpaceDN w:val="0"/>
              <w:adjustRightInd w:val="0"/>
              <w:snapToGrid w:val="0"/>
              <w:spacing w:line="32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2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bl>
    <w:p>
      <w:pPr>
        <w:widowControl/>
        <w:kinsoku w:val="0"/>
        <w:autoSpaceDE w:val="0"/>
        <w:autoSpaceDN w:val="0"/>
        <w:adjustRightInd w:val="0"/>
        <w:snapToGrid w:val="0"/>
        <w:spacing w:line="302" w:lineRule="auto"/>
        <w:jc w:val="left"/>
        <w:textAlignment w:val="baseline"/>
        <w:rPr>
          <w:rFonts w:hint="eastAsia" w:ascii="仿宋_GB2312" w:hAnsi="仿宋_GB2312" w:eastAsia="仿宋_GB2312" w:cs="仿宋_GB2312"/>
          <w:snapToGrid w:val="0"/>
          <w:color w:val="000000"/>
          <w:kern w:val="0"/>
          <w:sz w:val="21"/>
          <w:szCs w:val="21"/>
          <w:lang w:eastAsia="en-US"/>
        </w:rPr>
      </w:pPr>
    </w:p>
    <w:p>
      <w:pPr>
        <w:spacing w:line="186" w:lineRule="auto"/>
        <w:rPr>
          <w:rFonts w:hint="eastAsia" w:ascii="仿宋_GB2312" w:hAnsi="仿宋_GB2312" w:eastAsia="仿宋_GB2312" w:cs="仿宋_GB2312"/>
          <w:sz w:val="30"/>
          <w:szCs w:val="30"/>
        </w:rPr>
        <w:sectPr>
          <w:footerReference r:id="rId5" w:type="default"/>
          <w:pgSz w:w="16840" w:h="11905"/>
          <w:pgMar w:top="1111" w:right="1111" w:bottom="1111" w:left="1111" w:header="0" w:footer="0" w:gutter="0"/>
          <w:cols w:space="720" w:num="1"/>
        </w:sectPr>
      </w:pPr>
    </w:p>
    <w:p>
      <w:pPr>
        <w:widowControl/>
        <w:kinsoku w:val="0"/>
        <w:autoSpaceDE w:val="0"/>
        <w:autoSpaceDN w:val="0"/>
        <w:adjustRightInd w:val="0"/>
        <w:snapToGrid w:val="0"/>
        <w:spacing w:before="46" w:line="240" w:lineRule="auto"/>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50"/>
        <w:gridCol w:w="8644"/>
        <w:gridCol w:w="810"/>
        <w:gridCol w:w="1416"/>
        <w:gridCol w:w="22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549" w:type="dxa"/>
            <w:vAlign w:val="top"/>
          </w:tcPr>
          <w:p>
            <w:pPr>
              <w:kinsoku w:val="0"/>
              <w:autoSpaceDE w:val="0"/>
              <w:autoSpaceDN w:val="0"/>
              <w:adjustRightInd w:val="0"/>
              <w:snapToGrid w:val="0"/>
              <w:spacing w:before="226" w:line="203" w:lineRule="auto"/>
              <w:ind w:left="7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850" w:type="dxa"/>
            <w:vAlign w:val="top"/>
          </w:tcPr>
          <w:p>
            <w:pPr>
              <w:kinsoku w:val="0"/>
              <w:autoSpaceDE w:val="0"/>
              <w:autoSpaceDN w:val="0"/>
              <w:adjustRightInd w:val="0"/>
              <w:snapToGrid w:val="0"/>
              <w:spacing w:before="67" w:line="224"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w:t>
            </w:r>
          </w:p>
          <w:p>
            <w:pPr>
              <w:kinsoku w:val="0"/>
              <w:autoSpaceDE w:val="0"/>
              <w:autoSpaceDN w:val="0"/>
              <w:adjustRightInd w:val="0"/>
              <w:snapToGrid w:val="0"/>
              <w:spacing w:line="186"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项目</w:t>
            </w:r>
          </w:p>
        </w:tc>
        <w:tc>
          <w:tcPr>
            <w:tcW w:w="8644" w:type="dxa"/>
            <w:vAlign w:val="top"/>
          </w:tcPr>
          <w:p>
            <w:pPr>
              <w:kinsoku w:val="0"/>
              <w:autoSpaceDE w:val="0"/>
              <w:autoSpaceDN w:val="0"/>
              <w:adjustRightInd w:val="0"/>
              <w:snapToGrid w:val="0"/>
              <w:spacing w:before="227" w:line="202" w:lineRule="auto"/>
              <w:ind w:left="39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服务标准</w:t>
            </w:r>
          </w:p>
        </w:tc>
        <w:tc>
          <w:tcPr>
            <w:tcW w:w="810" w:type="dxa"/>
            <w:vAlign w:val="top"/>
          </w:tcPr>
          <w:p>
            <w:pPr>
              <w:kinsoku w:val="0"/>
              <w:autoSpaceDE w:val="0"/>
              <w:autoSpaceDN w:val="0"/>
              <w:adjustRightInd w:val="0"/>
              <w:snapToGrid w:val="0"/>
              <w:spacing w:before="67" w:line="205" w:lineRule="auto"/>
              <w:ind w:left="111" w:right="99"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是否须</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有医嘱</w:t>
            </w:r>
          </w:p>
        </w:tc>
        <w:tc>
          <w:tcPr>
            <w:tcW w:w="1416" w:type="dxa"/>
            <w:vAlign w:val="top"/>
          </w:tcPr>
          <w:p>
            <w:pPr>
              <w:kinsoku w:val="0"/>
              <w:autoSpaceDE w:val="0"/>
              <w:autoSpaceDN w:val="0"/>
              <w:adjustRightInd w:val="0"/>
              <w:snapToGrid w:val="0"/>
              <w:spacing w:before="226" w:line="202" w:lineRule="auto"/>
              <w:ind w:left="31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人员资质</w:t>
            </w:r>
          </w:p>
        </w:tc>
        <w:tc>
          <w:tcPr>
            <w:tcW w:w="2259" w:type="dxa"/>
            <w:vAlign w:val="top"/>
          </w:tcPr>
          <w:p>
            <w:pPr>
              <w:kinsoku w:val="0"/>
              <w:autoSpaceDE w:val="0"/>
              <w:autoSpaceDN w:val="0"/>
              <w:adjustRightInd w:val="0"/>
              <w:snapToGrid w:val="0"/>
              <w:spacing w:before="226" w:line="203" w:lineRule="auto"/>
              <w:ind w:left="73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配套设备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0" w:hRule="atLeast"/>
        </w:trPr>
        <w:tc>
          <w:tcPr>
            <w:tcW w:w="549" w:type="dxa"/>
            <w:vAlign w:val="top"/>
          </w:tcPr>
          <w:p>
            <w:pPr>
              <w:widowControl/>
              <w:kinsoku w:val="0"/>
              <w:autoSpaceDE w:val="0"/>
              <w:autoSpaceDN w:val="0"/>
              <w:adjustRightInd w:val="0"/>
              <w:snapToGrid w:val="0"/>
              <w:spacing w:line="29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1"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5</w:t>
            </w:r>
          </w:p>
        </w:tc>
        <w:tc>
          <w:tcPr>
            <w:tcW w:w="850" w:type="dxa"/>
            <w:vAlign w:val="top"/>
          </w:tcPr>
          <w:p>
            <w:pPr>
              <w:widowControl/>
              <w:kinsoku w:val="0"/>
              <w:autoSpaceDE w:val="0"/>
              <w:autoSpaceDN w:val="0"/>
              <w:adjustRightInd w:val="0"/>
              <w:snapToGrid w:val="0"/>
              <w:spacing w:line="26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84"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助购</w:t>
            </w:r>
          </w:p>
        </w:tc>
        <w:tc>
          <w:tcPr>
            <w:tcW w:w="8644" w:type="dxa"/>
            <w:vAlign w:val="top"/>
          </w:tcPr>
          <w:p>
            <w:pPr>
              <w:kinsoku w:val="0"/>
              <w:autoSpaceDE w:val="0"/>
              <w:autoSpaceDN w:val="0"/>
              <w:adjustRightInd w:val="0"/>
              <w:snapToGrid w:val="0"/>
              <w:spacing w:before="52" w:line="200" w:lineRule="auto"/>
              <w:ind w:left="18" w:right="10" w:firstLine="1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1.根据老年人需求， 提供助购服务。2.服务范围包括为老年人代购生活必需品或陪同</w:t>
            </w:r>
            <w:r>
              <w:rPr>
                <w:rFonts w:hint="eastAsia" w:ascii="仿宋_GB2312" w:hAnsi="仿宋_GB2312" w:eastAsia="仿宋_GB2312" w:cs="仿宋_GB2312"/>
                <w:snapToGrid w:val="0"/>
                <w:color w:val="000000"/>
                <w:spacing w:val="-5"/>
                <w:kern w:val="0"/>
                <w:sz w:val="20"/>
                <w:szCs w:val="20"/>
                <w:lang w:val="en-US" w:eastAsia="en-US" w:bidi="ar-SA"/>
              </w:rPr>
              <w:t>购物，服务人员</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应准确记录购买的品种，清点钱物，按照约定购物，做到当面清点并签字。3.提供服务</w:t>
            </w:r>
            <w:r>
              <w:rPr>
                <w:rFonts w:hint="eastAsia" w:ascii="仿宋_GB2312" w:hAnsi="仿宋_GB2312" w:eastAsia="仿宋_GB2312" w:cs="仿宋_GB2312"/>
                <w:snapToGrid w:val="0"/>
                <w:color w:val="000000"/>
                <w:spacing w:val="-4"/>
                <w:kern w:val="0"/>
                <w:sz w:val="20"/>
                <w:szCs w:val="20"/>
                <w:lang w:val="en-US" w:eastAsia="en-US" w:bidi="ar-SA"/>
              </w:rPr>
              <w:t>时应保护老年人的隐私，不向他人谈论老年人的家庭情况或钱物情况。</w:t>
            </w:r>
          </w:p>
        </w:tc>
        <w:tc>
          <w:tcPr>
            <w:tcW w:w="810" w:type="dxa"/>
            <w:vAlign w:val="top"/>
          </w:tcPr>
          <w:p>
            <w:pPr>
              <w:widowControl/>
              <w:kinsoku w:val="0"/>
              <w:autoSpaceDE w:val="0"/>
              <w:autoSpaceDN w:val="0"/>
              <w:adjustRightInd w:val="0"/>
              <w:snapToGrid w:val="0"/>
              <w:spacing w:line="27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190" w:line="215" w:lineRule="auto"/>
              <w:ind w:left="21" w:right="9" w:firstLine="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通过培训，并考</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6"/>
                <w:kern w:val="0"/>
                <w:sz w:val="20"/>
                <w:szCs w:val="20"/>
                <w:lang w:val="en-US" w:eastAsia="en-US" w:bidi="ar-SA"/>
              </w:rPr>
              <w:t>核合格。</w:t>
            </w:r>
          </w:p>
        </w:tc>
        <w:tc>
          <w:tcPr>
            <w:tcW w:w="2259" w:type="dxa"/>
            <w:vAlign w:val="top"/>
          </w:tcPr>
          <w:p>
            <w:pPr>
              <w:widowControl/>
              <w:kinsoku w:val="0"/>
              <w:autoSpaceDE w:val="0"/>
              <w:autoSpaceDN w:val="0"/>
              <w:adjustRightInd w:val="0"/>
              <w:snapToGrid w:val="0"/>
              <w:spacing w:line="26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9" w:hRule="atLeast"/>
        </w:trPr>
        <w:tc>
          <w:tcPr>
            <w:tcW w:w="549" w:type="dxa"/>
            <w:vAlign w:val="top"/>
          </w:tcPr>
          <w:p>
            <w:pPr>
              <w:kinsoku w:val="0"/>
              <w:autoSpaceDE w:val="0"/>
              <w:autoSpaceDN w:val="0"/>
              <w:adjustRightInd w:val="0"/>
              <w:snapToGrid w:val="0"/>
              <w:spacing w:before="255" w:line="160" w:lineRule="auto"/>
              <w:ind w:left="22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6</w:t>
            </w:r>
          </w:p>
        </w:tc>
        <w:tc>
          <w:tcPr>
            <w:tcW w:w="850" w:type="dxa"/>
            <w:vAlign w:val="top"/>
          </w:tcPr>
          <w:p>
            <w:pPr>
              <w:kinsoku w:val="0"/>
              <w:autoSpaceDE w:val="0"/>
              <w:autoSpaceDN w:val="0"/>
              <w:adjustRightInd w:val="0"/>
              <w:snapToGrid w:val="0"/>
              <w:spacing w:before="224" w:line="183"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助医</w:t>
            </w:r>
          </w:p>
        </w:tc>
        <w:tc>
          <w:tcPr>
            <w:tcW w:w="8644" w:type="dxa"/>
            <w:vAlign w:val="top"/>
          </w:tcPr>
          <w:p>
            <w:pPr>
              <w:kinsoku w:val="0"/>
              <w:autoSpaceDE w:val="0"/>
              <w:autoSpaceDN w:val="0"/>
              <w:adjustRightInd w:val="0"/>
              <w:snapToGrid w:val="0"/>
              <w:spacing w:before="71" w:line="202" w:lineRule="auto"/>
              <w:ind w:left="19" w:firstLine="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1.协助监护人陪送老年人到医院就医或代为取药。2.遵照医嘱，协助生活不能自理的老年人服用药品。</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6"/>
                <w:kern w:val="0"/>
                <w:sz w:val="20"/>
                <w:szCs w:val="20"/>
                <w:lang w:val="en-US" w:eastAsia="en-US" w:bidi="ar-SA"/>
              </w:rPr>
              <w:t>3.按照监护人要求提供约定内服务，必要时可提供相关信息或转介服务。</w:t>
            </w:r>
          </w:p>
        </w:tc>
        <w:tc>
          <w:tcPr>
            <w:tcW w:w="810" w:type="dxa"/>
            <w:vAlign w:val="top"/>
          </w:tcPr>
          <w:p>
            <w:pPr>
              <w:kinsoku w:val="0"/>
              <w:autoSpaceDE w:val="0"/>
              <w:autoSpaceDN w:val="0"/>
              <w:adjustRightInd w:val="0"/>
              <w:snapToGrid w:val="0"/>
              <w:spacing w:before="23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59" w:line="206" w:lineRule="auto"/>
              <w:ind w:left="21" w:right="9" w:firstLine="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通过培训，并考</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6"/>
                <w:kern w:val="0"/>
                <w:sz w:val="20"/>
                <w:szCs w:val="20"/>
                <w:lang w:val="en-US" w:eastAsia="en-US" w:bidi="ar-SA"/>
              </w:rPr>
              <w:t>核合格。</w:t>
            </w:r>
          </w:p>
        </w:tc>
        <w:tc>
          <w:tcPr>
            <w:tcW w:w="2259" w:type="dxa"/>
            <w:vAlign w:val="top"/>
          </w:tcPr>
          <w:p>
            <w:pPr>
              <w:kinsoku w:val="0"/>
              <w:autoSpaceDE w:val="0"/>
              <w:autoSpaceDN w:val="0"/>
              <w:adjustRightInd w:val="0"/>
              <w:snapToGrid w:val="0"/>
              <w:spacing w:before="219"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19" w:hRule="atLeast"/>
        </w:trPr>
        <w:tc>
          <w:tcPr>
            <w:tcW w:w="549" w:type="dxa"/>
            <w:vAlign w:val="top"/>
          </w:tcPr>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8" w:lineRule="auto"/>
              <w:ind w:left="22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7</w:t>
            </w:r>
          </w:p>
        </w:tc>
        <w:tc>
          <w:tcPr>
            <w:tcW w:w="850" w:type="dxa"/>
            <w:vAlign w:val="top"/>
          </w:tcPr>
          <w:p>
            <w:pPr>
              <w:widowControl/>
              <w:kinsoku w:val="0"/>
              <w:autoSpaceDE w:val="0"/>
              <w:autoSpaceDN w:val="0"/>
              <w:adjustRightInd w:val="0"/>
              <w:snapToGrid w:val="0"/>
              <w:spacing w:line="356"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5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85"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助急</w:t>
            </w:r>
          </w:p>
        </w:tc>
        <w:tc>
          <w:tcPr>
            <w:tcW w:w="8644" w:type="dxa"/>
            <w:vAlign w:val="top"/>
          </w:tcPr>
          <w:p>
            <w:pPr>
              <w:kinsoku w:val="0"/>
              <w:autoSpaceDE w:val="0"/>
              <w:autoSpaceDN w:val="0"/>
              <w:adjustRightInd w:val="0"/>
              <w:snapToGrid w:val="0"/>
              <w:spacing w:before="50" w:line="205" w:lineRule="auto"/>
              <w:ind w:left="16" w:firstLine="16"/>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1.应定期对居家老年人及其家属进行应急相关知识宣教。2.定</w:t>
            </w:r>
            <w:r>
              <w:rPr>
                <w:rFonts w:hint="eastAsia" w:ascii="仿宋_GB2312" w:hAnsi="仿宋_GB2312" w:eastAsia="仿宋_GB2312" w:cs="仿宋_GB2312"/>
                <w:snapToGrid w:val="0"/>
                <w:color w:val="000000"/>
                <w:spacing w:val="-5"/>
                <w:kern w:val="0"/>
                <w:sz w:val="20"/>
                <w:szCs w:val="20"/>
                <w:lang w:val="en-US" w:eastAsia="en-US" w:bidi="ar-SA"/>
              </w:rPr>
              <w:t>期对安装在老人家中的呼叫设备进行保</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8"/>
                <w:kern w:val="0"/>
                <w:sz w:val="20"/>
                <w:szCs w:val="20"/>
                <w:lang w:val="en-US" w:eastAsia="en-US" w:bidi="ar-SA"/>
              </w:rPr>
              <w:t>养和检查，确保呼叫渠道畅通。3.制定助急预案，并根据具体情</w:t>
            </w:r>
            <w:r>
              <w:rPr>
                <w:rFonts w:hint="eastAsia" w:ascii="仿宋_GB2312" w:hAnsi="仿宋_GB2312" w:eastAsia="仿宋_GB2312" w:cs="仿宋_GB2312"/>
                <w:snapToGrid w:val="0"/>
                <w:color w:val="000000"/>
                <w:spacing w:val="-9"/>
                <w:kern w:val="0"/>
                <w:sz w:val="20"/>
                <w:szCs w:val="20"/>
                <w:lang w:val="en-US" w:eastAsia="en-US" w:bidi="ar-SA"/>
              </w:rPr>
              <w:t>况定时更新。4.熟记专业救援机构的</w:t>
            </w:r>
            <w:r>
              <w:rPr>
                <w:rFonts w:hint="eastAsia" w:ascii="仿宋_GB2312" w:hAnsi="仿宋_GB2312" w:eastAsia="仿宋_GB2312" w:cs="仿宋_GB2312"/>
                <w:snapToGrid w:val="0"/>
                <w:color w:val="000000"/>
                <w:spacing w:val="-9"/>
                <w:w w:val="98"/>
                <w:kern w:val="0"/>
                <w:sz w:val="20"/>
                <w:szCs w:val="20"/>
                <w:lang w:val="en-US" w:eastAsia="en-US" w:bidi="ar-SA"/>
              </w:rPr>
              <w:t>电话号码，了解掌握急救呼叫器等相关设备的使用、保养方法，并对器材定期检验。使其完好率100%。</w:t>
            </w:r>
            <w:r>
              <w:rPr>
                <w:rFonts w:hint="eastAsia" w:ascii="仿宋_GB2312" w:hAnsi="仿宋_GB2312" w:eastAsia="仿宋_GB2312" w:cs="仿宋_GB2312"/>
                <w:snapToGrid w:val="0"/>
                <w:color w:val="000000"/>
                <w:spacing w:val="-5"/>
                <w:kern w:val="0"/>
                <w:sz w:val="20"/>
                <w:szCs w:val="20"/>
                <w:lang w:val="en-US" w:eastAsia="en-US" w:bidi="ar-SA"/>
              </w:rPr>
              <w:t>5.及时了解和掌握居家老人的健康情况，特</w:t>
            </w:r>
            <w:r>
              <w:rPr>
                <w:rFonts w:hint="eastAsia" w:ascii="仿宋_GB2312" w:hAnsi="仿宋_GB2312" w:eastAsia="仿宋_GB2312" w:cs="仿宋_GB2312"/>
                <w:snapToGrid w:val="0"/>
                <w:color w:val="000000"/>
                <w:spacing w:val="-6"/>
                <w:kern w:val="0"/>
                <w:sz w:val="20"/>
                <w:szCs w:val="20"/>
                <w:lang w:val="en-US" w:eastAsia="en-US" w:bidi="ar-SA"/>
              </w:rPr>
              <w:t>别是失智老人和高危老人的情况， 并要有上述老人的监</w:t>
            </w:r>
            <w:r>
              <w:rPr>
                <w:rFonts w:hint="eastAsia" w:ascii="仿宋_GB2312" w:hAnsi="仿宋_GB2312" w:eastAsia="仿宋_GB2312" w:cs="仿宋_GB2312"/>
                <w:snapToGrid w:val="0"/>
                <w:color w:val="000000"/>
                <w:spacing w:val="-8"/>
                <w:kern w:val="0"/>
                <w:sz w:val="20"/>
                <w:szCs w:val="20"/>
                <w:lang w:val="en-US" w:eastAsia="en-US" w:bidi="ar-SA"/>
              </w:rPr>
              <w:t>护人的联系方式。6.接到呼叫信息后，服务人</w:t>
            </w:r>
            <w:r>
              <w:rPr>
                <w:rFonts w:hint="eastAsia" w:ascii="仿宋_GB2312" w:hAnsi="仿宋_GB2312" w:eastAsia="仿宋_GB2312" w:cs="仿宋_GB2312"/>
                <w:snapToGrid w:val="0"/>
                <w:color w:val="000000"/>
                <w:spacing w:val="-9"/>
                <w:kern w:val="0"/>
                <w:sz w:val="20"/>
                <w:szCs w:val="20"/>
                <w:lang w:val="en-US" w:eastAsia="en-US" w:bidi="ar-SA"/>
              </w:rPr>
              <w:t>员应尽快赶到事发现场。7.居家老人档案完整，保管良</w:t>
            </w:r>
            <w:r>
              <w:rPr>
                <w:rFonts w:hint="eastAsia" w:ascii="仿宋_GB2312" w:hAnsi="仿宋_GB2312" w:eastAsia="仿宋_GB2312" w:cs="仿宋_GB2312"/>
                <w:snapToGrid w:val="0"/>
                <w:color w:val="000000"/>
                <w:spacing w:val="-3"/>
                <w:kern w:val="0"/>
                <w:sz w:val="20"/>
                <w:szCs w:val="20"/>
                <w:lang w:val="en-US" w:eastAsia="en-US" w:bidi="ar-SA"/>
              </w:rPr>
              <w:t>好，并有保密措施，防止老人信息泄露。</w:t>
            </w:r>
          </w:p>
        </w:tc>
        <w:tc>
          <w:tcPr>
            <w:tcW w:w="810" w:type="dxa"/>
            <w:vAlign w:val="top"/>
          </w:tcPr>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50" w:line="205" w:lineRule="auto"/>
              <w:ind w:left="23" w:right="9" w:hanging="3"/>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具备一定的 医</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5"/>
                <w:kern w:val="0"/>
                <w:sz w:val="20"/>
                <w:szCs w:val="20"/>
                <w:lang w:val="en-US" w:eastAsia="en-US" w:bidi="ar-SA"/>
              </w:rPr>
              <w:t>疗急救、消防、</w:t>
            </w:r>
            <w:r>
              <w:rPr>
                <w:rFonts w:hint="eastAsia" w:ascii="仿宋_GB2312" w:hAnsi="仿宋_GB2312" w:eastAsia="仿宋_GB2312" w:cs="仿宋_GB2312"/>
                <w:snapToGrid w:val="0"/>
                <w:color w:val="000000"/>
                <w:spacing w:val="21"/>
                <w:kern w:val="0"/>
                <w:sz w:val="20"/>
                <w:szCs w:val="20"/>
                <w:lang w:val="en-US" w:eastAsia="en-US" w:bidi="ar-SA"/>
              </w:rPr>
              <w:t>治安防范等</w:t>
            </w:r>
            <w:r>
              <w:rPr>
                <w:rFonts w:hint="eastAsia" w:ascii="仿宋_GB2312" w:hAnsi="仿宋_GB2312" w:eastAsia="仿宋_GB2312" w:cs="仿宋_GB2312"/>
                <w:snapToGrid w:val="0"/>
                <w:color w:val="000000"/>
                <w:spacing w:val="-10"/>
                <w:kern w:val="0"/>
                <w:sz w:val="20"/>
                <w:szCs w:val="20"/>
                <w:lang w:val="en-US" w:eastAsia="en-US" w:bidi="ar-SA"/>
              </w:rPr>
              <w:t xml:space="preserve"> </w:t>
            </w:r>
            <w:r>
              <w:rPr>
                <w:rFonts w:hint="eastAsia" w:ascii="仿宋_GB2312" w:hAnsi="仿宋_GB2312" w:eastAsia="仿宋_GB2312" w:cs="仿宋_GB2312"/>
                <w:snapToGrid w:val="0"/>
                <w:color w:val="000000"/>
                <w:spacing w:val="21"/>
                <w:kern w:val="0"/>
                <w:sz w:val="20"/>
                <w:szCs w:val="20"/>
                <w:lang w:val="en-US" w:eastAsia="en-US" w:bidi="ar-SA"/>
              </w:rPr>
              <w:t>知</w:t>
            </w:r>
            <w:r>
              <w:rPr>
                <w:rFonts w:hint="eastAsia" w:ascii="仿宋_GB2312" w:hAnsi="仿宋_GB2312" w:eastAsia="仿宋_GB2312" w:cs="仿宋_GB2312"/>
                <w:snapToGrid w:val="0"/>
                <w:color w:val="000000"/>
                <w:spacing w:val="-11"/>
                <w:kern w:val="0"/>
                <w:sz w:val="20"/>
                <w:szCs w:val="20"/>
                <w:lang w:val="en-US" w:eastAsia="en-US" w:bidi="ar-SA"/>
              </w:rPr>
              <w:t>识， 定期接受有</w:t>
            </w:r>
            <w:r>
              <w:rPr>
                <w:rFonts w:hint="eastAsia" w:ascii="仿宋_GB2312" w:hAnsi="仿宋_GB2312" w:eastAsia="仿宋_GB2312" w:cs="仿宋_GB2312"/>
                <w:snapToGrid w:val="0"/>
                <w:color w:val="000000"/>
                <w:spacing w:val="16"/>
                <w:kern w:val="0"/>
                <w:sz w:val="20"/>
                <w:szCs w:val="20"/>
                <w:lang w:val="en-US" w:eastAsia="en-US" w:bidi="ar-SA"/>
              </w:rPr>
              <w:t>关部门的应 急</w:t>
            </w:r>
            <w:r>
              <w:rPr>
                <w:rFonts w:hint="eastAsia" w:ascii="仿宋_GB2312" w:hAnsi="仿宋_GB2312" w:eastAsia="仿宋_GB2312" w:cs="仿宋_GB2312"/>
                <w:snapToGrid w:val="0"/>
                <w:color w:val="000000"/>
                <w:spacing w:val="-2"/>
                <w:kern w:val="0"/>
                <w:sz w:val="20"/>
                <w:szCs w:val="20"/>
                <w:lang w:val="en-US" w:eastAsia="en-US" w:bidi="ar-SA"/>
              </w:rPr>
              <w:t>知识培训</w:t>
            </w:r>
          </w:p>
        </w:tc>
        <w:tc>
          <w:tcPr>
            <w:tcW w:w="2259" w:type="dxa"/>
            <w:vAlign w:val="top"/>
          </w:tcPr>
          <w:p>
            <w:pPr>
              <w:widowControl/>
              <w:kinsoku w:val="0"/>
              <w:autoSpaceDE w:val="0"/>
              <w:autoSpaceDN w:val="0"/>
              <w:adjustRightInd w:val="0"/>
              <w:snapToGrid w:val="0"/>
              <w:spacing w:line="39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8" w:lineRule="auto"/>
              <w:ind w:left="21" w:right="3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建立助急专用呼叫系统，</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在老人家中安装紧急呼叫</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7"/>
                <w:kern w:val="0"/>
                <w:sz w:val="20"/>
                <w:szCs w:val="20"/>
                <w:lang w:val="en-US" w:eastAsia="en-US" w:bidi="ar-SA"/>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0" w:hRule="atLeast"/>
        </w:trPr>
        <w:tc>
          <w:tcPr>
            <w:tcW w:w="549" w:type="dxa"/>
            <w:vAlign w:val="top"/>
          </w:tcPr>
          <w:p>
            <w:pPr>
              <w:widowControl/>
              <w:kinsoku w:val="0"/>
              <w:autoSpaceDE w:val="0"/>
              <w:autoSpaceDN w:val="0"/>
              <w:adjustRightInd w:val="0"/>
              <w:snapToGrid w:val="0"/>
              <w:spacing w:line="4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59" w:lineRule="auto"/>
              <w:ind w:left="22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8</w:t>
            </w:r>
          </w:p>
        </w:tc>
        <w:tc>
          <w:tcPr>
            <w:tcW w:w="850" w:type="dxa"/>
            <w:vAlign w:val="top"/>
          </w:tcPr>
          <w:p>
            <w:pPr>
              <w:widowControl/>
              <w:kinsoku w:val="0"/>
              <w:autoSpaceDE w:val="0"/>
              <w:autoSpaceDN w:val="0"/>
              <w:adjustRightInd w:val="0"/>
              <w:snapToGrid w:val="0"/>
              <w:spacing w:line="25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4" w:lineRule="auto"/>
              <w:ind w:left="22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健康</w:t>
            </w:r>
          </w:p>
          <w:p>
            <w:pPr>
              <w:kinsoku w:val="0"/>
              <w:autoSpaceDE w:val="0"/>
              <w:autoSpaceDN w:val="0"/>
              <w:adjustRightInd w:val="0"/>
              <w:snapToGrid w:val="0"/>
              <w:spacing w:line="208" w:lineRule="auto"/>
              <w:ind w:left="23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管理</w:t>
            </w:r>
          </w:p>
        </w:tc>
        <w:tc>
          <w:tcPr>
            <w:tcW w:w="8644" w:type="dxa"/>
            <w:vAlign w:val="top"/>
          </w:tcPr>
          <w:p>
            <w:pPr>
              <w:kinsoku w:val="0"/>
              <w:autoSpaceDE w:val="0"/>
              <w:autoSpaceDN w:val="0"/>
              <w:adjustRightInd w:val="0"/>
              <w:snapToGrid w:val="0"/>
              <w:spacing w:before="54" w:line="202" w:lineRule="auto"/>
              <w:ind w:left="18" w:right="79" w:firstLine="14"/>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1.及时了解老人的健康状况，包括：</w:t>
            </w:r>
            <w:r>
              <w:rPr>
                <w:rFonts w:hint="eastAsia" w:ascii="仿宋_GB2312" w:hAnsi="仿宋_GB2312" w:eastAsia="仿宋_GB2312" w:cs="仿宋_GB2312"/>
                <w:snapToGrid w:val="0"/>
                <w:color w:val="000000"/>
                <w:spacing w:val="49"/>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饮食、运动锻炼、以往所</w:t>
            </w:r>
            <w:r>
              <w:rPr>
                <w:rFonts w:hint="eastAsia" w:ascii="仿宋_GB2312" w:hAnsi="仿宋_GB2312" w:eastAsia="仿宋_GB2312" w:cs="仿宋_GB2312"/>
                <w:snapToGrid w:val="0"/>
                <w:color w:val="000000"/>
                <w:spacing w:val="-4"/>
                <w:kern w:val="0"/>
                <w:sz w:val="20"/>
                <w:szCs w:val="20"/>
                <w:lang w:val="en-US" w:eastAsia="en-US" w:bidi="ar-SA"/>
              </w:rPr>
              <w:t>患疾病、治疗及目前的用药和生活自</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理能力等情况。2.及时将老年人健康状况向社区卫生医疗机构、专业医生、服务对象及监护人定期反馈。3.根据老年人需要协助医疗人员制定预防保健等健康管理方案，并对老人及其家属进行健康</w:t>
            </w:r>
            <w:r>
              <w:rPr>
                <w:rFonts w:hint="eastAsia" w:ascii="仿宋_GB2312" w:hAnsi="仿宋_GB2312" w:eastAsia="仿宋_GB2312" w:cs="仿宋_GB2312"/>
                <w:snapToGrid w:val="0"/>
                <w:color w:val="000000"/>
                <w:spacing w:val="-2"/>
                <w:kern w:val="0"/>
                <w:sz w:val="20"/>
                <w:szCs w:val="20"/>
                <w:lang w:val="en-US" w:eastAsia="en-US" w:bidi="ar-SA"/>
              </w:rPr>
              <w:t>指导。4.老人健康档案信息完整，保管良好，并有保密措施。</w:t>
            </w:r>
          </w:p>
        </w:tc>
        <w:tc>
          <w:tcPr>
            <w:tcW w:w="810" w:type="dxa"/>
            <w:vAlign w:val="top"/>
          </w:tcPr>
          <w:p>
            <w:pPr>
              <w:widowControl/>
              <w:kinsoku w:val="0"/>
              <w:autoSpaceDE w:val="0"/>
              <w:autoSpaceDN w:val="0"/>
              <w:adjustRightInd w:val="0"/>
              <w:snapToGrid w:val="0"/>
              <w:spacing w:line="42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79" w:lineRule="auto"/>
              <w:ind w:left="31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是</w:t>
            </w:r>
          </w:p>
        </w:tc>
        <w:tc>
          <w:tcPr>
            <w:tcW w:w="1416" w:type="dxa"/>
            <w:vAlign w:val="top"/>
          </w:tcPr>
          <w:p>
            <w:pPr>
              <w:kinsoku w:val="0"/>
              <w:autoSpaceDE w:val="0"/>
              <w:autoSpaceDN w:val="0"/>
              <w:adjustRightInd w:val="0"/>
              <w:snapToGrid w:val="0"/>
              <w:spacing w:before="183" w:line="210" w:lineRule="auto"/>
              <w:ind w:left="21" w:right="9" w:firstLine="20"/>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8"/>
                <w:kern w:val="0"/>
                <w:sz w:val="20"/>
                <w:szCs w:val="20"/>
                <w:lang w:val="en-US" w:eastAsia="en-US" w:bidi="ar-SA"/>
              </w:rPr>
              <w:t>医护人员或</w:t>
            </w:r>
            <w:r>
              <w:rPr>
                <w:rFonts w:hint="eastAsia" w:ascii="仿宋_GB2312" w:hAnsi="仿宋_GB2312" w:eastAsia="仿宋_GB2312" w:cs="仿宋_GB2312"/>
                <w:snapToGrid w:val="0"/>
                <w:color w:val="000000"/>
                <w:spacing w:val="-10"/>
                <w:kern w:val="0"/>
                <w:sz w:val="20"/>
                <w:szCs w:val="20"/>
                <w:lang w:val="en-US" w:eastAsia="en-US" w:bidi="ar-SA"/>
              </w:rPr>
              <w:t xml:space="preserve"> </w:t>
            </w:r>
            <w:r>
              <w:rPr>
                <w:rFonts w:hint="eastAsia" w:ascii="仿宋_GB2312" w:hAnsi="仿宋_GB2312" w:eastAsia="仿宋_GB2312" w:cs="仿宋_GB2312"/>
                <w:snapToGrid w:val="0"/>
                <w:color w:val="000000"/>
                <w:spacing w:val="18"/>
                <w:kern w:val="0"/>
                <w:sz w:val="20"/>
                <w:szCs w:val="20"/>
                <w:lang w:val="en-US" w:eastAsia="en-US" w:bidi="ar-SA"/>
              </w:rPr>
              <w:t>经</w:t>
            </w:r>
            <w:r>
              <w:rPr>
                <w:rFonts w:hint="eastAsia" w:ascii="仿宋_GB2312" w:hAnsi="仿宋_GB2312" w:eastAsia="仿宋_GB2312" w:cs="仿宋_GB2312"/>
                <w:snapToGrid w:val="0"/>
                <w:color w:val="000000"/>
                <w:spacing w:val="23"/>
                <w:kern w:val="0"/>
                <w:sz w:val="20"/>
                <w:szCs w:val="20"/>
                <w:lang w:val="en-US" w:eastAsia="en-US" w:bidi="ar-SA"/>
              </w:rPr>
              <w:t>验丰富的养老</w:t>
            </w:r>
            <w:r>
              <w:rPr>
                <w:rFonts w:hint="eastAsia" w:ascii="仿宋_GB2312" w:hAnsi="仿宋_GB2312" w:eastAsia="仿宋_GB2312" w:cs="仿宋_GB2312"/>
                <w:snapToGrid w:val="0"/>
                <w:color w:val="000000"/>
                <w:spacing w:val="-2"/>
                <w:kern w:val="0"/>
                <w:sz w:val="20"/>
                <w:szCs w:val="20"/>
                <w:lang w:val="en-US" w:eastAsia="en-US" w:bidi="ar-SA"/>
              </w:rPr>
              <w:t>护理员</w:t>
            </w:r>
          </w:p>
        </w:tc>
        <w:tc>
          <w:tcPr>
            <w:tcW w:w="2259" w:type="dxa"/>
            <w:vAlign w:val="top"/>
          </w:tcPr>
          <w:p>
            <w:pPr>
              <w:widowControl/>
              <w:kinsoku w:val="0"/>
              <w:autoSpaceDE w:val="0"/>
              <w:autoSpaceDN w:val="0"/>
              <w:adjustRightInd w:val="0"/>
              <w:snapToGrid w:val="0"/>
              <w:spacing w:line="25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6" w:lineRule="auto"/>
              <w:ind w:left="333" w:right="26" w:hanging="29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有血压计、血糖仪、体温</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表等健康监测设备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19" w:hRule="atLeast"/>
        </w:trPr>
        <w:tc>
          <w:tcPr>
            <w:tcW w:w="549" w:type="dxa"/>
            <w:vAlign w:val="top"/>
          </w:tcPr>
          <w:p>
            <w:pPr>
              <w:widowControl/>
              <w:kinsoku w:val="0"/>
              <w:autoSpaceDE w:val="0"/>
              <w:autoSpaceDN w:val="0"/>
              <w:adjustRightInd w:val="0"/>
              <w:snapToGrid w:val="0"/>
              <w:spacing w:line="29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9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0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9</w:t>
            </w:r>
          </w:p>
        </w:tc>
        <w:tc>
          <w:tcPr>
            <w:tcW w:w="850" w:type="dxa"/>
            <w:vAlign w:val="top"/>
          </w:tcPr>
          <w:p>
            <w:pPr>
              <w:widowControl/>
              <w:kinsoku w:val="0"/>
              <w:autoSpaceDE w:val="0"/>
              <w:autoSpaceDN w:val="0"/>
              <w:adjustRightInd w:val="0"/>
              <w:snapToGrid w:val="0"/>
              <w:spacing w:line="35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5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4" w:lineRule="auto"/>
              <w:ind w:left="23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家庭</w:t>
            </w:r>
          </w:p>
          <w:p>
            <w:pPr>
              <w:kinsoku w:val="0"/>
              <w:autoSpaceDE w:val="0"/>
              <w:autoSpaceDN w:val="0"/>
              <w:adjustRightInd w:val="0"/>
              <w:snapToGrid w:val="0"/>
              <w:spacing w:before="1" w:line="182" w:lineRule="auto"/>
              <w:ind w:left="23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护理</w:t>
            </w:r>
          </w:p>
        </w:tc>
        <w:tc>
          <w:tcPr>
            <w:tcW w:w="8644" w:type="dxa"/>
            <w:vAlign w:val="top"/>
          </w:tcPr>
          <w:p>
            <w:pPr>
              <w:kinsoku w:val="0"/>
              <w:autoSpaceDE w:val="0"/>
              <w:autoSpaceDN w:val="0"/>
              <w:adjustRightInd w:val="0"/>
              <w:snapToGrid w:val="0"/>
              <w:spacing w:before="57" w:line="205" w:lineRule="auto"/>
              <w:ind w:left="13" w:right="8" w:firstLine="18"/>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1.依据老年人能力评估级别、病情及心理需求为老人制定、提供个性化的家庭护理方案并落实，为</w:t>
            </w:r>
            <w:r>
              <w:rPr>
                <w:rFonts w:hint="eastAsia" w:ascii="仿宋_GB2312" w:hAnsi="仿宋_GB2312" w:eastAsia="仿宋_GB2312" w:cs="仿宋_GB2312"/>
                <w:snapToGrid w:val="0"/>
                <w:color w:val="000000"/>
                <w:spacing w:val="-2"/>
                <w:kern w:val="0"/>
                <w:sz w:val="20"/>
                <w:szCs w:val="20"/>
                <w:lang w:val="en-US" w:eastAsia="en-US" w:bidi="ar-SA"/>
              </w:rPr>
              <w:t>老人创建一个安全舒适、有尊严、人性化的环境。</w:t>
            </w:r>
            <w:r>
              <w:rPr>
                <w:rFonts w:hint="eastAsia" w:ascii="仿宋_GB2312" w:hAnsi="仿宋_GB2312" w:eastAsia="仿宋_GB2312" w:cs="仿宋_GB2312"/>
                <w:snapToGrid w:val="0"/>
                <w:color w:val="000000"/>
                <w:spacing w:val="-3"/>
                <w:kern w:val="0"/>
                <w:sz w:val="20"/>
                <w:szCs w:val="20"/>
                <w:lang w:val="en-US" w:eastAsia="en-US" w:bidi="ar-SA"/>
              </w:rPr>
              <w:t>2.服务内容采取打包式服务。3.针对半失能、失能老人分别提供打包服务。4.半失能老人服务包括： 一日三餐、日间休息、测量血压血糖等日常</w:t>
            </w:r>
            <w:r>
              <w:rPr>
                <w:rFonts w:hint="eastAsia" w:ascii="仿宋_GB2312" w:hAnsi="仿宋_GB2312" w:eastAsia="仿宋_GB2312" w:cs="仿宋_GB2312"/>
                <w:snapToGrid w:val="0"/>
                <w:color w:val="000000"/>
                <w:spacing w:val="-4"/>
                <w:kern w:val="0"/>
                <w:sz w:val="20"/>
                <w:szCs w:val="20"/>
                <w:lang w:val="en-US" w:eastAsia="en-US" w:bidi="ar-SA"/>
              </w:rPr>
              <w:t>体检</w:t>
            </w:r>
            <w:r>
              <w:rPr>
                <w:rFonts w:hint="eastAsia" w:ascii="仿宋_GB2312" w:hAnsi="仿宋_GB2312" w:eastAsia="仿宋_GB2312" w:cs="仿宋_GB2312"/>
                <w:snapToGrid w:val="0"/>
                <w:color w:val="000000"/>
                <w:spacing w:val="-2"/>
                <w:kern w:val="0"/>
                <w:sz w:val="20"/>
                <w:szCs w:val="20"/>
                <w:lang w:val="en-US" w:eastAsia="en-US" w:bidi="ar-SA"/>
              </w:rPr>
              <w:t>项目、康复保健、慢病建档和管理、慢病康复理疗、看护、其他必要的服务项目；失能老人服务包</w:t>
            </w:r>
            <w:r>
              <w:rPr>
                <w:rFonts w:hint="eastAsia" w:ascii="仿宋_GB2312" w:hAnsi="仿宋_GB2312" w:eastAsia="仿宋_GB2312" w:cs="仿宋_GB2312"/>
                <w:snapToGrid w:val="0"/>
                <w:color w:val="000000"/>
                <w:kern w:val="0"/>
                <w:sz w:val="20"/>
                <w:szCs w:val="20"/>
                <w:lang w:val="en-US" w:eastAsia="en-US" w:bidi="ar-SA"/>
              </w:rPr>
              <w:t xml:space="preserve"> 括：在半失能老人服务的基础上增加协助进食、口</w:t>
            </w:r>
            <w:r>
              <w:rPr>
                <w:rFonts w:hint="eastAsia" w:ascii="仿宋_GB2312" w:hAnsi="仿宋_GB2312" w:eastAsia="仿宋_GB2312" w:cs="仿宋_GB2312"/>
                <w:snapToGrid w:val="0"/>
                <w:color w:val="000000"/>
                <w:spacing w:val="-1"/>
                <w:kern w:val="0"/>
                <w:sz w:val="20"/>
                <w:szCs w:val="20"/>
                <w:lang w:val="en-US" w:eastAsia="en-US" w:bidi="ar-SA"/>
              </w:rPr>
              <w:t>腔护理等所有必要的护理项目。5.尊重老人的尊</w:t>
            </w:r>
            <w:r>
              <w:rPr>
                <w:rFonts w:hint="eastAsia" w:ascii="仿宋_GB2312" w:hAnsi="仿宋_GB2312" w:eastAsia="仿宋_GB2312" w:cs="仿宋_GB2312"/>
                <w:snapToGrid w:val="0"/>
                <w:color w:val="000000"/>
                <w:kern w:val="0"/>
                <w:sz w:val="20"/>
                <w:szCs w:val="20"/>
                <w:lang w:val="en-US" w:eastAsia="en-US" w:bidi="ar-SA"/>
              </w:rPr>
              <w:t>严和权利，护理过程中尽可能保留老人原有的生活习惯，满足其合理要求，确保老人的安</w:t>
            </w:r>
            <w:r>
              <w:rPr>
                <w:rFonts w:hint="eastAsia" w:ascii="仿宋_GB2312" w:hAnsi="仿宋_GB2312" w:eastAsia="仿宋_GB2312" w:cs="仿宋_GB2312"/>
                <w:snapToGrid w:val="0"/>
                <w:color w:val="000000"/>
                <w:spacing w:val="-1"/>
                <w:kern w:val="0"/>
                <w:sz w:val="20"/>
                <w:szCs w:val="20"/>
                <w:lang w:val="en-US" w:eastAsia="en-US" w:bidi="ar-SA"/>
              </w:rPr>
              <w:t>全，严格按照操作规范进行护理，保护个人隐私。</w:t>
            </w:r>
          </w:p>
        </w:tc>
        <w:tc>
          <w:tcPr>
            <w:tcW w:w="810" w:type="dxa"/>
            <w:vAlign w:val="top"/>
          </w:tcPr>
          <w:p>
            <w:pPr>
              <w:widowControl/>
              <w:kinsoku w:val="0"/>
              <w:autoSpaceDE w:val="0"/>
              <w:autoSpaceDN w:val="0"/>
              <w:adjustRightInd w:val="0"/>
              <w:snapToGrid w:val="0"/>
              <w:spacing w:line="29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9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9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27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7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8" w:lineRule="auto"/>
              <w:ind w:left="22" w:right="9" w:hanging="2"/>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2"/>
                <w:kern w:val="0"/>
                <w:sz w:val="20"/>
                <w:szCs w:val="20"/>
                <w:lang w:val="en-US" w:eastAsia="en-US" w:bidi="ar-SA"/>
              </w:rPr>
              <w:t>养老护理员</w:t>
            </w:r>
            <w:r>
              <w:rPr>
                <w:rFonts w:hint="eastAsia" w:ascii="仿宋_GB2312" w:hAnsi="仿宋_GB2312" w:eastAsia="仿宋_GB2312" w:cs="仿宋_GB2312"/>
                <w:snapToGrid w:val="0"/>
                <w:color w:val="000000"/>
                <w:spacing w:val="-13"/>
                <w:kern w:val="0"/>
                <w:sz w:val="20"/>
                <w:szCs w:val="20"/>
                <w:lang w:val="en-US" w:eastAsia="en-US" w:bidi="ar-SA"/>
              </w:rPr>
              <w:t xml:space="preserve"> </w:t>
            </w:r>
            <w:r>
              <w:rPr>
                <w:rFonts w:hint="eastAsia" w:ascii="仿宋_GB2312" w:hAnsi="仿宋_GB2312" w:eastAsia="仿宋_GB2312" w:cs="仿宋_GB2312"/>
                <w:snapToGrid w:val="0"/>
                <w:color w:val="000000"/>
                <w:spacing w:val="22"/>
                <w:kern w:val="0"/>
                <w:sz w:val="20"/>
                <w:szCs w:val="20"/>
                <w:lang w:val="en-US" w:eastAsia="en-US" w:bidi="ar-SA"/>
              </w:rPr>
              <w:t>证</w:t>
            </w:r>
            <w:r>
              <w:rPr>
                <w:rFonts w:hint="eastAsia" w:ascii="仿宋_GB2312" w:hAnsi="仿宋_GB2312" w:eastAsia="仿宋_GB2312" w:cs="仿宋_GB2312"/>
                <w:snapToGrid w:val="0"/>
                <w:color w:val="000000"/>
                <w:spacing w:val="16"/>
                <w:kern w:val="0"/>
                <w:sz w:val="20"/>
                <w:szCs w:val="20"/>
                <w:lang w:val="en-US" w:eastAsia="en-US" w:bidi="ar-SA"/>
              </w:rPr>
              <w:t>书（包括上 岗</w:t>
            </w:r>
            <w:r>
              <w:rPr>
                <w:rFonts w:hint="eastAsia" w:ascii="仿宋_GB2312" w:hAnsi="仿宋_GB2312" w:eastAsia="仿宋_GB2312" w:cs="仿宋_GB2312"/>
                <w:snapToGrid w:val="0"/>
                <w:color w:val="000000"/>
                <w:spacing w:val="-1"/>
                <w:kern w:val="0"/>
                <w:sz w:val="20"/>
                <w:szCs w:val="20"/>
                <w:lang w:val="en-US" w:eastAsia="en-US" w:bidi="ar-SA"/>
              </w:rPr>
              <w:t>证）</w:t>
            </w:r>
          </w:p>
        </w:tc>
        <w:tc>
          <w:tcPr>
            <w:tcW w:w="2259" w:type="dxa"/>
            <w:vAlign w:val="top"/>
          </w:tcPr>
          <w:p>
            <w:pPr>
              <w:widowControl/>
              <w:kinsoku w:val="0"/>
              <w:autoSpaceDE w:val="0"/>
              <w:autoSpaceDN w:val="0"/>
              <w:adjustRightInd w:val="0"/>
              <w:snapToGrid w:val="0"/>
              <w:spacing w:line="38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7" w:lineRule="auto"/>
              <w:ind w:left="3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有床头一键呼叫设备、红</w:t>
            </w:r>
          </w:p>
          <w:p>
            <w:pPr>
              <w:kinsoku w:val="0"/>
              <w:autoSpaceDE w:val="0"/>
              <w:autoSpaceDN w:val="0"/>
              <w:adjustRightInd w:val="0"/>
              <w:snapToGrid w:val="0"/>
              <w:spacing w:before="23" w:line="207" w:lineRule="auto"/>
              <w:ind w:left="4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外人体感应探测器、语音</w:t>
            </w:r>
          </w:p>
          <w:p>
            <w:pPr>
              <w:kinsoku w:val="0"/>
              <w:autoSpaceDE w:val="0"/>
              <w:autoSpaceDN w:val="0"/>
              <w:adjustRightInd w:val="0"/>
              <w:snapToGrid w:val="0"/>
              <w:spacing w:before="25" w:line="206" w:lineRule="auto"/>
              <w:ind w:left="3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视频通话设备、体征监测</w:t>
            </w:r>
          </w:p>
          <w:p>
            <w:pPr>
              <w:kinsoku w:val="0"/>
              <w:autoSpaceDE w:val="0"/>
              <w:autoSpaceDN w:val="0"/>
              <w:adjustRightInd w:val="0"/>
              <w:snapToGrid w:val="0"/>
              <w:spacing w:before="25" w:line="207" w:lineRule="auto"/>
              <w:ind w:left="33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床垫、网络等设备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549" w:type="dxa"/>
            <w:vAlign w:val="top"/>
          </w:tcPr>
          <w:p>
            <w:pPr>
              <w:widowControl/>
              <w:kinsoku w:val="0"/>
              <w:autoSpaceDE w:val="0"/>
              <w:autoSpaceDN w:val="0"/>
              <w:adjustRightInd w:val="0"/>
              <w:snapToGrid w:val="0"/>
              <w:spacing w:line="45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9"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10</w:t>
            </w:r>
          </w:p>
        </w:tc>
        <w:tc>
          <w:tcPr>
            <w:tcW w:w="850" w:type="dxa"/>
            <w:vAlign w:val="top"/>
          </w:tcPr>
          <w:p>
            <w:pPr>
              <w:widowControl/>
              <w:kinsoku w:val="0"/>
              <w:autoSpaceDE w:val="0"/>
              <w:autoSpaceDN w:val="0"/>
              <w:adjustRightInd w:val="0"/>
              <w:snapToGrid w:val="0"/>
              <w:spacing w:line="257"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6" w:lineRule="auto"/>
              <w:ind w:left="23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关爱</w:t>
            </w:r>
          </w:p>
          <w:p>
            <w:pPr>
              <w:kinsoku w:val="0"/>
              <w:autoSpaceDE w:val="0"/>
              <w:autoSpaceDN w:val="0"/>
              <w:adjustRightInd w:val="0"/>
              <w:snapToGrid w:val="0"/>
              <w:spacing w:line="183" w:lineRule="auto"/>
              <w:ind w:left="2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探访</w:t>
            </w:r>
          </w:p>
        </w:tc>
        <w:tc>
          <w:tcPr>
            <w:tcW w:w="8644" w:type="dxa"/>
            <w:vAlign w:val="top"/>
          </w:tcPr>
          <w:p>
            <w:pPr>
              <w:kinsoku w:val="0"/>
              <w:autoSpaceDE w:val="0"/>
              <w:autoSpaceDN w:val="0"/>
              <w:adjustRightInd w:val="0"/>
              <w:snapToGrid w:val="0"/>
              <w:spacing w:before="204" w:line="209" w:lineRule="auto"/>
              <w:ind w:left="15" w:right="11" w:firstLine="17"/>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1.应事先了解老人资料，并做到准时入户。2.掌握老年人心理特点和基本沟通技巧</w:t>
            </w:r>
            <w:r>
              <w:rPr>
                <w:rFonts w:hint="eastAsia" w:ascii="仿宋_GB2312" w:hAnsi="仿宋_GB2312" w:eastAsia="仿宋_GB2312" w:cs="仿宋_GB2312"/>
                <w:snapToGrid w:val="0"/>
                <w:color w:val="000000"/>
                <w:spacing w:val="-3"/>
                <w:kern w:val="0"/>
                <w:sz w:val="20"/>
                <w:szCs w:val="20"/>
                <w:lang w:val="en-US" w:eastAsia="en-US" w:bidi="ar-SA"/>
              </w:rPr>
              <w:t>。3.应及时观察老</w:t>
            </w:r>
            <w:r>
              <w:rPr>
                <w:rFonts w:hint="eastAsia" w:ascii="仿宋_GB2312" w:hAnsi="仿宋_GB2312" w:eastAsia="仿宋_GB2312" w:cs="仿宋_GB2312"/>
                <w:snapToGrid w:val="0"/>
                <w:color w:val="000000"/>
                <w:spacing w:val="-4"/>
                <w:kern w:val="0"/>
                <w:sz w:val="20"/>
                <w:szCs w:val="20"/>
                <w:lang w:val="en-US" w:eastAsia="en-US" w:bidi="ar-SA"/>
              </w:rPr>
              <w:t>年人的情绪变化，以舒缓心情、排遣孤独为原则。4.探访过程中应与老</w:t>
            </w:r>
            <w:r>
              <w:rPr>
                <w:rFonts w:hint="eastAsia" w:ascii="仿宋_GB2312" w:hAnsi="仿宋_GB2312" w:eastAsia="仿宋_GB2312" w:cs="仿宋_GB2312"/>
                <w:snapToGrid w:val="0"/>
                <w:color w:val="000000"/>
                <w:spacing w:val="-5"/>
                <w:kern w:val="0"/>
                <w:sz w:val="20"/>
                <w:szCs w:val="20"/>
                <w:lang w:val="en-US" w:eastAsia="en-US" w:bidi="ar-SA"/>
              </w:rPr>
              <w:t>年人保持良性互动。5.尊重并</w:t>
            </w:r>
            <w:r>
              <w:rPr>
                <w:rFonts w:hint="eastAsia" w:ascii="仿宋_GB2312" w:hAnsi="仿宋_GB2312" w:eastAsia="仿宋_GB2312" w:cs="仿宋_GB2312"/>
                <w:snapToGrid w:val="0"/>
                <w:color w:val="000000"/>
                <w:spacing w:val="-2"/>
                <w:kern w:val="0"/>
                <w:sz w:val="20"/>
                <w:szCs w:val="20"/>
                <w:lang w:val="en-US" w:eastAsia="en-US" w:bidi="ar-SA"/>
              </w:rPr>
              <w:t>保护老年人隐私。</w:t>
            </w:r>
          </w:p>
        </w:tc>
        <w:tc>
          <w:tcPr>
            <w:tcW w:w="810" w:type="dxa"/>
            <w:vAlign w:val="top"/>
          </w:tcPr>
          <w:p>
            <w:pPr>
              <w:widowControl/>
              <w:kinsoku w:val="0"/>
              <w:autoSpaceDE w:val="0"/>
              <w:autoSpaceDN w:val="0"/>
              <w:adjustRightInd w:val="0"/>
              <w:snapToGrid w:val="0"/>
              <w:spacing w:line="43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52" w:line="203" w:lineRule="auto"/>
              <w:ind w:left="17" w:firstLine="9"/>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w w:val="89"/>
                <w:kern w:val="0"/>
                <w:sz w:val="20"/>
                <w:szCs w:val="20"/>
                <w:lang w:val="en-US" w:eastAsia="en-US" w:bidi="ar-SA"/>
              </w:rPr>
              <w:t>心理咨询</w:t>
            </w:r>
            <w:r>
              <w:rPr>
                <w:rFonts w:hint="eastAsia" w:ascii="仿宋_GB2312" w:hAnsi="仿宋_GB2312" w:eastAsia="仿宋_GB2312" w:cs="仿宋_GB2312"/>
                <w:snapToGrid w:val="0"/>
                <w:color w:val="000000"/>
                <w:spacing w:val="-6"/>
                <w:w w:val="89"/>
                <w:kern w:val="0"/>
                <w:sz w:val="20"/>
                <w:szCs w:val="20"/>
                <w:lang w:val="en-US" w:eastAsia="en-US" w:bidi="ar-SA"/>
              </w:rPr>
              <w:t>师、社</w:t>
            </w:r>
            <w:r>
              <w:rPr>
                <w:rFonts w:hint="eastAsia" w:ascii="仿宋_GB2312" w:hAnsi="仿宋_GB2312" w:eastAsia="仿宋_GB2312" w:cs="仿宋_GB2312"/>
                <w:snapToGrid w:val="0"/>
                <w:color w:val="000000"/>
                <w:spacing w:val="-2"/>
                <w:w w:val="89"/>
                <w:kern w:val="0"/>
                <w:sz w:val="20"/>
                <w:szCs w:val="20"/>
                <w:lang w:val="en-US" w:eastAsia="en-US" w:bidi="ar-SA"/>
              </w:rPr>
              <w:t>会</w:t>
            </w:r>
            <w:r>
              <w:rPr>
                <w:rFonts w:hint="eastAsia" w:ascii="仿宋_GB2312" w:hAnsi="仿宋_GB2312" w:eastAsia="仿宋_GB2312" w:cs="仿宋_GB2312"/>
                <w:snapToGrid w:val="0"/>
                <w:color w:val="000000"/>
                <w:spacing w:val="6"/>
                <w:kern w:val="0"/>
                <w:sz w:val="20"/>
                <w:szCs w:val="20"/>
                <w:lang w:val="en-US" w:eastAsia="en-US" w:bidi="ar-SA"/>
              </w:rPr>
              <w:t xml:space="preserve"> </w:t>
            </w:r>
            <w:r>
              <w:rPr>
                <w:rFonts w:hint="eastAsia" w:ascii="仿宋_GB2312" w:hAnsi="仿宋_GB2312" w:eastAsia="仿宋_GB2312" w:cs="仿宋_GB2312"/>
                <w:snapToGrid w:val="0"/>
                <w:color w:val="000000"/>
                <w:spacing w:val="-9"/>
                <w:w w:val="91"/>
                <w:kern w:val="0"/>
                <w:sz w:val="20"/>
                <w:szCs w:val="20"/>
                <w:lang w:val="en-US" w:eastAsia="en-US" w:bidi="ar-SA"/>
              </w:rPr>
              <w:t>工作师、</w:t>
            </w:r>
            <w:r>
              <w:rPr>
                <w:rFonts w:hint="eastAsia" w:ascii="仿宋_GB2312" w:hAnsi="仿宋_GB2312" w:eastAsia="仿宋_GB2312" w:cs="仿宋_GB2312"/>
                <w:snapToGrid w:val="0"/>
                <w:color w:val="000000"/>
                <w:spacing w:val="-8"/>
                <w:w w:val="91"/>
                <w:kern w:val="0"/>
                <w:sz w:val="20"/>
                <w:szCs w:val="20"/>
                <w:lang w:val="en-US" w:eastAsia="en-US" w:bidi="ar-SA"/>
              </w:rPr>
              <w:t>医护人</w:t>
            </w:r>
            <w:r>
              <w:rPr>
                <w:rFonts w:hint="eastAsia" w:ascii="仿宋_GB2312" w:hAnsi="仿宋_GB2312" w:eastAsia="仿宋_GB2312" w:cs="仿宋_GB2312"/>
                <w:snapToGrid w:val="0"/>
                <w:color w:val="000000"/>
                <w:spacing w:val="-4"/>
                <w:w w:val="91"/>
                <w:kern w:val="0"/>
                <w:sz w:val="20"/>
                <w:szCs w:val="20"/>
                <w:lang w:val="en-US" w:eastAsia="en-US" w:bidi="ar-SA"/>
              </w:rPr>
              <w:t>员</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或经验丰富的养</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4"/>
                <w:w w:val="95"/>
                <w:kern w:val="0"/>
                <w:sz w:val="20"/>
                <w:szCs w:val="20"/>
                <w:lang w:val="en-US" w:eastAsia="en-US" w:bidi="ar-SA"/>
              </w:rPr>
              <w:t>老护理员</w:t>
            </w:r>
          </w:p>
        </w:tc>
        <w:tc>
          <w:tcPr>
            <w:tcW w:w="2259" w:type="dxa"/>
            <w:vAlign w:val="top"/>
          </w:tcPr>
          <w:p>
            <w:pPr>
              <w:widowControl/>
              <w:kinsoku w:val="0"/>
              <w:autoSpaceDE w:val="0"/>
              <w:autoSpaceDN w:val="0"/>
              <w:adjustRightInd w:val="0"/>
              <w:snapToGrid w:val="0"/>
              <w:spacing w:line="41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bl>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p>
      <w:pPr>
        <w:rPr>
          <w:rFonts w:hint="eastAsia" w:ascii="仿宋_GB2312" w:hAnsi="仿宋_GB2312" w:eastAsia="仿宋_GB2312" w:cs="仿宋_GB2312"/>
          <w:sz w:val="21"/>
          <w:szCs w:val="21"/>
        </w:rPr>
        <w:sectPr>
          <w:footerReference r:id="rId6" w:type="default"/>
          <w:pgSz w:w="16840" w:h="11905"/>
          <w:pgMar w:top="1111" w:right="1111" w:bottom="1111" w:left="1111" w:header="0" w:footer="856" w:gutter="0"/>
          <w:cols w:space="720" w:num="1"/>
        </w:sectPr>
      </w:pPr>
    </w:p>
    <w:p>
      <w:pPr>
        <w:widowControl/>
        <w:kinsoku w:val="0"/>
        <w:autoSpaceDE w:val="0"/>
        <w:autoSpaceDN w:val="0"/>
        <w:adjustRightInd w:val="0"/>
        <w:snapToGrid w:val="0"/>
        <w:spacing w:before="46" w:line="240" w:lineRule="auto"/>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50"/>
        <w:gridCol w:w="8644"/>
        <w:gridCol w:w="810"/>
        <w:gridCol w:w="1416"/>
        <w:gridCol w:w="22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549" w:type="dxa"/>
            <w:vAlign w:val="top"/>
          </w:tcPr>
          <w:p>
            <w:pPr>
              <w:kinsoku w:val="0"/>
              <w:autoSpaceDE w:val="0"/>
              <w:autoSpaceDN w:val="0"/>
              <w:adjustRightInd w:val="0"/>
              <w:snapToGrid w:val="0"/>
              <w:spacing w:before="226" w:line="203" w:lineRule="auto"/>
              <w:ind w:left="7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850" w:type="dxa"/>
            <w:vAlign w:val="top"/>
          </w:tcPr>
          <w:p>
            <w:pPr>
              <w:kinsoku w:val="0"/>
              <w:autoSpaceDE w:val="0"/>
              <w:autoSpaceDN w:val="0"/>
              <w:adjustRightInd w:val="0"/>
              <w:snapToGrid w:val="0"/>
              <w:spacing w:before="67" w:line="224"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w:t>
            </w:r>
          </w:p>
          <w:p>
            <w:pPr>
              <w:kinsoku w:val="0"/>
              <w:autoSpaceDE w:val="0"/>
              <w:autoSpaceDN w:val="0"/>
              <w:adjustRightInd w:val="0"/>
              <w:snapToGrid w:val="0"/>
              <w:spacing w:line="186"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项目</w:t>
            </w:r>
          </w:p>
        </w:tc>
        <w:tc>
          <w:tcPr>
            <w:tcW w:w="8644" w:type="dxa"/>
            <w:vAlign w:val="top"/>
          </w:tcPr>
          <w:p>
            <w:pPr>
              <w:kinsoku w:val="0"/>
              <w:autoSpaceDE w:val="0"/>
              <w:autoSpaceDN w:val="0"/>
              <w:adjustRightInd w:val="0"/>
              <w:snapToGrid w:val="0"/>
              <w:spacing w:before="227" w:line="202" w:lineRule="auto"/>
              <w:ind w:left="39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服务标准</w:t>
            </w:r>
          </w:p>
        </w:tc>
        <w:tc>
          <w:tcPr>
            <w:tcW w:w="810" w:type="dxa"/>
            <w:vAlign w:val="top"/>
          </w:tcPr>
          <w:p>
            <w:pPr>
              <w:kinsoku w:val="0"/>
              <w:autoSpaceDE w:val="0"/>
              <w:autoSpaceDN w:val="0"/>
              <w:adjustRightInd w:val="0"/>
              <w:snapToGrid w:val="0"/>
              <w:spacing w:before="67" w:line="205" w:lineRule="auto"/>
              <w:ind w:left="111" w:right="99"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是否须</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有医嘱</w:t>
            </w:r>
          </w:p>
        </w:tc>
        <w:tc>
          <w:tcPr>
            <w:tcW w:w="1416" w:type="dxa"/>
            <w:vAlign w:val="top"/>
          </w:tcPr>
          <w:p>
            <w:pPr>
              <w:kinsoku w:val="0"/>
              <w:autoSpaceDE w:val="0"/>
              <w:autoSpaceDN w:val="0"/>
              <w:adjustRightInd w:val="0"/>
              <w:snapToGrid w:val="0"/>
              <w:spacing w:before="226" w:line="202" w:lineRule="auto"/>
              <w:ind w:left="31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人员资质</w:t>
            </w:r>
          </w:p>
        </w:tc>
        <w:tc>
          <w:tcPr>
            <w:tcW w:w="2259" w:type="dxa"/>
            <w:vAlign w:val="top"/>
          </w:tcPr>
          <w:p>
            <w:pPr>
              <w:kinsoku w:val="0"/>
              <w:autoSpaceDE w:val="0"/>
              <w:autoSpaceDN w:val="0"/>
              <w:adjustRightInd w:val="0"/>
              <w:snapToGrid w:val="0"/>
              <w:spacing w:before="226" w:line="203" w:lineRule="auto"/>
              <w:ind w:left="73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配套设备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0" w:hRule="atLeast"/>
        </w:trPr>
        <w:tc>
          <w:tcPr>
            <w:tcW w:w="549" w:type="dxa"/>
            <w:vAlign w:val="top"/>
          </w:tcPr>
          <w:p>
            <w:pPr>
              <w:kinsoku w:val="0"/>
              <w:autoSpaceDE w:val="0"/>
              <w:autoSpaceDN w:val="0"/>
              <w:adjustRightInd w:val="0"/>
              <w:snapToGrid w:val="0"/>
              <w:spacing w:before="258" w:line="160"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11</w:t>
            </w:r>
          </w:p>
        </w:tc>
        <w:tc>
          <w:tcPr>
            <w:tcW w:w="850" w:type="dxa"/>
            <w:vAlign w:val="top"/>
          </w:tcPr>
          <w:p>
            <w:pPr>
              <w:kinsoku w:val="0"/>
              <w:autoSpaceDE w:val="0"/>
              <w:autoSpaceDN w:val="0"/>
              <w:adjustRightInd w:val="0"/>
              <w:snapToGrid w:val="0"/>
              <w:spacing w:before="65" w:line="220" w:lineRule="auto"/>
              <w:ind w:left="24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w w:val="99"/>
                <w:kern w:val="0"/>
                <w:sz w:val="20"/>
                <w:szCs w:val="20"/>
                <w:lang w:val="en-US" w:eastAsia="en-US" w:bidi="ar-SA"/>
              </w:rPr>
              <w:t>生活</w:t>
            </w:r>
          </w:p>
          <w:p>
            <w:pPr>
              <w:kinsoku w:val="0"/>
              <w:autoSpaceDE w:val="0"/>
              <w:autoSpaceDN w:val="0"/>
              <w:adjustRightInd w:val="0"/>
              <w:snapToGrid w:val="0"/>
              <w:spacing w:line="188" w:lineRule="auto"/>
              <w:ind w:left="24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en-US" w:bidi="ar-SA"/>
              </w:rPr>
              <w:t>陪伴</w:t>
            </w:r>
          </w:p>
        </w:tc>
        <w:tc>
          <w:tcPr>
            <w:tcW w:w="8644" w:type="dxa"/>
            <w:vAlign w:val="top"/>
          </w:tcPr>
          <w:p>
            <w:pPr>
              <w:kinsoku w:val="0"/>
              <w:autoSpaceDE w:val="0"/>
              <w:autoSpaceDN w:val="0"/>
              <w:adjustRightInd w:val="0"/>
              <w:snapToGrid w:val="0"/>
              <w:spacing w:before="60" w:line="206" w:lineRule="auto"/>
              <w:ind w:left="16" w:right="9" w:firstLine="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1.根据老人的服务需求，通过上门或采取电话、网络等沟通方式对老人进行陪伴。2.上门次数每周至少一次，电话联系每日不少于一次。3.密切关注</w:t>
            </w:r>
            <w:r>
              <w:rPr>
                <w:rFonts w:hint="eastAsia" w:ascii="仿宋_GB2312" w:hAnsi="仿宋_GB2312" w:eastAsia="仿宋_GB2312" w:cs="仿宋_GB2312"/>
                <w:snapToGrid w:val="0"/>
                <w:color w:val="000000"/>
                <w:spacing w:val="-4"/>
                <w:kern w:val="0"/>
                <w:sz w:val="20"/>
                <w:szCs w:val="20"/>
                <w:lang w:val="en-US" w:eastAsia="en-US" w:bidi="ar-SA"/>
              </w:rPr>
              <w:t>老人的情绪变化，与老人保持良性互动。</w:t>
            </w:r>
          </w:p>
        </w:tc>
        <w:tc>
          <w:tcPr>
            <w:tcW w:w="810" w:type="dxa"/>
            <w:vAlign w:val="top"/>
          </w:tcPr>
          <w:p>
            <w:pPr>
              <w:kinsoku w:val="0"/>
              <w:autoSpaceDE w:val="0"/>
              <w:autoSpaceDN w:val="0"/>
              <w:adjustRightInd w:val="0"/>
              <w:snapToGrid w:val="0"/>
              <w:spacing w:before="237"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60" w:line="206" w:lineRule="auto"/>
              <w:ind w:left="5" w:firstLine="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养老护理员证书</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14"/>
                <w:kern w:val="0"/>
                <w:sz w:val="20"/>
                <w:szCs w:val="20"/>
                <w:lang w:val="en-US" w:eastAsia="en-US" w:bidi="ar-SA"/>
              </w:rPr>
              <w:t>（包括上岗证）</w:t>
            </w:r>
          </w:p>
        </w:tc>
        <w:tc>
          <w:tcPr>
            <w:tcW w:w="2259" w:type="dxa"/>
            <w:vAlign w:val="top"/>
          </w:tcPr>
          <w:p>
            <w:pPr>
              <w:kinsoku w:val="0"/>
              <w:autoSpaceDE w:val="0"/>
              <w:autoSpaceDN w:val="0"/>
              <w:adjustRightInd w:val="0"/>
              <w:snapToGrid w:val="0"/>
              <w:spacing w:before="220"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58" w:hRule="atLeast"/>
        </w:trPr>
        <w:tc>
          <w:tcPr>
            <w:tcW w:w="549" w:type="dxa"/>
            <w:vAlign w:val="top"/>
          </w:tcPr>
          <w:p>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12</w:t>
            </w:r>
          </w:p>
        </w:tc>
        <w:tc>
          <w:tcPr>
            <w:tcW w:w="850" w:type="dxa"/>
            <w:vAlign w:val="top"/>
          </w:tcPr>
          <w:p>
            <w:pPr>
              <w:widowControl/>
              <w:kinsoku w:val="0"/>
              <w:autoSpaceDE w:val="0"/>
              <w:autoSpaceDN w:val="0"/>
              <w:adjustRightInd w:val="0"/>
              <w:snapToGrid w:val="0"/>
              <w:spacing w:line="258"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8"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0" w:lineRule="auto"/>
              <w:ind w:left="24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kern w:val="0"/>
                <w:sz w:val="20"/>
                <w:szCs w:val="20"/>
                <w:lang w:val="en-US" w:eastAsia="en-US" w:bidi="ar-SA"/>
              </w:rPr>
              <w:t>临终</w:t>
            </w:r>
          </w:p>
          <w:p>
            <w:pPr>
              <w:kinsoku w:val="0"/>
              <w:autoSpaceDE w:val="0"/>
              <w:autoSpaceDN w:val="0"/>
              <w:adjustRightInd w:val="0"/>
              <w:snapToGrid w:val="0"/>
              <w:spacing w:before="1" w:line="207" w:lineRule="auto"/>
              <w:ind w:left="23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关怀</w:t>
            </w:r>
          </w:p>
        </w:tc>
        <w:tc>
          <w:tcPr>
            <w:tcW w:w="8644" w:type="dxa"/>
            <w:vAlign w:val="top"/>
          </w:tcPr>
          <w:p>
            <w:pPr>
              <w:kinsoku w:val="0"/>
              <w:autoSpaceDE w:val="0"/>
              <w:autoSpaceDN w:val="0"/>
              <w:adjustRightInd w:val="0"/>
              <w:snapToGrid w:val="0"/>
              <w:spacing w:before="56" w:line="219" w:lineRule="auto"/>
              <w:ind w:left="17" w:right="9" w:firstLine="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1.依据老年人能力评估级别及心理需求对老人制定、提供个性化的照护方案并落实，为老人创建一</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kern w:val="0"/>
                <w:sz w:val="20"/>
                <w:szCs w:val="20"/>
                <w:lang w:val="en-US" w:eastAsia="en-US" w:bidi="ar-SA"/>
              </w:rPr>
              <w:t>个安全舒适、有意义、有尊严、人性化的环</w:t>
            </w:r>
            <w:r>
              <w:rPr>
                <w:rFonts w:hint="eastAsia" w:ascii="仿宋_GB2312" w:hAnsi="仿宋_GB2312" w:eastAsia="仿宋_GB2312" w:cs="仿宋_GB2312"/>
                <w:snapToGrid w:val="0"/>
                <w:color w:val="000000"/>
                <w:spacing w:val="-1"/>
                <w:kern w:val="0"/>
                <w:sz w:val="20"/>
                <w:szCs w:val="20"/>
                <w:lang w:val="en-US" w:eastAsia="en-US" w:bidi="ar-SA"/>
              </w:rPr>
              <w:t>境。2.做好生命体征的监测，为老人提供舒适的生活护</w:t>
            </w:r>
            <w:r>
              <w:rPr>
                <w:rFonts w:hint="eastAsia" w:ascii="仿宋_GB2312" w:hAnsi="仿宋_GB2312" w:eastAsia="仿宋_GB2312" w:cs="仿宋_GB2312"/>
                <w:snapToGrid w:val="0"/>
                <w:color w:val="000000"/>
                <w:spacing w:val="-3"/>
                <w:kern w:val="0"/>
                <w:sz w:val="20"/>
                <w:szCs w:val="20"/>
                <w:lang w:val="en-US" w:eastAsia="en-US" w:bidi="ar-SA"/>
              </w:rPr>
              <w:t>理，最大限度的减轻老人痛苦；发生病情变化时，及时通知医生及家属。3.关注临终老人的心理变</w:t>
            </w:r>
            <w:r>
              <w:rPr>
                <w:rFonts w:hint="eastAsia" w:ascii="仿宋_GB2312" w:hAnsi="仿宋_GB2312" w:eastAsia="仿宋_GB2312" w:cs="仿宋_GB2312"/>
                <w:snapToGrid w:val="0"/>
                <w:color w:val="000000"/>
                <w:spacing w:val="-5"/>
                <w:kern w:val="0"/>
                <w:sz w:val="20"/>
                <w:szCs w:val="20"/>
                <w:lang w:val="en-US" w:eastAsia="en-US" w:bidi="ar-SA"/>
              </w:rPr>
              <w:t>化， 加强老人的安全措施。4、尊重临终老</w:t>
            </w:r>
            <w:r>
              <w:rPr>
                <w:rFonts w:hint="eastAsia" w:ascii="仿宋_GB2312" w:hAnsi="仿宋_GB2312" w:eastAsia="仿宋_GB2312" w:cs="仿宋_GB2312"/>
                <w:snapToGrid w:val="0"/>
                <w:color w:val="000000"/>
                <w:spacing w:val="-6"/>
                <w:kern w:val="0"/>
                <w:sz w:val="20"/>
                <w:szCs w:val="20"/>
                <w:lang w:val="en-US" w:eastAsia="en-US" w:bidi="ar-SA"/>
              </w:rPr>
              <w:t>人的尊严和权利，护理过程中尽可能保留老人原有的生活</w:t>
            </w:r>
            <w:r>
              <w:rPr>
                <w:rFonts w:hint="eastAsia" w:ascii="仿宋_GB2312" w:hAnsi="仿宋_GB2312" w:eastAsia="仿宋_GB2312" w:cs="仿宋_GB2312"/>
                <w:snapToGrid w:val="0"/>
                <w:color w:val="000000"/>
                <w:kern w:val="0"/>
                <w:sz w:val="20"/>
                <w:szCs w:val="20"/>
                <w:lang w:val="en-US" w:eastAsia="en-US" w:bidi="ar-SA"/>
              </w:rPr>
              <w:t>习惯，满足其合理要求，保留个人隐私权利</w:t>
            </w:r>
            <w:r>
              <w:rPr>
                <w:rFonts w:hint="eastAsia" w:ascii="仿宋_GB2312" w:hAnsi="仿宋_GB2312" w:eastAsia="仿宋_GB2312" w:cs="仿宋_GB2312"/>
                <w:snapToGrid w:val="0"/>
                <w:color w:val="000000"/>
                <w:spacing w:val="-1"/>
                <w:kern w:val="0"/>
                <w:sz w:val="20"/>
                <w:szCs w:val="20"/>
                <w:lang w:val="en-US" w:eastAsia="en-US" w:bidi="ar-SA"/>
              </w:rPr>
              <w:t>。5.做好临终老人家属的心理支持，与家属进行必要的沟通，取得家属的信任与配合，尽可能解答家属对临终老人护理过程中提出的疑问。6</w:t>
            </w:r>
            <w:r>
              <w:rPr>
                <w:rFonts w:hint="eastAsia" w:ascii="仿宋_GB2312" w:hAnsi="仿宋_GB2312" w:eastAsia="仿宋_GB2312" w:cs="仿宋_GB2312"/>
                <w:snapToGrid w:val="0"/>
                <w:color w:val="000000"/>
                <w:spacing w:val="-2"/>
                <w:kern w:val="0"/>
                <w:sz w:val="20"/>
                <w:szCs w:val="20"/>
                <w:lang w:val="en-US" w:eastAsia="en-US" w:bidi="ar-SA"/>
              </w:rPr>
              <w:t>.尊重死者、</w:t>
            </w:r>
            <w:r>
              <w:rPr>
                <w:rFonts w:hint="eastAsia" w:ascii="仿宋_GB2312" w:hAnsi="仿宋_GB2312" w:eastAsia="仿宋_GB2312" w:cs="仿宋_GB2312"/>
                <w:snapToGrid w:val="0"/>
                <w:color w:val="000000"/>
                <w:spacing w:val="-4"/>
                <w:kern w:val="0"/>
                <w:sz w:val="20"/>
                <w:szCs w:val="20"/>
                <w:lang w:val="en-US" w:eastAsia="en-US" w:bidi="ar-SA"/>
              </w:rPr>
              <w:t>尊重家属，尊重民族习惯， 做好尸体料理。</w:t>
            </w:r>
          </w:p>
        </w:tc>
        <w:tc>
          <w:tcPr>
            <w:tcW w:w="810" w:type="dxa"/>
            <w:vAlign w:val="top"/>
          </w:tcPr>
          <w:p>
            <w:pPr>
              <w:widowControl/>
              <w:kinsoku w:val="0"/>
              <w:autoSpaceDE w:val="0"/>
              <w:autoSpaceDN w:val="0"/>
              <w:adjustRightInd w:val="0"/>
              <w:snapToGrid w:val="0"/>
              <w:spacing w:line="31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1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1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79" w:lineRule="auto"/>
              <w:ind w:left="31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是</w:t>
            </w:r>
          </w:p>
        </w:tc>
        <w:tc>
          <w:tcPr>
            <w:tcW w:w="1416" w:type="dxa"/>
            <w:vAlign w:val="top"/>
          </w:tcPr>
          <w:p>
            <w:pPr>
              <w:widowControl/>
              <w:kinsoku w:val="0"/>
              <w:autoSpaceDE w:val="0"/>
              <w:autoSpaceDN w:val="0"/>
              <w:adjustRightInd w:val="0"/>
              <w:snapToGrid w:val="0"/>
              <w:spacing w:line="30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0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8" w:lineRule="auto"/>
              <w:ind w:left="15" w:right="9" w:firstLine="1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6"/>
                <w:kern w:val="0"/>
                <w:sz w:val="20"/>
                <w:szCs w:val="20"/>
                <w:lang w:val="en-US" w:eastAsia="en-US" w:bidi="ar-SA"/>
              </w:rPr>
              <w:t>经过临终关 怀</w:t>
            </w:r>
            <w:r>
              <w:rPr>
                <w:rFonts w:hint="eastAsia" w:ascii="仿宋_GB2312" w:hAnsi="仿宋_GB2312" w:eastAsia="仿宋_GB2312" w:cs="仿宋_GB2312"/>
                <w:snapToGrid w:val="0"/>
                <w:color w:val="000000"/>
                <w:spacing w:val="-3"/>
                <w:kern w:val="0"/>
                <w:sz w:val="20"/>
                <w:szCs w:val="20"/>
                <w:lang w:val="en-US" w:eastAsia="en-US" w:bidi="ar-SA"/>
              </w:rPr>
              <w:t>专项培训，并获</w:t>
            </w:r>
            <w:r>
              <w:rPr>
                <w:rFonts w:hint="eastAsia" w:ascii="仿宋_GB2312" w:hAnsi="仿宋_GB2312" w:eastAsia="仿宋_GB2312" w:cs="仿宋_GB2312"/>
                <w:snapToGrid w:val="0"/>
                <w:color w:val="000000"/>
                <w:spacing w:val="-1"/>
                <w:kern w:val="0"/>
                <w:sz w:val="20"/>
                <w:szCs w:val="20"/>
                <w:lang w:val="en-US" w:eastAsia="en-US" w:bidi="ar-SA"/>
              </w:rPr>
              <w:t>取合格证书</w:t>
            </w:r>
          </w:p>
        </w:tc>
        <w:tc>
          <w:tcPr>
            <w:tcW w:w="2259" w:type="dxa"/>
            <w:vAlign w:val="top"/>
          </w:tcPr>
          <w:p>
            <w:pPr>
              <w:widowControl/>
              <w:kinsoku w:val="0"/>
              <w:autoSpaceDE w:val="0"/>
              <w:autoSpaceDN w:val="0"/>
              <w:adjustRightInd w:val="0"/>
              <w:snapToGrid w:val="0"/>
              <w:spacing w:line="30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0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0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19" w:hRule="atLeast"/>
        </w:trPr>
        <w:tc>
          <w:tcPr>
            <w:tcW w:w="549" w:type="dxa"/>
            <w:vAlign w:val="top"/>
          </w:tcPr>
          <w:p>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9"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13</w:t>
            </w:r>
          </w:p>
        </w:tc>
        <w:tc>
          <w:tcPr>
            <w:tcW w:w="850" w:type="dxa"/>
            <w:vAlign w:val="top"/>
          </w:tcPr>
          <w:p>
            <w:pPr>
              <w:widowControl/>
              <w:kinsoku w:val="0"/>
              <w:autoSpaceDE w:val="0"/>
              <w:autoSpaceDN w:val="0"/>
              <w:adjustRightInd w:val="0"/>
              <w:snapToGrid w:val="0"/>
              <w:spacing w:line="278"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7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24" w:lineRule="auto"/>
              <w:ind w:left="23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安全</w:t>
            </w:r>
          </w:p>
          <w:p>
            <w:pPr>
              <w:kinsoku w:val="0"/>
              <w:autoSpaceDE w:val="0"/>
              <w:autoSpaceDN w:val="0"/>
              <w:adjustRightInd w:val="0"/>
              <w:snapToGrid w:val="0"/>
              <w:spacing w:line="178" w:lineRule="auto"/>
              <w:ind w:left="23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监测</w:t>
            </w:r>
          </w:p>
        </w:tc>
        <w:tc>
          <w:tcPr>
            <w:tcW w:w="8644" w:type="dxa"/>
            <w:vAlign w:val="top"/>
          </w:tcPr>
          <w:p>
            <w:pPr>
              <w:kinsoku w:val="0"/>
              <w:autoSpaceDE w:val="0"/>
              <w:autoSpaceDN w:val="0"/>
              <w:adjustRightInd w:val="0"/>
              <w:snapToGrid w:val="0"/>
              <w:spacing w:before="321" w:line="213" w:lineRule="auto"/>
              <w:ind w:left="28" w:right="30" w:firstLine="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1.应运用互联网、物联网等技术对老年人的主要生命体征和异常行为（如摔倒、走失、24 小时内与</w:t>
            </w:r>
            <w:r>
              <w:rPr>
                <w:rFonts w:hint="eastAsia" w:ascii="仿宋_GB2312" w:hAnsi="仿宋_GB2312" w:eastAsia="仿宋_GB2312" w:cs="仿宋_GB2312"/>
                <w:snapToGrid w:val="0"/>
                <w:color w:val="000000"/>
                <w:spacing w:val="7"/>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外界无信息交流等情况）进行远程监测。</w:t>
            </w:r>
          </w:p>
          <w:p>
            <w:pPr>
              <w:kinsoku w:val="0"/>
              <w:autoSpaceDE w:val="0"/>
              <w:autoSpaceDN w:val="0"/>
              <w:adjustRightInd w:val="0"/>
              <w:snapToGrid w:val="0"/>
              <w:spacing w:before="32" w:line="215" w:lineRule="auto"/>
              <w:ind w:left="16" w:right="7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2.发生异常情况时应实时、主动向呼叫中心</w:t>
            </w:r>
            <w:r>
              <w:rPr>
                <w:rFonts w:hint="eastAsia" w:ascii="仿宋_GB2312" w:hAnsi="仿宋_GB2312" w:eastAsia="仿宋_GB2312" w:cs="仿宋_GB2312"/>
                <w:snapToGrid w:val="0"/>
                <w:color w:val="000000"/>
                <w:spacing w:val="-1"/>
                <w:kern w:val="0"/>
                <w:sz w:val="20"/>
                <w:szCs w:val="20"/>
                <w:lang w:val="en-US" w:eastAsia="en-US" w:bidi="ar-SA"/>
              </w:rPr>
              <w:t>及老人监护人发出报警信息，由呼叫中心根据危急程度</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提供必要的紧急援助服务。</w:t>
            </w:r>
          </w:p>
        </w:tc>
        <w:tc>
          <w:tcPr>
            <w:tcW w:w="810" w:type="dxa"/>
            <w:vAlign w:val="top"/>
          </w:tcPr>
          <w:p>
            <w:pPr>
              <w:widowControl/>
              <w:kinsoku w:val="0"/>
              <w:autoSpaceDE w:val="0"/>
              <w:autoSpaceDN w:val="0"/>
              <w:adjustRightInd w:val="0"/>
              <w:snapToGrid w:val="0"/>
              <w:spacing w:line="24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27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7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6" w:lineRule="auto"/>
              <w:ind w:left="21" w:right="9" w:firstLine="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通过培训，并考</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核合格</w:t>
            </w:r>
          </w:p>
        </w:tc>
        <w:tc>
          <w:tcPr>
            <w:tcW w:w="2259" w:type="dxa"/>
            <w:vAlign w:val="top"/>
          </w:tcPr>
          <w:p>
            <w:pPr>
              <w:kinsoku w:val="0"/>
              <w:autoSpaceDE w:val="0"/>
              <w:autoSpaceDN w:val="0"/>
              <w:adjustRightInd w:val="0"/>
              <w:snapToGrid w:val="0"/>
              <w:spacing w:before="50" w:line="205" w:lineRule="auto"/>
              <w:ind w:left="19" w:firstLine="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有与功能相配套的设施、</w:t>
            </w:r>
            <w:r>
              <w:rPr>
                <w:rFonts w:hint="eastAsia" w:ascii="仿宋_GB2312" w:hAnsi="仿宋_GB2312" w:eastAsia="仿宋_GB2312" w:cs="仿宋_GB2312"/>
                <w:snapToGrid w:val="0"/>
                <w:color w:val="000000"/>
                <w:spacing w:val="-5"/>
                <w:kern w:val="0"/>
                <w:sz w:val="20"/>
                <w:szCs w:val="20"/>
                <w:lang w:val="en-US" w:eastAsia="en-US" w:bidi="ar-SA"/>
              </w:rPr>
              <w:t>设备：有带无线（蓝牙）</w:t>
            </w:r>
            <w:r>
              <w:rPr>
                <w:rFonts w:hint="eastAsia" w:ascii="仿宋_GB2312" w:hAnsi="仿宋_GB2312" w:eastAsia="仿宋_GB2312" w:cs="仿宋_GB2312"/>
                <w:snapToGrid w:val="0"/>
                <w:color w:val="000000"/>
                <w:spacing w:val="-5"/>
                <w:w w:val="98"/>
                <w:kern w:val="0"/>
                <w:sz w:val="20"/>
                <w:szCs w:val="20"/>
                <w:lang w:val="en-US" w:eastAsia="en-US" w:bidi="ar-SA"/>
              </w:rPr>
              <w:t>传输功能智能感应设备、</w:t>
            </w:r>
            <w:r>
              <w:rPr>
                <w:rFonts w:hint="eastAsia" w:ascii="仿宋_GB2312" w:hAnsi="仿宋_GB2312" w:eastAsia="仿宋_GB2312" w:cs="仿宋_GB2312"/>
                <w:snapToGrid w:val="0"/>
                <w:color w:val="000000"/>
                <w:spacing w:val="-14"/>
                <w:kern w:val="0"/>
                <w:sz w:val="20"/>
                <w:szCs w:val="20"/>
                <w:lang w:val="en-US" w:eastAsia="en-US" w:bidi="ar-SA"/>
              </w:rPr>
              <w:t>紧急呼叫设备（呼叫器）、</w:t>
            </w:r>
            <w:r>
              <w:rPr>
                <w:rFonts w:hint="eastAsia" w:ascii="仿宋_GB2312" w:hAnsi="仿宋_GB2312" w:eastAsia="仿宋_GB2312" w:cs="仿宋_GB2312"/>
                <w:snapToGrid w:val="0"/>
                <w:color w:val="000000"/>
                <w:spacing w:val="-6"/>
                <w:kern w:val="0"/>
                <w:sz w:val="20"/>
                <w:szCs w:val="20"/>
                <w:lang w:val="en-US" w:eastAsia="en-US" w:bidi="ar-SA"/>
              </w:rPr>
              <w:t>求助门铃、远红外感应器</w:t>
            </w:r>
            <w:r>
              <w:rPr>
                <w:rFonts w:hint="eastAsia" w:ascii="仿宋_GB2312" w:hAnsi="仿宋_GB2312" w:eastAsia="仿宋_GB2312" w:cs="仿宋_GB2312"/>
                <w:snapToGrid w:val="0"/>
                <w:color w:val="000000"/>
                <w:spacing w:val="-7"/>
                <w:kern w:val="0"/>
                <w:sz w:val="20"/>
                <w:szCs w:val="20"/>
                <w:lang w:val="en-US" w:eastAsia="en-US" w:bidi="ar-SA"/>
              </w:rPr>
              <w:t>等安全防护器材。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19" w:hRule="atLeast"/>
        </w:trPr>
        <w:tc>
          <w:tcPr>
            <w:tcW w:w="549" w:type="dxa"/>
            <w:vAlign w:val="top"/>
          </w:tcPr>
          <w:p>
            <w:pPr>
              <w:widowControl/>
              <w:kinsoku w:val="0"/>
              <w:autoSpaceDE w:val="0"/>
              <w:autoSpaceDN w:val="0"/>
              <w:adjustRightInd w:val="0"/>
              <w:snapToGrid w:val="0"/>
              <w:spacing w:line="32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2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14</w:t>
            </w:r>
          </w:p>
        </w:tc>
        <w:tc>
          <w:tcPr>
            <w:tcW w:w="850" w:type="dxa"/>
            <w:vAlign w:val="top"/>
          </w:tcPr>
          <w:p>
            <w:pPr>
              <w:widowControl/>
              <w:kinsoku w:val="0"/>
              <w:autoSpaceDE w:val="0"/>
              <w:autoSpaceDN w:val="0"/>
              <w:adjustRightInd w:val="0"/>
              <w:snapToGrid w:val="0"/>
              <w:spacing w:line="45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2" w:lineRule="auto"/>
              <w:ind w:left="24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kern w:val="0"/>
                <w:sz w:val="20"/>
                <w:szCs w:val="20"/>
                <w:lang w:val="en-US" w:eastAsia="en-US" w:bidi="ar-SA"/>
              </w:rPr>
              <w:t>紧急</w:t>
            </w:r>
          </w:p>
          <w:p>
            <w:pPr>
              <w:kinsoku w:val="0"/>
              <w:autoSpaceDE w:val="0"/>
              <w:autoSpaceDN w:val="0"/>
              <w:adjustRightInd w:val="0"/>
              <w:snapToGrid w:val="0"/>
              <w:spacing w:before="1" w:line="206" w:lineRule="auto"/>
              <w:ind w:left="23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救援</w:t>
            </w:r>
          </w:p>
        </w:tc>
        <w:tc>
          <w:tcPr>
            <w:tcW w:w="8644" w:type="dxa"/>
            <w:vAlign w:val="top"/>
          </w:tcPr>
          <w:p>
            <w:pPr>
              <w:kinsoku w:val="0"/>
              <w:autoSpaceDE w:val="0"/>
              <w:autoSpaceDN w:val="0"/>
              <w:adjustRightInd w:val="0"/>
              <w:snapToGrid w:val="0"/>
              <w:spacing w:before="64" w:line="216" w:lineRule="auto"/>
              <w:ind w:left="17" w:right="10" w:firstLine="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1.危及老年人生命的紧急救助服务，必须</w:t>
            </w:r>
            <w:r>
              <w:rPr>
                <w:rFonts w:hint="eastAsia" w:ascii="仿宋_GB2312" w:hAnsi="仿宋_GB2312" w:eastAsia="仿宋_GB2312" w:cs="仿宋_GB2312"/>
                <w:snapToGrid w:val="0"/>
                <w:color w:val="000000"/>
                <w:spacing w:val="-7"/>
                <w:kern w:val="0"/>
                <w:sz w:val="20"/>
                <w:szCs w:val="20"/>
                <w:lang w:val="en-US" w:eastAsia="en-US" w:bidi="ar-SA"/>
              </w:rPr>
              <w:t>立即转介至市公共救助服务热线（110、120、119 等</w:t>
            </w:r>
            <w:r>
              <w:rPr>
                <w:rFonts w:hint="eastAsia" w:ascii="仿宋_GB2312" w:hAnsi="仿宋_GB2312" w:eastAsia="仿宋_GB2312" w:cs="仿宋_GB2312"/>
                <w:snapToGrid w:val="0"/>
                <w:color w:val="000000"/>
                <w:spacing w:val="-15"/>
                <w:kern w:val="0"/>
                <w:sz w:val="20"/>
                <w:szCs w:val="20"/>
                <w:lang w:val="en-US" w:eastAsia="en-US" w:bidi="ar-SA"/>
              </w:rPr>
              <w:t>）</w:t>
            </w:r>
            <w:r>
              <w:rPr>
                <w:rFonts w:hint="eastAsia" w:ascii="仿宋_GB2312" w:hAnsi="仿宋_GB2312" w:eastAsia="仿宋_GB2312" w:cs="仿宋_GB2312"/>
                <w:snapToGrid w:val="0"/>
                <w:color w:val="000000"/>
                <w:spacing w:val="2"/>
                <w:kern w:val="0"/>
                <w:sz w:val="20"/>
                <w:szCs w:val="20"/>
                <w:lang w:val="en-US" w:eastAsia="en-US" w:bidi="ar-SA"/>
              </w:rPr>
              <w:t xml:space="preserve"> </w:t>
            </w:r>
            <w:r>
              <w:rPr>
                <w:rFonts w:hint="eastAsia" w:ascii="仿宋_GB2312" w:hAnsi="仿宋_GB2312" w:eastAsia="仿宋_GB2312" w:cs="仿宋_GB2312"/>
                <w:snapToGrid w:val="0"/>
                <w:color w:val="000000"/>
                <w:spacing w:val="-15"/>
                <w:kern w:val="0"/>
                <w:sz w:val="20"/>
                <w:szCs w:val="20"/>
                <w:lang w:val="en-US" w:eastAsia="en-US" w:bidi="ar-SA"/>
              </w:rPr>
              <w:t>，</w:t>
            </w:r>
            <w:r>
              <w:rPr>
                <w:rFonts w:hint="eastAsia" w:ascii="仿宋_GB2312" w:hAnsi="仿宋_GB2312" w:eastAsia="仿宋_GB2312" w:cs="仿宋_GB2312"/>
                <w:snapToGrid w:val="0"/>
                <w:color w:val="000000"/>
                <w:spacing w:val="-7"/>
                <w:kern w:val="0"/>
                <w:sz w:val="20"/>
                <w:szCs w:val="20"/>
                <w:lang w:val="en-US" w:eastAsia="en-US" w:bidi="ar-SA"/>
              </w:rPr>
              <w:t>转</w:t>
            </w:r>
            <w:r>
              <w:rPr>
                <w:rFonts w:hint="eastAsia" w:ascii="仿宋_GB2312" w:hAnsi="仿宋_GB2312" w:eastAsia="仿宋_GB2312" w:cs="仿宋_GB2312"/>
                <w:snapToGrid w:val="0"/>
                <w:color w:val="000000"/>
                <w:spacing w:val="-2"/>
                <w:kern w:val="0"/>
                <w:sz w:val="20"/>
                <w:szCs w:val="20"/>
                <w:lang w:val="en-US" w:eastAsia="en-US" w:bidi="ar-SA"/>
              </w:rPr>
              <w:t>介服务者应全程与救助中心和受助对象保持实时联系，为救</w:t>
            </w:r>
            <w:r>
              <w:rPr>
                <w:rFonts w:hint="eastAsia" w:ascii="仿宋_GB2312" w:hAnsi="仿宋_GB2312" w:eastAsia="仿宋_GB2312" w:cs="仿宋_GB2312"/>
                <w:snapToGrid w:val="0"/>
                <w:color w:val="000000"/>
                <w:spacing w:val="-3"/>
                <w:kern w:val="0"/>
                <w:sz w:val="20"/>
                <w:szCs w:val="20"/>
                <w:lang w:val="en-US" w:eastAsia="en-US" w:bidi="ar-SA"/>
              </w:rPr>
              <w:t>助中心提供相关信息。2.呼叫器、求助</w:t>
            </w:r>
            <w:r>
              <w:rPr>
                <w:rFonts w:hint="eastAsia" w:ascii="仿宋_GB2312" w:hAnsi="仿宋_GB2312" w:eastAsia="仿宋_GB2312" w:cs="仿宋_GB2312"/>
                <w:snapToGrid w:val="0"/>
                <w:color w:val="000000"/>
                <w:spacing w:val="-2"/>
                <w:kern w:val="0"/>
                <w:sz w:val="20"/>
                <w:szCs w:val="20"/>
                <w:lang w:val="en-US" w:eastAsia="en-US" w:bidi="ar-SA"/>
              </w:rPr>
              <w:t>门铃、远红外感应器等安全防护器材应符合国家规定，质量完好，其功能应符合老年人的特点和需</w:t>
            </w:r>
            <w:r>
              <w:rPr>
                <w:rFonts w:hint="eastAsia" w:ascii="仿宋_GB2312" w:hAnsi="仿宋_GB2312" w:eastAsia="仿宋_GB2312" w:cs="仿宋_GB2312"/>
                <w:snapToGrid w:val="0"/>
                <w:color w:val="000000"/>
                <w:kern w:val="0"/>
                <w:sz w:val="20"/>
                <w:szCs w:val="20"/>
                <w:lang w:val="en-US" w:eastAsia="en-US" w:bidi="ar-SA"/>
              </w:rPr>
              <w:t>求。3.其他不含涉及老年人生命的日常生</w:t>
            </w:r>
            <w:r>
              <w:rPr>
                <w:rFonts w:hint="eastAsia" w:ascii="仿宋_GB2312" w:hAnsi="仿宋_GB2312" w:eastAsia="仿宋_GB2312" w:cs="仿宋_GB2312"/>
                <w:snapToGrid w:val="0"/>
                <w:color w:val="000000"/>
                <w:spacing w:val="-1"/>
                <w:kern w:val="0"/>
                <w:sz w:val="20"/>
                <w:szCs w:val="20"/>
                <w:lang w:val="en-US" w:eastAsia="en-US" w:bidi="ar-SA"/>
              </w:rPr>
              <w:t>活中的救急服务，由养老服务组织直接提供或转介服务，按老年人要求排忧解难。</w:t>
            </w:r>
          </w:p>
        </w:tc>
        <w:tc>
          <w:tcPr>
            <w:tcW w:w="810" w:type="dxa"/>
            <w:vAlign w:val="top"/>
          </w:tcPr>
          <w:p>
            <w:pPr>
              <w:widowControl/>
              <w:kinsoku w:val="0"/>
              <w:autoSpaceDE w:val="0"/>
              <w:autoSpaceDN w:val="0"/>
              <w:adjustRightInd w:val="0"/>
              <w:snapToGrid w:val="0"/>
              <w:spacing w:line="31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1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45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15" w:lineRule="auto"/>
              <w:ind w:left="21" w:right="9" w:firstLine="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通过培训，并考</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核合格</w:t>
            </w:r>
          </w:p>
        </w:tc>
        <w:tc>
          <w:tcPr>
            <w:tcW w:w="2259" w:type="dxa"/>
            <w:vAlign w:val="top"/>
          </w:tcPr>
          <w:p>
            <w:pPr>
              <w:widowControl/>
              <w:kinsoku w:val="0"/>
              <w:autoSpaceDE w:val="0"/>
              <w:autoSpaceDN w:val="0"/>
              <w:adjustRightInd w:val="0"/>
              <w:snapToGrid w:val="0"/>
              <w:spacing w:line="297"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18" w:lineRule="auto"/>
              <w:ind w:left="27" w:right="38"/>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应当配有与服务功能相适</w:t>
            </w:r>
            <w:r>
              <w:rPr>
                <w:rFonts w:hint="eastAsia" w:ascii="仿宋_GB2312" w:hAnsi="仿宋_GB2312" w:eastAsia="仿宋_GB2312" w:cs="仿宋_GB2312"/>
                <w:snapToGrid w:val="0"/>
                <w:color w:val="000000"/>
                <w:spacing w:val="9"/>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应的紧急呼叫设备、求助</w:t>
            </w:r>
            <w:r>
              <w:rPr>
                <w:rFonts w:hint="eastAsia" w:ascii="仿宋_GB2312" w:hAnsi="仿宋_GB2312" w:eastAsia="仿宋_GB2312" w:cs="仿宋_GB2312"/>
                <w:snapToGrid w:val="0"/>
                <w:color w:val="000000"/>
                <w:spacing w:val="9"/>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门铃、远红外感应器等。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25" w:hRule="atLeast"/>
        </w:trPr>
        <w:tc>
          <w:tcPr>
            <w:tcW w:w="549" w:type="dxa"/>
            <w:vAlign w:val="top"/>
          </w:tcPr>
          <w:p>
            <w:pPr>
              <w:widowControl/>
              <w:kinsoku w:val="0"/>
              <w:autoSpaceDE w:val="0"/>
              <w:autoSpaceDN w:val="0"/>
              <w:adjustRightInd w:val="0"/>
              <w:snapToGrid w:val="0"/>
              <w:spacing w:line="324"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2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1"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15</w:t>
            </w:r>
          </w:p>
        </w:tc>
        <w:tc>
          <w:tcPr>
            <w:tcW w:w="850" w:type="dxa"/>
            <w:vAlign w:val="top"/>
          </w:tcPr>
          <w:p>
            <w:pPr>
              <w:widowControl/>
              <w:kinsoku w:val="0"/>
              <w:autoSpaceDE w:val="0"/>
              <w:autoSpaceDN w:val="0"/>
              <w:adjustRightInd w:val="0"/>
              <w:snapToGrid w:val="0"/>
              <w:spacing w:line="45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4" w:lineRule="auto"/>
              <w:ind w:left="23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文体</w:t>
            </w:r>
          </w:p>
          <w:p>
            <w:pPr>
              <w:kinsoku w:val="0"/>
              <w:autoSpaceDE w:val="0"/>
              <w:autoSpaceDN w:val="0"/>
              <w:adjustRightInd w:val="0"/>
              <w:snapToGrid w:val="0"/>
              <w:spacing w:line="207" w:lineRule="auto"/>
              <w:ind w:left="2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娱乐</w:t>
            </w:r>
          </w:p>
        </w:tc>
        <w:tc>
          <w:tcPr>
            <w:tcW w:w="8644" w:type="dxa"/>
            <w:vAlign w:val="top"/>
          </w:tcPr>
          <w:p>
            <w:pPr>
              <w:kinsoku w:val="0"/>
              <w:autoSpaceDE w:val="0"/>
              <w:autoSpaceDN w:val="0"/>
              <w:adjustRightInd w:val="0"/>
              <w:snapToGrid w:val="0"/>
              <w:spacing w:before="63" w:line="217" w:lineRule="auto"/>
              <w:ind w:left="14" w:right="79" w:firstLine="17"/>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1.协助老年人开展各种有益于身心健康的文化体育娱乐活动，内容包括组织书法、绘画、棋牌、唱</w:t>
            </w:r>
            <w:r>
              <w:rPr>
                <w:rFonts w:hint="eastAsia" w:ascii="仿宋_GB2312" w:hAnsi="仿宋_GB2312" w:eastAsia="仿宋_GB2312" w:cs="仿宋_GB2312"/>
                <w:snapToGrid w:val="0"/>
                <w:color w:val="000000"/>
                <w:kern w:val="0"/>
                <w:sz w:val="20"/>
                <w:szCs w:val="20"/>
                <w:lang w:val="en-US" w:eastAsia="en-US" w:bidi="ar-SA"/>
              </w:rPr>
              <w:t>歌、戏曲、趣味活动以及健身运动等。2.所有活</w:t>
            </w:r>
            <w:r>
              <w:rPr>
                <w:rFonts w:hint="eastAsia" w:ascii="仿宋_GB2312" w:hAnsi="仿宋_GB2312" w:eastAsia="仿宋_GB2312" w:cs="仿宋_GB2312"/>
                <w:snapToGrid w:val="0"/>
                <w:color w:val="000000"/>
                <w:spacing w:val="-1"/>
                <w:kern w:val="0"/>
                <w:sz w:val="20"/>
                <w:szCs w:val="20"/>
                <w:lang w:val="en-US" w:eastAsia="en-US" w:bidi="ar-SA"/>
              </w:rPr>
              <w:t>动遵守安全、自愿原则，满足老年人身体和精神健</w:t>
            </w:r>
            <w:r>
              <w:rPr>
                <w:rFonts w:hint="eastAsia" w:ascii="仿宋_GB2312" w:hAnsi="仿宋_GB2312" w:eastAsia="仿宋_GB2312" w:cs="仿宋_GB2312"/>
                <w:snapToGrid w:val="0"/>
                <w:color w:val="000000"/>
                <w:kern w:val="0"/>
                <w:sz w:val="20"/>
                <w:szCs w:val="20"/>
                <w:lang w:val="en-US" w:eastAsia="en-US" w:bidi="ar-SA"/>
              </w:rPr>
              <w:t>康的条件和需求。3.应制定相关管理制度规范，</w:t>
            </w:r>
            <w:r>
              <w:rPr>
                <w:rFonts w:hint="eastAsia" w:ascii="仿宋_GB2312" w:hAnsi="仿宋_GB2312" w:eastAsia="仿宋_GB2312" w:cs="仿宋_GB2312"/>
                <w:snapToGrid w:val="0"/>
                <w:color w:val="000000"/>
                <w:spacing w:val="-1"/>
                <w:kern w:val="0"/>
                <w:sz w:val="20"/>
                <w:szCs w:val="20"/>
                <w:lang w:val="en-US" w:eastAsia="en-US" w:bidi="ar-SA"/>
              </w:rPr>
              <w:t>明确活动设施场所的开放时段、注意事项、服务保</w:t>
            </w:r>
            <w:r>
              <w:rPr>
                <w:rFonts w:hint="eastAsia" w:ascii="仿宋_GB2312" w:hAnsi="仿宋_GB2312" w:eastAsia="仿宋_GB2312" w:cs="仿宋_GB2312"/>
                <w:snapToGrid w:val="0"/>
                <w:color w:val="000000"/>
                <w:spacing w:val="-3"/>
                <w:kern w:val="0"/>
                <w:sz w:val="20"/>
                <w:szCs w:val="20"/>
                <w:lang w:val="en-US" w:eastAsia="en-US" w:bidi="ar-SA"/>
              </w:rPr>
              <w:t>障措施，在不同时段安排适宜的活动方式，确保不影响老年人正常休息和身体健康。4.活动场所宜</w:t>
            </w:r>
            <w:r>
              <w:rPr>
                <w:rFonts w:hint="eastAsia" w:ascii="仿宋_GB2312" w:hAnsi="仿宋_GB2312" w:eastAsia="仿宋_GB2312" w:cs="仿宋_GB2312"/>
                <w:snapToGrid w:val="0"/>
                <w:color w:val="000000"/>
                <w:spacing w:val="-7"/>
                <w:kern w:val="0"/>
                <w:sz w:val="20"/>
                <w:szCs w:val="20"/>
                <w:lang w:val="en-US" w:eastAsia="en-US" w:bidi="ar-SA"/>
              </w:rPr>
              <w:t>由专人定期打扫清理，确保干净整洁。</w:t>
            </w:r>
          </w:p>
        </w:tc>
        <w:tc>
          <w:tcPr>
            <w:tcW w:w="810" w:type="dxa"/>
            <w:vAlign w:val="top"/>
          </w:tcPr>
          <w:p>
            <w:pPr>
              <w:widowControl/>
              <w:kinsoku w:val="0"/>
              <w:autoSpaceDE w:val="0"/>
              <w:autoSpaceDN w:val="0"/>
              <w:adjustRightInd w:val="0"/>
              <w:snapToGrid w:val="0"/>
              <w:spacing w:line="31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1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60" w:line="216" w:lineRule="auto"/>
              <w:ind w:left="20" w:right="9" w:firstLine="7"/>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心理咨询师、社</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会工作师、医护</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7"/>
                <w:kern w:val="0"/>
                <w:sz w:val="20"/>
                <w:szCs w:val="20"/>
                <w:lang w:val="en-US" w:eastAsia="en-US" w:bidi="ar-SA"/>
              </w:rPr>
              <w:t>人员或经验 丰</w:t>
            </w:r>
            <w:r>
              <w:rPr>
                <w:rFonts w:hint="eastAsia" w:ascii="仿宋_GB2312" w:hAnsi="仿宋_GB2312" w:eastAsia="仿宋_GB2312" w:cs="仿宋_GB2312"/>
                <w:snapToGrid w:val="0"/>
                <w:color w:val="000000"/>
                <w:spacing w:val="22"/>
                <w:kern w:val="0"/>
                <w:sz w:val="20"/>
                <w:szCs w:val="20"/>
                <w:lang w:val="en-US" w:eastAsia="en-US" w:bidi="ar-SA"/>
              </w:rPr>
              <w:t>富的养老护理</w:t>
            </w:r>
            <w:r>
              <w:rPr>
                <w:rFonts w:hint="eastAsia" w:ascii="仿宋_GB2312" w:hAnsi="仿宋_GB2312" w:eastAsia="仿宋_GB2312" w:cs="仿宋_GB2312"/>
                <w:snapToGrid w:val="0"/>
                <w:color w:val="000000"/>
                <w:kern w:val="0"/>
                <w:sz w:val="20"/>
                <w:szCs w:val="20"/>
                <w:lang w:val="en-US" w:eastAsia="en-US" w:bidi="ar-SA"/>
              </w:rPr>
              <w:t>员</w:t>
            </w:r>
          </w:p>
        </w:tc>
        <w:tc>
          <w:tcPr>
            <w:tcW w:w="2259" w:type="dxa"/>
            <w:vAlign w:val="top"/>
          </w:tcPr>
          <w:p>
            <w:pPr>
              <w:widowControl/>
              <w:kinsoku w:val="0"/>
              <w:autoSpaceDE w:val="0"/>
              <w:autoSpaceDN w:val="0"/>
              <w:adjustRightInd w:val="0"/>
              <w:snapToGrid w:val="0"/>
              <w:spacing w:line="45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6" w:lineRule="auto"/>
              <w:ind w:left="23" w:right="38" w:firstLine="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有开展老年人文娱活动的</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基本设施及场所。</w:t>
            </w:r>
          </w:p>
        </w:tc>
      </w:tr>
    </w:tbl>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p>
      <w:pPr>
        <w:rPr>
          <w:rFonts w:hint="eastAsia" w:ascii="仿宋_GB2312" w:hAnsi="仿宋_GB2312" w:eastAsia="仿宋_GB2312" w:cs="仿宋_GB2312"/>
          <w:sz w:val="21"/>
          <w:szCs w:val="21"/>
        </w:rPr>
        <w:sectPr>
          <w:footerReference r:id="rId7" w:type="default"/>
          <w:pgSz w:w="16840" w:h="11905"/>
          <w:pgMar w:top="1111" w:right="1111" w:bottom="1111" w:left="1111" w:header="0" w:footer="856" w:gutter="0"/>
          <w:cols w:space="720" w:num="1"/>
        </w:sectPr>
      </w:pPr>
    </w:p>
    <w:p>
      <w:pPr>
        <w:widowControl/>
        <w:kinsoku w:val="0"/>
        <w:autoSpaceDE w:val="0"/>
        <w:autoSpaceDN w:val="0"/>
        <w:adjustRightInd w:val="0"/>
        <w:snapToGrid w:val="0"/>
        <w:spacing w:before="46" w:line="240" w:lineRule="auto"/>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50"/>
        <w:gridCol w:w="8644"/>
        <w:gridCol w:w="810"/>
        <w:gridCol w:w="1416"/>
        <w:gridCol w:w="22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549" w:type="dxa"/>
            <w:vAlign w:val="top"/>
          </w:tcPr>
          <w:p>
            <w:pPr>
              <w:kinsoku w:val="0"/>
              <w:autoSpaceDE w:val="0"/>
              <w:autoSpaceDN w:val="0"/>
              <w:adjustRightInd w:val="0"/>
              <w:snapToGrid w:val="0"/>
              <w:spacing w:before="226" w:line="203" w:lineRule="auto"/>
              <w:ind w:left="7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850" w:type="dxa"/>
            <w:vAlign w:val="top"/>
          </w:tcPr>
          <w:p>
            <w:pPr>
              <w:kinsoku w:val="0"/>
              <w:autoSpaceDE w:val="0"/>
              <w:autoSpaceDN w:val="0"/>
              <w:adjustRightInd w:val="0"/>
              <w:snapToGrid w:val="0"/>
              <w:spacing w:before="67" w:line="224"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w:t>
            </w:r>
          </w:p>
          <w:p>
            <w:pPr>
              <w:kinsoku w:val="0"/>
              <w:autoSpaceDE w:val="0"/>
              <w:autoSpaceDN w:val="0"/>
              <w:adjustRightInd w:val="0"/>
              <w:snapToGrid w:val="0"/>
              <w:spacing w:line="186" w:lineRule="auto"/>
              <w:ind w:left="22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项目</w:t>
            </w:r>
          </w:p>
        </w:tc>
        <w:tc>
          <w:tcPr>
            <w:tcW w:w="8644" w:type="dxa"/>
            <w:vAlign w:val="top"/>
          </w:tcPr>
          <w:p>
            <w:pPr>
              <w:kinsoku w:val="0"/>
              <w:autoSpaceDE w:val="0"/>
              <w:autoSpaceDN w:val="0"/>
              <w:adjustRightInd w:val="0"/>
              <w:snapToGrid w:val="0"/>
              <w:spacing w:before="227" w:line="202" w:lineRule="auto"/>
              <w:ind w:left="39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服务标准</w:t>
            </w:r>
          </w:p>
        </w:tc>
        <w:tc>
          <w:tcPr>
            <w:tcW w:w="810" w:type="dxa"/>
            <w:vAlign w:val="top"/>
          </w:tcPr>
          <w:p>
            <w:pPr>
              <w:kinsoku w:val="0"/>
              <w:autoSpaceDE w:val="0"/>
              <w:autoSpaceDN w:val="0"/>
              <w:adjustRightInd w:val="0"/>
              <w:snapToGrid w:val="0"/>
              <w:spacing w:before="67" w:line="205" w:lineRule="auto"/>
              <w:ind w:left="111" w:right="99" w:hanging="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是否须</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有医嘱</w:t>
            </w:r>
          </w:p>
        </w:tc>
        <w:tc>
          <w:tcPr>
            <w:tcW w:w="1416" w:type="dxa"/>
            <w:vAlign w:val="top"/>
          </w:tcPr>
          <w:p>
            <w:pPr>
              <w:kinsoku w:val="0"/>
              <w:autoSpaceDE w:val="0"/>
              <w:autoSpaceDN w:val="0"/>
              <w:adjustRightInd w:val="0"/>
              <w:snapToGrid w:val="0"/>
              <w:spacing w:before="226" w:line="202" w:lineRule="auto"/>
              <w:ind w:left="31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人员资质</w:t>
            </w:r>
          </w:p>
        </w:tc>
        <w:tc>
          <w:tcPr>
            <w:tcW w:w="2259" w:type="dxa"/>
            <w:vAlign w:val="top"/>
          </w:tcPr>
          <w:p>
            <w:pPr>
              <w:kinsoku w:val="0"/>
              <w:autoSpaceDE w:val="0"/>
              <w:autoSpaceDN w:val="0"/>
              <w:adjustRightInd w:val="0"/>
              <w:snapToGrid w:val="0"/>
              <w:spacing w:before="226" w:line="203" w:lineRule="auto"/>
              <w:ind w:left="73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配套设备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20" w:hRule="atLeast"/>
        </w:trPr>
        <w:tc>
          <w:tcPr>
            <w:tcW w:w="549" w:type="dxa"/>
            <w:vAlign w:val="top"/>
          </w:tcPr>
          <w:p>
            <w:pPr>
              <w:widowControl/>
              <w:kinsoku w:val="0"/>
              <w:autoSpaceDE w:val="0"/>
              <w:autoSpaceDN w:val="0"/>
              <w:adjustRightInd w:val="0"/>
              <w:snapToGrid w:val="0"/>
              <w:spacing w:line="32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23"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16</w:t>
            </w:r>
          </w:p>
        </w:tc>
        <w:tc>
          <w:tcPr>
            <w:tcW w:w="850" w:type="dxa"/>
            <w:vAlign w:val="top"/>
          </w:tcPr>
          <w:p>
            <w:pPr>
              <w:widowControl/>
              <w:kinsoku w:val="0"/>
              <w:autoSpaceDE w:val="0"/>
              <w:autoSpaceDN w:val="0"/>
              <w:adjustRightInd w:val="0"/>
              <w:snapToGrid w:val="0"/>
              <w:spacing w:line="45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8" w:lineRule="auto"/>
              <w:ind w:left="2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教育</w:t>
            </w:r>
          </w:p>
          <w:p>
            <w:pPr>
              <w:kinsoku w:val="0"/>
              <w:autoSpaceDE w:val="0"/>
              <w:autoSpaceDN w:val="0"/>
              <w:adjustRightInd w:val="0"/>
              <w:snapToGrid w:val="0"/>
              <w:spacing w:line="182" w:lineRule="auto"/>
              <w:ind w:left="22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培训</w:t>
            </w:r>
          </w:p>
        </w:tc>
        <w:tc>
          <w:tcPr>
            <w:tcW w:w="8644" w:type="dxa"/>
            <w:vAlign w:val="top"/>
          </w:tcPr>
          <w:p>
            <w:pPr>
              <w:widowControl/>
              <w:kinsoku w:val="0"/>
              <w:autoSpaceDE w:val="0"/>
              <w:autoSpaceDN w:val="0"/>
              <w:adjustRightInd w:val="0"/>
              <w:snapToGrid w:val="0"/>
              <w:spacing w:line="45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5" w:lineRule="auto"/>
              <w:ind w:left="22" w:firstLine="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1.协助老年人开展各种有益于身心健康的教育培训，内容包括养生讲座、疾病预防知识宣教</w:t>
            </w:r>
            <w:r>
              <w:rPr>
                <w:rFonts w:hint="eastAsia" w:ascii="仿宋_GB2312" w:hAnsi="仿宋_GB2312" w:eastAsia="仿宋_GB2312" w:cs="仿宋_GB2312"/>
                <w:snapToGrid w:val="0"/>
                <w:color w:val="000000"/>
                <w:spacing w:val="-8"/>
                <w:kern w:val="0"/>
                <w:sz w:val="20"/>
                <w:szCs w:val="20"/>
                <w:lang w:val="en-US" w:eastAsia="en-US" w:bidi="ar-SA"/>
              </w:rPr>
              <w:t>、沙龙、</w:t>
            </w:r>
            <w:r>
              <w:rPr>
                <w:rFonts w:hint="eastAsia" w:ascii="仿宋_GB2312" w:hAnsi="仿宋_GB2312" w:eastAsia="仿宋_GB2312" w:cs="仿宋_GB2312"/>
                <w:snapToGrid w:val="0"/>
                <w:color w:val="000000"/>
                <w:spacing w:val="-3"/>
                <w:kern w:val="0"/>
                <w:sz w:val="20"/>
                <w:szCs w:val="20"/>
                <w:lang w:val="en-US" w:eastAsia="en-US" w:bidi="ar-SA"/>
              </w:rPr>
              <w:t>智能技术等。2.所有培训遵守安全、自愿原则，满足老年人身体和精神健康的条件和需求。</w:t>
            </w:r>
          </w:p>
        </w:tc>
        <w:tc>
          <w:tcPr>
            <w:tcW w:w="810" w:type="dxa"/>
            <w:vAlign w:val="top"/>
          </w:tcPr>
          <w:p>
            <w:pPr>
              <w:widowControl/>
              <w:kinsoku w:val="0"/>
              <w:autoSpaceDE w:val="0"/>
              <w:autoSpaceDN w:val="0"/>
              <w:adjustRightInd w:val="0"/>
              <w:snapToGrid w:val="0"/>
              <w:spacing w:line="313"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31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56" w:line="216" w:lineRule="auto"/>
              <w:ind w:left="20" w:right="9" w:firstLine="7"/>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心理咨询师、社</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会工作师、医护</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7"/>
                <w:kern w:val="0"/>
                <w:sz w:val="20"/>
                <w:szCs w:val="20"/>
                <w:lang w:val="en-US" w:eastAsia="en-US" w:bidi="ar-SA"/>
              </w:rPr>
              <w:t>人员或经验 丰</w:t>
            </w:r>
            <w:r>
              <w:rPr>
                <w:rFonts w:hint="eastAsia" w:ascii="仿宋_GB2312" w:hAnsi="仿宋_GB2312" w:eastAsia="仿宋_GB2312" w:cs="仿宋_GB2312"/>
                <w:snapToGrid w:val="0"/>
                <w:color w:val="000000"/>
                <w:spacing w:val="22"/>
                <w:kern w:val="0"/>
                <w:sz w:val="20"/>
                <w:szCs w:val="20"/>
                <w:lang w:val="en-US" w:eastAsia="en-US" w:bidi="ar-SA"/>
              </w:rPr>
              <w:t>富的养老护理</w:t>
            </w:r>
            <w:r>
              <w:rPr>
                <w:rFonts w:hint="eastAsia" w:ascii="仿宋_GB2312" w:hAnsi="仿宋_GB2312" w:eastAsia="仿宋_GB2312" w:cs="仿宋_GB2312"/>
                <w:snapToGrid w:val="0"/>
                <w:color w:val="000000"/>
                <w:kern w:val="0"/>
                <w:sz w:val="20"/>
                <w:szCs w:val="20"/>
                <w:lang w:val="en-US" w:eastAsia="en-US" w:bidi="ar-SA"/>
              </w:rPr>
              <w:t>员</w:t>
            </w:r>
          </w:p>
        </w:tc>
        <w:tc>
          <w:tcPr>
            <w:tcW w:w="2259" w:type="dxa"/>
            <w:vAlign w:val="top"/>
          </w:tcPr>
          <w:p>
            <w:pPr>
              <w:widowControl/>
              <w:kinsoku w:val="0"/>
              <w:autoSpaceDE w:val="0"/>
              <w:autoSpaceDN w:val="0"/>
              <w:adjustRightInd w:val="0"/>
              <w:snapToGrid w:val="0"/>
              <w:spacing w:line="450"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16" w:lineRule="auto"/>
              <w:ind w:left="23" w:right="38" w:firstLine="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有开展老年人培训教育的</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3"/>
                <w:kern w:val="0"/>
                <w:sz w:val="20"/>
                <w:szCs w:val="20"/>
                <w:lang w:val="en-US" w:eastAsia="en-US" w:bidi="ar-SA"/>
              </w:rPr>
              <w:t>基本设施及场所。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trPr>
        <w:tc>
          <w:tcPr>
            <w:tcW w:w="549" w:type="dxa"/>
            <w:vAlign w:val="top"/>
          </w:tcPr>
          <w:p>
            <w:pPr>
              <w:widowControl/>
              <w:kinsoku w:val="0"/>
              <w:autoSpaceDE w:val="0"/>
              <w:autoSpaceDN w:val="0"/>
              <w:adjustRightInd w:val="0"/>
              <w:snapToGrid w:val="0"/>
              <w:spacing w:line="32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17</w:t>
            </w:r>
          </w:p>
        </w:tc>
        <w:tc>
          <w:tcPr>
            <w:tcW w:w="850" w:type="dxa"/>
            <w:vAlign w:val="top"/>
          </w:tcPr>
          <w:p>
            <w:pPr>
              <w:kinsoku w:val="0"/>
              <w:autoSpaceDE w:val="0"/>
              <w:autoSpaceDN w:val="0"/>
              <w:adjustRightInd w:val="0"/>
              <w:snapToGrid w:val="0"/>
              <w:spacing w:before="220" w:line="227" w:lineRule="auto"/>
              <w:ind w:left="22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银发</w:t>
            </w:r>
          </w:p>
          <w:p>
            <w:pPr>
              <w:kinsoku w:val="0"/>
              <w:autoSpaceDE w:val="0"/>
              <w:autoSpaceDN w:val="0"/>
              <w:adjustRightInd w:val="0"/>
              <w:snapToGrid w:val="0"/>
              <w:spacing w:before="1" w:line="180" w:lineRule="auto"/>
              <w:ind w:left="22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顾问</w:t>
            </w:r>
          </w:p>
        </w:tc>
        <w:tc>
          <w:tcPr>
            <w:tcW w:w="8644" w:type="dxa"/>
            <w:vAlign w:val="top"/>
          </w:tcPr>
          <w:p>
            <w:pPr>
              <w:widowControl/>
              <w:kinsoku w:val="0"/>
              <w:autoSpaceDE w:val="0"/>
              <w:autoSpaceDN w:val="0"/>
              <w:adjustRightInd w:val="0"/>
              <w:snapToGrid w:val="0"/>
              <w:spacing w:line="29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7" w:lineRule="auto"/>
              <w:ind w:left="2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为老人提供养老相关政策的专业咨询服务。</w:t>
            </w:r>
          </w:p>
        </w:tc>
        <w:tc>
          <w:tcPr>
            <w:tcW w:w="810" w:type="dxa"/>
            <w:vAlign w:val="top"/>
          </w:tcPr>
          <w:p>
            <w:pPr>
              <w:widowControl/>
              <w:kinsoku w:val="0"/>
              <w:autoSpaceDE w:val="0"/>
              <w:autoSpaceDN w:val="0"/>
              <w:adjustRightInd w:val="0"/>
              <w:snapToGrid w:val="0"/>
              <w:spacing w:line="309"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169" w:lineRule="auto"/>
              <w:ind w:left="31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58" w:line="212" w:lineRule="auto"/>
              <w:ind w:left="22" w:right="9" w:hanging="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1"/>
                <w:kern w:val="0"/>
                <w:sz w:val="20"/>
                <w:szCs w:val="20"/>
                <w:lang w:val="en-US" w:eastAsia="en-US" w:bidi="ar-SA"/>
              </w:rPr>
              <w:t>服务人员应</w:t>
            </w:r>
            <w:r>
              <w:rPr>
                <w:rFonts w:hint="eastAsia" w:ascii="仿宋_GB2312" w:hAnsi="仿宋_GB2312" w:eastAsia="仿宋_GB2312" w:cs="仿宋_GB2312"/>
                <w:snapToGrid w:val="0"/>
                <w:color w:val="000000"/>
                <w:spacing w:val="-7"/>
                <w:kern w:val="0"/>
                <w:sz w:val="20"/>
                <w:szCs w:val="20"/>
                <w:lang w:val="en-US" w:eastAsia="en-US" w:bidi="ar-SA"/>
              </w:rPr>
              <w:t xml:space="preserve"> </w:t>
            </w:r>
            <w:r>
              <w:rPr>
                <w:rFonts w:hint="eastAsia" w:ascii="仿宋_GB2312" w:hAnsi="仿宋_GB2312" w:eastAsia="仿宋_GB2312" w:cs="仿宋_GB2312"/>
                <w:snapToGrid w:val="0"/>
                <w:color w:val="000000"/>
                <w:spacing w:val="21"/>
                <w:kern w:val="0"/>
                <w:sz w:val="20"/>
                <w:szCs w:val="20"/>
                <w:lang w:val="en-US" w:eastAsia="en-US" w:bidi="ar-SA"/>
              </w:rPr>
              <w:t>经</w:t>
            </w:r>
            <w:r>
              <w:rPr>
                <w:rFonts w:hint="eastAsia" w:ascii="仿宋_GB2312" w:hAnsi="仿宋_GB2312" w:eastAsia="仿宋_GB2312" w:cs="仿宋_GB2312"/>
                <w:snapToGrid w:val="0"/>
                <w:color w:val="000000"/>
                <w:spacing w:val="22"/>
                <w:kern w:val="0"/>
                <w:sz w:val="20"/>
                <w:szCs w:val="20"/>
                <w:lang w:val="en-US" w:eastAsia="en-US" w:bidi="ar-SA"/>
              </w:rPr>
              <w:t>过相关政策培</w:t>
            </w:r>
            <w:r>
              <w:rPr>
                <w:rFonts w:hint="eastAsia" w:ascii="仿宋_GB2312" w:hAnsi="仿宋_GB2312" w:eastAsia="仿宋_GB2312" w:cs="仿宋_GB2312"/>
                <w:snapToGrid w:val="0"/>
                <w:color w:val="000000"/>
                <w:spacing w:val="-11"/>
                <w:kern w:val="0"/>
                <w:sz w:val="20"/>
                <w:szCs w:val="20"/>
                <w:lang w:val="en-US" w:eastAsia="en-US" w:bidi="ar-SA"/>
              </w:rPr>
              <w:t>训， 并考核合格</w:t>
            </w:r>
          </w:p>
        </w:tc>
        <w:tc>
          <w:tcPr>
            <w:tcW w:w="2259" w:type="dxa"/>
            <w:vAlign w:val="top"/>
          </w:tcPr>
          <w:p>
            <w:pPr>
              <w:widowControl/>
              <w:kinsoku w:val="0"/>
              <w:autoSpaceDE w:val="0"/>
              <w:autoSpaceDN w:val="0"/>
              <w:adjustRightInd w:val="0"/>
              <w:snapToGrid w:val="0"/>
              <w:spacing w:line="29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9" w:hRule="atLeast"/>
        </w:trPr>
        <w:tc>
          <w:tcPr>
            <w:tcW w:w="549" w:type="dxa"/>
            <w:vAlign w:val="top"/>
          </w:tcPr>
          <w:p>
            <w:pPr>
              <w:widowControl/>
              <w:kinsoku w:val="0"/>
              <w:autoSpaceDE w:val="0"/>
              <w:autoSpaceDN w:val="0"/>
              <w:adjustRightInd w:val="0"/>
              <w:snapToGrid w:val="0"/>
              <w:spacing w:line="33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9"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18</w:t>
            </w:r>
          </w:p>
        </w:tc>
        <w:tc>
          <w:tcPr>
            <w:tcW w:w="850" w:type="dxa"/>
            <w:vAlign w:val="top"/>
          </w:tcPr>
          <w:p>
            <w:pPr>
              <w:kinsoku w:val="0"/>
              <w:autoSpaceDE w:val="0"/>
              <w:autoSpaceDN w:val="0"/>
              <w:adjustRightInd w:val="0"/>
              <w:snapToGrid w:val="0"/>
              <w:spacing w:before="225" w:line="224" w:lineRule="auto"/>
              <w:ind w:left="22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信息</w:t>
            </w:r>
          </w:p>
          <w:p>
            <w:pPr>
              <w:kinsoku w:val="0"/>
              <w:autoSpaceDE w:val="0"/>
              <w:autoSpaceDN w:val="0"/>
              <w:adjustRightInd w:val="0"/>
              <w:snapToGrid w:val="0"/>
              <w:spacing w:line="186" w:lineRule="auto"/>
              <w:ind w:left="22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查询</w:t>
            </w:r>
          </w:p>
        </w:tc>
        <w:tc>
          <w:tcPr>
            <w:tcW w:w="8644" w:type="dxa"/>
            <w:vAlign w:val="top"/>
          </w:tcPr>
          <w:p>
            <w:pPr>
              <w:widowControl/>
              <w:kinsoku w:val="0"/>
              <w:autoSpaceDE w:val="0"/>
              <w:autoSpaceDN w:val="0"/>
              <w:adjustRightInd w:val="0"/>
              <w:snapToGrid w:val="0"/>
              <w:spacing w:line="29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5" w:line="207" w:lineRule="auto"/>
              <w:ind w:left="3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1.保证信息的真实性、有效性及准确性。2.服务平台应当定期发</w:t>
            </w:r>
            <w:r>
              <w:rPr>
                <w:rFonts w:hint="eastAsia" w:ascii="仿宋_GB2312" w:hAnsi="仿宋_GB2312" w:eastAsia="仿宋_GB2312" w:cs="仿宋_GB2312"/>
                <w:snapToGrid w:val="0"/>
                <w:color w:val="000000"/>
                <w:spacing w:val="-2"/>
                <w:kern w:val="0"/>
                <w:sz w:val="20"/>
                <w:szCs w:val="20"/>
                <w:lang w:val="en-US" w:eastAsia="en-US" w:bidi="ar-SA"/>
              </w:rPr>
              <w:t>布和更新养老服务组织信息。</w:t>
            </w:r>
          </w:p>
        </w:tc>
        <w:tc>
          <w:tcPr>
            <w:tcW w:w="810" w:type="dxa"/>
            <w:vAlign w:val="top"/>
          </w:tcPr>
          <w:p>
            <w:pPr>
              <w:widowControl/>
              <w:kinsoku w:val="0"/>
              <w:autoSpaceDE w:val="0"/>
              <w:autoSpaceDN w:val="0"/>
              <w:adjustRightInd w:val="0"/>
              <w:snapToGrid w:val="0"/>
              <w:spacing w:line="31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63" w:line="211" w:lineRule="auto"/>
              <w:ind w:left="22" w:right="9" w:hanging="1"/>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1"/>
                <w:kern w:val="0"/>
                <w:sz w:val="20"/>
                <w:szCs w:val="20"/>
                <w:lang w:val="en-US" w:eastAsia="en-US" w:bidi="ar-SA"/>
              </w:rPr>
              <w:t>服务人员应</w:t>
            </w:r>
            <w:r>
              <w:rPr>
                <w:rFonts w:hint="eastAsia" w:ascii="仿宋_GB2312" w:hAnsi="仿宋_GB2312" w:eastAsia="仿宋_GB2312" w:cs="仿宋_GB2312"/>
                <w:snapToGrid w:val="0"/>
                <w:color w:val="000000"/>
                <w:spacing w:val="-7"/>
                <w:kern w:val="0"/>
                <w:sz w:val="20"/>
                <w:szCs w:val="20"/>
                <w:lang w:val="en-US" w:eastAsia="en-US" w:bidi="ar-SA"/>
              </w:rPr>
              <w:t xml:space="preserve"> </w:t>
            </w:r>
            <w:r>
              <w:rPr>
                <w:rFonts w:hint="eastAsia" w:ascii="仿宋_GB2312" w:hAnsi="仿宋_GB2312" w:eastAsia="仿宋_GB2312" w:cs="仿宋_GB2312"/>
                <w:snapToGrid w:val="0"/>
                <w:color w:val="000000"/>
                <w:spacing w:val="21"/>
                <w:kern w:val="0"/>
                <w:sz w:val="20"/>
                <w:szCs w:val="20"/>
                <w:lang w:val="en-US" w:eastAsia="en-US" w:bidi="ar-SA"/>
              </w:rPr>
              <w:t>经</w:t>
            </w:r>
            <w:r>
              <w:rPr>
                <w:rFonts w:hint="eastAsia" w:ascii="仿宋_GB2312" w:hAnsi="仿宋_GB2312" w:eastAsia="仿宋_GB2312" w:cs="仿宋_GB2312"/>
                <w:snapToGrid w:val="0"/>
                <w:color w:val="000000"/>
                <w:spacing w:val="22"/>
                <w:kern w:val="0"/>
                <w:sz w:val="20"/>
                <w:szCs w:val="20"/>
                <w:lang w:val="en-US" w:eastAsia="en-US" w:bidi="ar-SA"/>
              </w:rPr>
              <w:t>过相关政策培</w:t>
            </w:r>
            <w:r>
              <w:rPr>
                <w:rFonts w:hint="eastAsia" w:ascii="仿宋_GB2312" w:hAnsi="仿宋_GB2312" w:eastAsia="仿宋_GB2312" w:cs="仿宋_GB2312"/>
                <w:snapToGrid w:val="0"/>
                <w:color w:val="000000"/>
                <w:spacing w:val="-11"/>
                <w:kern w:val="0"/>
                <w:sz w:val="20"/>
                <w:szCs w:val="20"/>
                <w:lang w:val="en-US" w:eastAsia="en-US" w:bidi="ar-SA"/>
              </w:rPr>
              <w:t>训， 并考核合格</w:t>
            </w:r>
          </w:p>
        </w:tc>
        <w:tc>
          <w:tcPr>
            <w:tcW w:w="2259" w:type="dxa"/>
            <w:vAlign w:val="top"/>
          </w:tcPr>
          <w:p>
            <w:pPr>
              <w:widowControl/>
              <w:kinsoku w:val="0"/>
              <w:autoSpaceDE w:val="0"/>
              <w:autoSpaceDN w:val="0"/>
              <w:adjustRightInd w:val="0"/>
              <w:snapToGrid w:val="0"/>
              <w:spacing w:line="29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6" w:lineRule="auto"/>
              <w:ind w:left="2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建立信息查询数据库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0" w:hRule="atLeast"/>
        </w:trPr>
        <w:tc>
          <w:tcPr>
            <w:tcW w:w="549" w:type="dxa"/>
            <w:vAlign w:val="top"/>
          </w:tcPr>
          <w:p>
            <w:pPr>
              <w:widowControl/>
              <w:kinsoku w:val="0"/>
              <w:autoSpaceDE w:val="0"/>
              <w:autoSpaceDN w:val="0"/>
              <w:adjustRightInd w:val="0"/>
              <w:snapToGrid w:val="0"/>
              <w:spacing w:line="33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19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5"/>
                <w:kern w:val="0"/>
                <w:sz w:val="20"/>
                <w:szCs w:val="20"/>
                <w:lang w:val="en-US" w:eastAsia="en-US" w:bidi="ar-SA"/>
              </w:rPr>
              <w:t>19</w:t>
            </w:r>
          </w:p>
        </w:tc>
        <w:tc>
          <w:tcPr>
            <w:tcW w:w="850" w:type="dxa"/>
            <w:vAlign w:val="top"/>
          </w:tcPr>
          <w:p>
            <w:pPr>
              <w:kinsoku w:val="0"/>
              <w:autoSpaceDE w:val="0"/>
              <w:autoSpaceDN w:val="0"/>
              <w:adjustRightInd w:val="0"/>
              <w:snapToGrid w:val="0"/>
              <w:spacing w:before="226" w:line="225" w:lineRule="auto"/>
              <w:ind w:left="23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家政</w:t>
            </w:r>
          </w:p>
          <w:p>
            <w:pPr>
              <w:kinsoku w:val="0"/>
              <w:autoSpaceDE w:val="0"/>
              <w:autoSpaceDN w:val="0"/>
              <w:adjustRightInd w:val="0"/>
              <w:snapToGrid w:val="0"/>
              <w:spacing w:line="180" w:lineRule="auto"/>
              <w:ind w:left="22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预约</w:t>
            </w:r>
          </w:p>
        </w:tc>
        <w:tc>
          <w:tcPr>
            <w:tcW w:w="8644" w:type="dxa"/>
            <w:vAlign w:val="top"/>
          </w:tcPr>
          <w:p>
            <w:pPr>
              <w:kinsoku w:val="0"/>
              <w:autoSpaceDE w:val="0"/>
              <w:autoSpaceDN w:val="0"/>
              <w:adjustRightInd w:val="0"/>
              <w:snapToGrid w:val="0"/>
              <w:spacing w:before="64" w:line="211" w:lineRule="auto"/>
              <w:ind w:left="13" w:right="8" w:firstLine="18"/>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1.转介服务的居家养老服务组织必须负责该服务的跟踪督导。2.承接服务的家政服务组织须是经民非</w:t>
            </w:r>
            <w:r>
              <w:rPr>
                <w:rFonts w:hint="eastAsia" w:ascii="仿宋_GB2312" w:hAnsi="仿宋_GB2312" w:eastAsia="仿宋_GB2312" w:cs="仿宋_GB2312"/>
                <w:snapToGrid w:val="0"/>
                <w:color w:val="000000"/>
                <w:spacing w:val="1"/>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或工商注册、管理规范、服务记录良好的服务机构</w:t>
            </w:r>
            <w:r>
              <w:rPr>
                <w:rFonts w:hint="eastAsia" w:ascii="仿宋_GB2312" w:hAnsi="仿宋_GB2312" w:eastAsia="仿宋_GB2312" w:cs="仿宋_GB2312"/>
                <w:snapToGrid w:val="0"/>
                <w:color w:val="000000"/>
                <w:spacing w:val="-3"/>
                <w:kern w:val="0"/>
                <w:sz w:val="20"/>
                <w:szCs w:val="20"/>
                <w:lang w:val="en-US" w:eastAsia="en-US" w:bidi="ar-SA"/>
              </w:rPr>
              <w:t>。3.尊重并保护老年人隐私。3.按照约定时间，为</w:t>
            </w:r>
            <w:r>
              <w:rPr>
                <w:rFonts w:hint="eastAsia" w:ascii="仿宋_GB2312" w:hAnsi="仿宋_GB2312" w:eastAsia="仿宋_GB2312" w:cs="仿宋_GB2312"/>
                <w:snapToGrid w:val="0"/>
                <w:color w:val="000000"/>
                <w:spacing w:val="-1"/>
                <w:kern w:val="0"/>
                <w:sz w:val="20"/>
                <w:szCs w:val="20"/>
                <w:lang w:val="en-US" w:eastAsia="en-US" w:bidi="ar-SA"/>
              </w:rPr>
              <w:t>老人提供相关家政服务。</w:t>
            </w:r>
          </w:p>
        </w:tc>
        <w:tc>
          <w:tcPr>
            <w:tcW w:w="810" w:type="dxa"/>
            <w:vAlign w:val="top"/>
          </w:tcPr>
          <w:p>
            <w:pPr>
              <w:widowControl/>
              <w:kinsoku w:val="0"/>
              <w:autoSpaceDE w:val="0"/>
              <w:autoSpaceDN w:val="0"/>
              <w:adjustRightInd w:val="0"/>
              <w:snapToGrid w:val="0"/>
              <w:spacing w:line="31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kinsoku w:val="0"/>
              <w:autoSpaceDE w:val="0"/>
              <w:autoSpaceDN w:val="0"/>
              <w:adjustRightInd w:val="0"/>
              <w:snapToGrid w:val="0"/>
              <w:spacing w:before="221" w:line="216" w:lineRule="auto"/>
              <w:ind w:left="21" w:right="9" w:firstLine="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通过培训，并考</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核合格</w:t>
            </w:r>
          </w:p>
        </w:tc>
        <w:tc>
          <w:tcPr>
            <w:tcW w:w="2259" w:type="dxa"/>
            <w:vAlign w:val="top"/>
          </w:tcPr>
          <w:p>
            <w:pPr>
              <w:widowControl/>
              <w:kinsoku w:val="0"/>
              <w:autoSpaceDE w:val="0"/>
              <w:autoSpaceDN w:val="0"/>
              <w:adjustRightInd w:val="0"/>
              <w:snapToGrid w:val="0"/>
              <w:spacing w:line="295"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04" w:hRule="atLeast"/>
        </w:trPr>
        <w:tc>
          <w:tcPr>
            <w:tcW w:w="549" w:type="dxa"/>
            <w:vAlign w:val="top"/>
          </w:tcPr>
          <w:p>
            <w:pPr>
              <w:widowControl/>
              <w:kinsoku w:val="0"/>
              <w:autoSpaceDE w:val="0"/>
              <w:autoSpaceDN w:val="0"/>
              <w:adjustRightInd w:val="0"/>
              <w:snapToGrid w:val="0"/>
              <w:spacing w:line="245"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9" w:lineRule="auto"/>
              <w:ind w:left="1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1"/>
                <w:kern w:val="0"/>
                <w:sz w:val="20"/>
                <w:szCs w:val="20"/>
                <w:lang w:val="en-US" w:eastAsia="en-US" w:bidi="ar-SA"/>
              </w:rPr>
              <w:t>20</w:t>
            </w:r>
          </w:p>
        </w:tc>
        <w:tc>
          <w:tcPr>
            <w:tcW w:w="850" w:type="dxa"/>
            <w:vAlign w:val="top"/>
          </w:tcPr>
          <w:p>
            <w:pPr>
              <w:widowControl/>
              <w:kinsoku w:val="0"/>
              <w:autoSpaceDE w:val="0"/>
              <w:autoSpaceDN w:val="0"/>
              <w:adjustRightInd w:val="0"/>
              <w:snapToGrid w:val="0"/>
              <w:spacing w:line="29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25" w:lineRule="auto"/>
              <w:ind w:left="22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代缴</w:t>
            </w:r>
          </w:p>
          <w:p>
            <w:pPr>
              <w:kinsoku w:val="0"/>
              <w:autoSpaceDE w:val="0"/>
              <w:autoSpaceDN w:val="0"/>
              <w:adjustRightInd w:val="0"/>
              <w:snapToGrid w:val="0"/>
              <w:spacing w:line="183" w:lineRule="auto"/>
              <w:ind w:left="22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代购</w:t>
            </w:r>
          </w:p>
        </w:tc>
        <w:tc>
          <w:tcPr>
            <w:tcW w:w="8644" w:type="dxa"/>
            <w:vAlign w:val="top"/>
          </w:tcPr>
          <w:p>
            <w:pPr>
              <w:kinsoku w:val="0"/>
              <w:autoSpaceDE w:val="0"/>
              <w:autoSpaceDN w:val="0"/>
              <w:adjustRightInd w:val="0"/>
              <w:snapToGrid w:val="0"/>
              <w:spacing w:before="64" w:line="215" w:lineRule="auto"/>
              <w:ind w:left="23" w:right="11" w:firstLine="9"/>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kern w:val="0"/>
                <w:sz w:val="20"/>
                <w:szCs w:val="20"/>
                <w:lang w:val="en-US" w:eastAsia="en-US" w:bidi="ar-SA"/>
              </w:rPr>
              <w:t>1.根据老年人需求，</w:t>
            </w:r>
            <w:r>
              <w:rPr>
                <w:rFonts w:hint="eastAsia" w:ascii="仿宋_GB2312" w:hAnsi="仿宋_GB2312" w:eastAsia="仿宋_GB2312" w:cs="仿宋_GB2312"/>
                <w:snapToGrid w:val="0"/>
                <w:color w:val="000000"/>
                <w:spacing w:val="34"/>
                <w:kern w:val="0"/>
                <w:sz w:val="20"/>
                <w:szCs w:val="20"/>
                <w:lang w:val="en-US" w:eastAsia="en-US" w:bidi="ar-SA"/>
              </w:rPr>
              <w:t xml:space="preserve"> </w:t>
            </w:r>
            <w:r>
              <w:rPr>
                <w:rFonts w:hint="eastAsia" w:ascii="仿宋_GB2312" w:hAnsi="仿宋_GB2312" w:eastAsia="仿宋_GB2312" w:cs="仿宋_GB2312"/>
                <w:snapToGrid w:val="0"/>
                <w:color w:val="000000"/>
                <w:spacing w:val="-5"/>
                <w:kern w:val="0"/>
                <w:sz w:val="20"/>
                <w:szCs w:val="20"/>
                <w:lang w:val="en-US" w:eastAsia="en-US" w:bidi="ar-SA"/>
              </w:rPr>
              <w:t>提供代购、代领物品、代缴费用等服务。2.服务范围包括为老年人代购生活必需</w:t>
            </w:r>
            <w:r>
              <w:rPr>
                <w:rFonts w:hint="eastAsia" w:ascii="仿宋_GB2312" w:hAnsi="仿宋_GB2312" w:eastAsia="仿宋_GB2312" w:cs="仿宋_GB2312"/>
                <w:snapToGrid w:val="0"/>
                <w:color w:val="000000"/>
                <w:kern w:val="0"/>
                <w:sz w:val="20"/>
                <w:szCs w:val="20"/>
                <w:lang w:val="en-US" w:eastAsia="en-US" w:bidi="ar-SA"/>
              </w:rPr>
              <w:t>品或陪同购物，代领各种物品，代缴水费、电费、煤气费、燃气费</w:t>
            </w:r>
            <w:r>
              <w:rPr>
                <w:rFonts w:hint="eastAsia" w:ascii="仿宋_GB2312" w:hAnsi="仿宋_GB2312" w:eastAsia="仿宋_GB2312" w:cs="仿宋_GB2312"/>
                <w:snapToGrid w:val="0"/>
                <w:color w:val="000000"/>
                <w:spacing w:val="-1"/>
                <w:kern w:val="0"/>
                <w:sz w:val="20"/>
                <w:szCs w:val="20"/>
                <w:lang w:val="en-US" w:eastAsia="en-US" w:bidi="ar-SA"/>
              </w:rPr>
              <w:t>、电话费等日常费用，服务人员</w:t>
            </w:r>
            <w:r>
              <w:rPr>
                <w:rFonts w:hint="eastAsia" w:ascii="仿宋_GB2312" w:hAnsi="仿宋_GB2312" w:eastAsia="仿宋_GB2312" w:cs="仿宋_GB2312"/>
                <w:snapToGrid w:val="0"/>
                <w:color w:val="000000"/>
                <w:spacing w:val="-3"/>
                <w:kern w:val="0"/>
                <w:sz w:val="20"/>
                <w:szCs w:val="20"/>
                <w:lang w:val="en-US" w:eastAsia="en-US" w:bidi="ar-SA"/>
              </w:rPr>
              <w:t>应准确记录购买的品种，清点钱物，按照约定购物，做到当面清点并签字。3</w:t>
            </w:r>
            <w:r>
              <w:rPr>
                <w:rFonts w:hint="eastAsia" w:ascii="仿宋_GB2312" w:hAnsi="仿宋_GB2312" w:eastAsia="仿宋_GB2312" w:cs="仿宋_GB2312"/>
                <w:snapToGrid w:val="0"/>
                <w:color w:val="000000"/>
                <w:spacing w:val="-4"/>
                <w:kern w:val="0"/>
                <w:sz w:val="20"/>
                <w:szCs w:val="20"/>
                <w:lang w:val="en-US" w:eastAsia="en-US" w:bidi="ar-SA"/>
              </w:rPr>
              <w:t>.提供代办服务时应保</w:t>
            </w:r>
            <w:r>
              <w:rPr>
                <w:rFonts w:hint="eastAsia" w:ascii="仿宋_GB2312" w:hAnsi="仿宋_GB2312" w:eastAsia="仿宋_GB2312" w:cs="仿宋_GB2312"/>
                <w:snapToGrid w:val="0"/>
                <w:color w:val="000000"/>
                <w:spacing w:val="-1"/>
                <w:kern w:val="0"/>
                <w:sz w:val="20"/>
                <w:szCs w:val="20"/>
                <w:lang w:val="en-US" w:eastAsia="en-US" w:bidi="ar-SA"/>
              </w:rPr>
              <w:t>护老年人的隐私，不向他人谈论老年人的家庭情况或钱物情</w:t>
            </w:r>
            <w:r>
              <w:rPr>
                <w:rFonts w:hint="eastAsia" w:ascii="仿宋_GB2312" w:hAnsi="仿宋_GB2312" w:eastAsia="仿宋_GB2312" w:cs="仿宋_GB2312"/>
                <w:snapToGrid w:val="0"/>
                <w:color w:val="000000"/>
                <w:spacing w:val="-2"/>
                <w:kern w:val="0"/>
                <w:sz w:val="20"/>
                <w:szCs w:val="20"/>
                <w:lang w:val="en-US" w:eastAsia="en-US" w:bidi="ar-SA"/>
              </w:rPr>
              <w:t>况。</w:t>
            </w:r>
          </w:p>
        </w:tc>
        <w:tc>
          <w:tcPr>
            <w:tcW w:w="810" w:type="dxa"/>
            <w:vAlign w:val="top"/>
          </w:tcPr>
          <w:p>
            <w:pPr>
              <w:widowControl/>
              <w:kinsoku w:val="0"/>
              <w:autoSpaceDE w:val="0"/>
              <w:autoSpaceDN w:val="0"/>
              <w:adjustRightInd w:val="0"/>
              <w:snapToGrid w:val="0"/>
              <w:spacing w:line="471"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9" w:lineRule="auto"/>
              <w:ind w:left="31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否</w:t>
            </w:r>
          </w:p>
        </w:tc>
        <w:tc>
          <w:tcPr>
            <w:tcW w:w="1416" w:type="dxa"/>
            <w:vAlign w:val="top"/>
          </w:tcPr>
          <w:p>
            <w:pPr>
              <w:widowControl/>
              <w:kinsoku w:val="0"/>
              <w:autoSpaceDE w:val="0"/>
              <w:autoSpaceDN w:val="0"/>
              <w:adjustRightInd w:val="0"/>
              <w:snapToGrid w:val="0"/>
              <w:spacing w:line="296"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15" w:lineRule="auto"/>
              <w:ind w:left="21" w:right="9" w:firstLine="1"/>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通过培训，并考</w:t>
            </w:r>
            <w:r>
              <w:rPr>
                <w:rFonts w:hint="eastAsia" w:ascii="仿宋_GB2312" w:hAnsi="仿宋_GB2312" w:eastAsia="仿宋_GB2312" w:cs="仿宋_GB2312"/>
                <w:snapToGrid w:val="0"/>
                <w:color w:val="000000"/>
                <w:spacing w:val="4"/>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核合格</w:t>
            </w:r>
          </w:p>
        </w:tc>
        <w:tc>
          <w:tcPr>
            <w:tcW w:w="2259" w:type="dxa"/>
            <w:vAlign w:val="top"/>
          </w:tcPr>
          <w:p>
            <w:pPr>
              <w:widowControl/>
              <w:kinsoku w:val="0"/>
              <w:autoSpaceDE w:val="0"/>
              <w:autoSpaceDN w:val="0"/>
              <w:adjustRightInd w:val="0"/>
              <w:snapToGrid w:val="0"/>
              <w:spacing w:line="45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209" w:lineRule="auto"/>
              <w:ind w:left="10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w:t>
            </w:r>
          </w:p>
        </w:tc>
      </w:tr>
    </w:tbl>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p>
      <w:pPr>
        <w:rPr>
          <w:rFonts w:hint="eastAsia" w:ascii="仿宋_GB2312" w:hAnsi="仿宋_GB2312" w:eastAsia="仿宋_GB2312" w:cs="仿宋_GB2312"/>
          <w:sz w:val="21"/>
          <w:szCs w:val="21"/>
        </w:rPr>
        <w:sectPr>
          <w:footerReference r:id="rId8" w:type="default"/>
          <w:pgSz w:w="16840" w:h="11905"/>
          <w:pgMar w:top="1111" w:right="1111" w:bottom="1111" w:left="1111" w:header="0" w:footer="855" w:gutter="0"/>
          <w:cols w:space="720" w:num="1"/>
        </w:sectPr>
      </w:pPr>
    </w:p>
    <w:p>
      <w:pPr>
        <w:kinsoku w:val="0"/>
        <w:autoSpaceDE w:val="0"/>
        <w:autoSpaceDN w:val="0"/>
        <w:adjustRightInd w:val="0"/>
        <w:snapToGrid w:val="0"/>
        <w:spacing w:before="137" w:line="203" w:lineRule="auto"/>
        <w:ind w:left="157"/>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3"/>
          <w:kern w:val="0"/>
          <w:sz w:val="32"/>
          <w:szCs w:val="32"/>
          <w:lang w:val="en-US" w:eastAsia="en-US" w:bidi="ar-SA"/>
        </w:rPr>
        <w:t>附件 3：</w:t>
      </w:r>
    </w:p>
    <w:p>
      <w:pPr>
        <w:kinsoku w:val="0"/>
        <w:autoSpaceDE w:val="0"/>
        <w:autoSpaceDN w:val="0"/>
        <w:adjustRightInd w:val="0"/>
        <w:snapToGrid w:val="0"/>
        <w:spacing w:before="11" w:line="205" w:lineRule="auto"/>
        <w:ind w:left="3680"/>
        <w:jc w:val="left"/>
        <w:textAlignment w:val="baseline"/>
        <w:rPr>
          <w:rFonts w:hint="eastAsia" w:ascii="仿宋_GB2312" w:hAnsi="仿宋_GB2312" w:eastAsia="仿宋_GB2312" w:cs="仿宋_GB2312"/>
          <w:snapToGrid w:val="0"/>
          <w:color w:val="000000"/>
          <w:kern w:val="0"/>
          <w:sz w:val="44"/>
          <w:szCs w:val="44"/>
          <w:lang w:val="en-US" w:eastAsia="en-US" w:bidi="ar-SA"/>
        </w:rPr>
      </w:pPr>
      <w:r>
        <w:rPr>
          <w:rFonts w:hint="eastAsia" w:ascii="仿宋_GB2312" w:hAnsi="仿宋_GB2312" w:eastAsia="仿宋_GB2312" w:cs="仿宋_GB2312"/>
          <w:snapToGrid w:val="0"/>
          <w:color w:val="000000"/>
          <w:spacing w:val="-1"/>
          <w:kern w:val="0"/>
          <w:sz w:val="44"/>
          <w:szCs w:val="44"/>
          <w:lang w:val="en-US" w:eastAsia="zh-CN" w:bidi="ar-SA"/>
        </w:rPr>
        <w:t>伊宁市</w:t>
      </w:r>
      <w:r>
        <w:rPr>
          <w:rFonts w:hint="eastAsia" w:ascii="仿宋_GB2312" w:hAnsi="仿宋_GB2312" w:eastAsia="仿宋_GB2312" w:cs="仿宋_GB2312"/>
          <w:snapToGrid w:val="0"/>
          <w:color w:val="000000"/>
          <w:spacing w:val="-1"/>
          <w:kern w:val="0"/>
          <w:sz w:val="44"/>
          <w:szCs w:val="44"/>
          <w:lang w:val="en-US" w:eastAsia="en-US" w:bidi="ar-SA"/>
        </w:rPr>
        <w:t>社区（村）综合养老服务中心评定标准</w:t>
      </w:r>
    </w:p>
    <w:p>
      <w:pPr>
        <w:widowControl/>
        <w:kinsoku w:val="0"/>
        <w:autoSpaceDE w:val="0"/>
        <w:autoSpaceDN w:val="0"/>
        <w:adjustRightInd w:val="0"/>
        <w:snapToGrid w:val="0"/>
        <w:spacing w:line="235" w:lineRule="exact"/>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065"/>
        <w:gridCol w:w="4335"/>
        <w:gridCol w:w="4410"/>
        <w:gridCol w:w="4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773" w:type="dxa"/>
            <w:vAlign w:val="top"/>
          </w:tcPr>
          <w:p>
            <w:pPr>
              <w:kinsoku w:val="0"/>
              <w:autoSpaceDE w:val="0"/>
              <w:autoSpaceDN w:val="0"/>
              <w:adjustRightInd w:val="0"/>
              <w:snapToGrid w:val="0"/>
              <w:spacing w:before="146" w:line="203" w:lineRule="auto"/>
              <w:ind w:left="13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序号</w:t>
            </w:r>
          </w:p>
        </w:tc>
        <w:tc>
          <w:tcPr>
            <w:tcW w:w="1065" w:type="dxa"/>
            <w:vAlign w:val="top"/>
          </w:tcPr>
          <w:p>
            <w:pPr>
              <w:kinsoku w:val="0"/>
              <w:autoSpaceDE w:val="0"/>
              <w:autoSpaceDN w:val="0"/>
              <w:adjustRightInd w:val="0"/>
              <w:snapToGrid w:val="0"/>
              <w:spacing w:before="145" w:line="202" w:lineRule="auto"/>
              <w:ind w:left="156"/>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项目</w:t>
            </w:r>
          </w:p>
        </w:tc>
        <w:tc>
          <w:tcPr>
            <w:tcW w:w="4335" w:type="dxa"/>
            <w:vAlign w:val="top"/>
          </w:tcPr>
          <w:p>
            <w:pPr>
              <w:kinsoku w:val="0"/>
              <w:autoSpaceDE w:val="0"/>
              <w:autoSpaceDN w:val="0"/>
              <w:adjustRightInd w:val="0"/>
              <w:snapToGrid w:val="0"/>
              <w:spacing w:before="146" w:line="203"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zh-CN" w:bidi="ar-SA"/>
              </w:rPr>
              <w:t>A</w:t>
            </w:r>
            <w:r>
              <w:rPr>
                <w:rFonts w:hint="eastAsia" w:ascii="仿宋_GB2312" w:hAnsi="仿宋_GB2312" w:eastAsia="仿宋_GB2312" w:cs="仿宋_GB2312"/>
                <w:snapToGrid w:val="0"/>
                <w:color w:val="000000"/>
                <w:spacing w:val="-5"/>
                <w:w w:val="99"/>
                <w:kern w:val="0"/>
                <w:sz w:val="20"/>
                <w:szCs w:val="20"/>
                <w:lang w:val="en-US" w:eastAsia="en-US" w:bidi="ar-SA"/>
              </w:rPr>
              <w:t>级</w:t>
            </w:r>
          </w:p>
        </w:tc>
        <w:tc>
          <w:tcPr>
            <w:tcW w:w="4410" w:type="dxa"/>
            <w:vAlign w:val="top"/>
          </w:tcPr>
          <w:p>
            <w:pPr>
              <w:kinsoku w:val="0"/>
              <w:autoSpaceDE w:val="0"/>
              <w:autoSpaceDN w:val="0"/>
              <w:adjustRightInd w:val="0"/>
              <w:snapToGrid w:val="0"/>
              <w:spacing w:before="146" w:line="203"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zh-CN" w:bidi="ar-SA"/>
              </w:rPr>
              <w:t>AA</w:t>
            </w:r>
            <w:r>
              <w:rPr>
                <w:rFonts w:hint="eastAsia" w:ascii="仿宋_GB2312" w:hAnsi="仿宋_GB2312" w:eastAsia="仿宋_GB2312" w:cs="仿宋_GB2312"/>
                <w:snapToGrid w:val="0"/>
                <w:color w:val="000000"/>
                <w:spacing w:val="-5"/>
                <w:w w:val="99"/>
                <w:kern w:val="0"/>
                <w:sz w:val="20"/>
                <w:szCs w:val="20"/>
                <w:lang w:val="en-US" w:eastAsia="en-US" w:bidi="ar-SA"/>
              </w:rPr>
              <w:t>级</w:t>
            </w:r>
          </w:p>
        </w:tc>
        <w:tc>
          <w:tcPr>
            <w:tcW w:w="4095" w:type="dxa"/>
            <w:vAlign w:val="top"/>
          </w:tcPr>
          <w:p>
            <w:pPr>
              <w:kinsoku w:val="0"/>
              <w:autoSpaceDE w:val="0"/>
              <w:autoSpaceDN w:val="0"/>
              <w:adjustRightInd w:val="0"/>
              <w:snapToGrid w:val="0"/>
              <w:spacing w:before="146" w:line="203"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zh-CN" w:bidi="ar-SA"/>
              </w:rPr>
              <w:t>AAA</w:t>
            </w:r>
            <w:r>
              <w:rPr>
                <w:rFonts w:hint="eastAsia" w:ascii="仿宋_GB2312" w:hAnsi="仿宋_GB2312" w:eastAsia="仿宋_GB2312" w:cs="仿宋_GB2312"/>
                <w:snapToGrid w:val="0"/>
                <w:color w:val="000000"/>
                <w:spacing w:val="-5"/>
                <w:w w:val="99"/>
                <w:kern w:val="0"/>
                <w:sz w:val="20"/>
                <w:szCs w:val="20"/>
                <w:lang w:val="en-US" w:eastAsia="en-US" w:bidi="ar-SA"/>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5" w:hRule="atLeast"/>
        </w:trPr>
        <w:tc>
          <w:tcPr>
            <w:tcW w:w="773" w:type="dxa"/>
            <w:vAlign w:val="top"/>
          </w:tcPr>
          <w:p>
            <w:pPr>
              <w:widowControl/>
              <w:kinsoku w:val="0"/>
              <w:autoSpaceDE w:val="0"/>
              <w:autoSpaceDN w:val="0"/>
              <w:adjustRightInd w:val="0"/>
              <w:snapToGrid w:val="0"/>
              <w:spacing w:line="284"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60" w:lineRule="auto"/>
              <w:ind w:left="306"/>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1</w:t>
            </w:r>
          </w:p>
        </w:tc>
        <w:tc>
          <w:tcPr>
            <w:tcW w:w="1065" w:type="dxa"/>
            <w:vAlign w:val="center"/>
          </w:tcPr>
          <w:p>
            <w:pPr>
              <w:kinsoku w:val="0"/>
              <w:autoSpaceDE w:val="0"/>
              <w:autoSpaceDN w:val="0"/>
              <w:adjustRightInd w:val="0"/>
              <w:snapToGrid w:val="0"/>
              <w:spacing w:before="184" w:line="210"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资质</w:t>
            </w:r>
            <w:r>
              <w:rPr>
                <w:rFonts w:hint="eastAsia" w:ascii="仿宋_GB2312" w:hAnsi="仿宋_GB2312" w:eastAsia="仿宋_GB2312" w:cs="仿宋_GB2312"/>
                <w:snapToGrid w:val="0"/>
                <w:color w:val="000000"/>
                <w:spacing w:val="-2"/>
                <w:kern w:val="0"/>
                <w:sz w:val="20"/>
                <w:szCs w:val="20"/>
                <w:lang w:val="en-US" w:eastAsia="en-US" w:bidi="ar-SA"/>
              </w:rPr>
              <w:t>条件</w:t>
            </w:r>
          </w:p>
        </w:tc>
        <w:tc>
          <w:tcPr>
            <w:tcW w:w="12840" w:type="dxa"/>
            <w:gridSpan w:val="3"/>
            <w:vAlign w:val="top"/>
          </w:tcPr>
          <w:p>
            <w:pPr>
              <w:kinsoku w:val="0"/>
              <w:autoSpaceDE w:val="0"/>
              <w:autoSpaceDN w:val="0"/>
              <w:adjustRightInd w:val="0"/>
              <w:snapToGrid w:val="0"/>
              <w:spacing w:before="32" w:line="201" w:lineRule="auto"/>
              <w:ind w:left="102" w:right="121" w:firstLine="30"/>
              <w:jc w:val="both"/>
              <w:textAlignment w:val="baseline"/>
              <w:rPr>
                <w:rFonts w:hint="eastAsia" w:ascii="仿宋_GB2312" w:hAnsi="仿宋_GB2312" w:eastAsia="仿宋_GB2312" w:cs="仿宋_GB2312"/>
                <w:snapToGrid w:val="0"/>
                <w:color w:val="000000"/>
                <w:spacing w:val="-1"/>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民非或工商注册。名称一般为</w:t>
            </w:r>
            <w:r>
              <w:rPr>
                <w:rFonts w:hint="eastAsia" w:ascii="仿宋_GB2312" w:hAnsi="仿宋_GB2312" w:eastAsia="仿宋_GB2312" w:cs="仿宋_GB2312"/>
                <w:snapToGrid w:val="0"/>
                <w:color w:val="000000"/>
                <w:spacing w:val="-1"/>
                <w:kern w:val="0"/>
                <w:sz w:val="20"/>
                <w:szCs w:val="20"/>
                <w:lang w:val="en-US" w:eastAsia="zh-CN" w:bidi="ar-SA"/>
              </w:rPr>
              <w:t>“</w:t>
            </w:r>
            <w:r>
              <w:rPr>
                <w:rFonts w:hint="eastAsia" w:ascii="仿宋_GB2312" w:hAnsi="仿宋_GB2312" w:eastAsia="仿宋_GB2312" w:cs="仿宋_GB2312"/>
                <w:snapToGrid w:val="0"/>
                <w:color w:val="000000"/>
                <w:spacing w:val="-1"/>
                <w:kern w:val="0"/>
                <w:sz w:val="20"/>
                <w:szCs w:val="20"/>
                <w:lang w:val="en-US" w:eastAsia="en-US" w:bidi="ar-SA"/>
              </w:rPr>
              <w:t>××社区（村）综合养老服务中心</w:t>
            </w:r>
            <w:r>
              <w:rPr>
                <w:rFonts w:hint="eastAsia" w:ascii="仿宋_GB2312" w:hAnsi="仿宋_GB2312" w:eastAsia="仿宋_GB2312" w:cs="仿宋_GB2312"/>
                <w:snapToGrid w:val="0"/>
                <w:color w:val="000000"/>
                <w:spacing w:val="-1"/>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w:t>
            </w:r>
            <w:r>
              <w:rPr>
                <w:rFonts w:hint="eastAsia" w:ascii="仿宋_GB2312" w:hAnsi="仿宋_GB2312" w:eastAsia="仿宋_GB2312" w:cs="仿宋_GB2312"/>
                <w:snapToGrid w:val="0"/>
                <w:color w:val="000000"/>
                <w:kern w:val="0"/>
                <w:sz w:val="20"/>
                <w:szCs w:val="20"/>
                <w:lang w:val="en-US" w:eastAsia="en-US" w:bidi="ar-SA"/>
              </w:rPr>
              <w:t>与</w:t>
            </w:r>
            <w:r>
              <w:rPr>
                <w:rFonts w:hint="eastAsia" w:ascii="仿宋_GB2312" w:hAnsi="仿宋_GB2312" w:eastAsia="仿宋_GB2312" w:cs="仿宋_GB2312"/>
                <w:snapToGrid w:val="0"/>
                <w:color w:val="000000"/>
                <w:kern w:val="0"/>
                <w:sz w:val="20"/>
                <w:szCs w:val="20"/>
                <w:lang w:val="en-US" w:eastAsia="zh-CN" w:bidi="ar-SA"/>
              </w:rPr>
              <w:t>乡镇（街道）</w:t>
            </w:r>
            <w:r>
              <w:rPr>
                <w:rFonts w:hint="eastAsia" w:ascii="仿宋_GB2312" w:hAnsi="仿宋_GB2312" w:eastAsia="仿宋_GB2312" w:cs="仿宋_GB2312"/>
                <w:snapToGrid w:val="0"/>
                <w:color w:val="000000"/>
                <w:kern w:val="0"/>
                <w:sz w:val="20"/>
                <w:szCs w:val="20"/>
                <w:lang w:eastAsia="en-US"/>
              </w:rPr>
              <w:t>综合养老</w:t>
            </w:r>
            <w:r>
              <w:rPr>
                <w:rFonts w:hint="eastAsia" w:ascii="仿宋_GB2312" w:hAnsi="仿宋_GB2312" w:eastAsia="仿宋_GB2312" w:cs="仿宋_GB2312"/>
                <w:snapToGrid w:val="0"/>
                <w:color w:val="000000"/>
                <w:kern w:val="0"/>
                <w:sz w:val="20"/>
                <w:szCs w:val="20"/>
                <w:lang w:val="en-US" w:eastAsia="en-US" w:bidi="ar-SA"/>
              </w:rPr>
              <w:t>服务设施合并建设的，名称一般为</w:t>
            </w:r>
            <w:r>
              <w:rPr>
                <w:rFonts w:hint="eastAsia" w:ascii="仿宋_GB2312" w:hAnsi="仿宋_GB2312" w:eastAsia="仿宋_GB2312" w:cs="仿宋_GB2312"/>
                <w:snapToGrid w:val="0"/>
                <w:color w:val="000000"/>
                <w:kern w:val="0"/>
                <w:sz w:val="20"/>
                <w:szCs w:val="20"/>
                <w:lang w:val="en-US" w:eastAsia="zh-CN" w:bidi="ar-SA"/>
              </w:rPr>
              <w:t>“</w:t>
            </w:r>
            <w:r>
              <w:rPr>
                <w:rFonts w:hint="eastAsia" w:ascii="仿宋_GB2312" w:hAnsi="仿宋_GB2312" w:eastAsia="仿宋_GB2312" w:cs="仿宋_GB2312"/>
                <w:snapToGrid w:val="0"/>
                <w:color w:val="000000"/>
                <w:kern w:val="0"/>
                <w:sz w:val="20"/>
                <w:szCs w:val="20"/>
                <w:lang w:val="en-US" w:eastAsia="en-US" w:bidi="ar-SA"/>
              </w:rPr>
              <w:t>××</w:t>
            </w:r>
            <w:r>
              <w:rPr>
                <w:rFonts w:hint="eastAsia" w:ascii="仿宋_GB2312" w:hAnsi="仿宋_GB2312" w:eastAsia="仿宋_GB2312" w:cs="仿宋_GB2312"/>
                <w:snapToGrid w:val="0"/>
                <w:color w:val="000000"/>
                <w:kern w:val="0"/>
                <w:sz w:val="20"/>
                <w:szCs w:val="20"/>
                <w:lang w:val="en-US" w:eastAsia="zh-CN" w:bidi="ar-SA"/>
              </w:rPr>
              <w:t>乡镇（街道）</w:t>
            </w:r>
            <w:r>
              <w:rPr>
                <w:rFonts w:hint="eastAsia" w:ascii="仿宋_GB2312" w:hAnsi="仿宋_GB2312" w:eastAsia="仿宋_GB2312" w:cs="仿宋_GB2312"/>
                <w:snapToGrid w:val="0"/>
                <w:color w:val="000000"/>
                <w:kern w:val="0"/>
                <w:sz w:val="20"/>
                <w:szCs w:val="20"/>
                <w:lang w:eastAsia="en-US"/>
              </w:rPr>
              <w:t>综合养老</w:t>
            </w:r>
            <w:r>
              <w:rPr>
                <w:rFonts w:hint="eastAsia" w:ascii="仿宋_GB2312" w:hAnsi="仿宋_GB2312" w:eastAsia="仿宋_GB2312" w:cs="仿宋_GB2312"/>
                <w:snapToGrid w:val="0"/>
                <w:color w:val="000000"/>
                <w:kern w:val="0"/>
                <w:sz w:val="20"/>
                <w:szCs w:val="20"/>
                <w:lang w:val="en-US" w:eastAsia="en-US" w:bidi="ar-SA"/>
              </w:rPr>
              <w:t>服务中心</w:t>
            </w:r>
            <w:r>
              <w:rPr>
                <w:rFonts w:hint="eastAsia" w:ascii="仿宋_GB2312" w:hAnsi="仿宋_GB2312" w:eastAsia="仿宋_GB2312" w:cs="仿宋_GB2312"/>
                <w:snapToGrid w:val="0"/>
                <w:color w:val="000000"/>
                <w:kern w:val="0"/>
                <w:sz w:val="20"/>
                <w:szCs w:val="20"/>
                <w:lang w:val="en-US" w:eastAsia="zh-CN" w:bidi="ar-SA"/>
              </w:rPr>
              <w:t>”</w:t>
            </w:r>
            <w:r>
              <w:rPr>
                <w:rFonts w:hint="eastAsia" w:ascii="仿宋_GB2312" w:hAnsi="仿宋_GB2312" w:eastAsia="仿宋_GB2312" w:cs="仿宋_GB2312"/>
                <w:snapToGrid w:val="0"/>
                <w:color w:val="000000"/>
                <w:kern w:val="0"/>
                <w:sz w:val="20"/>
                <w:szCs w:val="20"/>
                <w:lang w:val="en-US" w:eastAsia="en-US" w:bidi="ar-SA"/>
              </w:rPr>
              <w:t>，并</w:t>
            </w:r>
            <w:r>
              <w:rPr>
                <w:rFonts w:hint="eastAsia" w:ascii="仿宋_GB2312" w:hAnsi="仿宋_GB2312" w:eastAsia="仿宋_GB2312" w:cs="仿宋_GB2312"/>
                <w:snapToGrid w:val="0"/>
                <w:color w:val="000000"/>
                <w:spacing w:val="-1"/>
                <w:kern w:val="0"/>
                <w:sz w:val="20"/>
                <w:szCs w:val="20"/>
                <w:lang w:val="en-US" w:eastAsia="en-US" w:bidi="ar-SA"/>
              </w:rPr>
              <w:t>加挂</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社区（村）</w:t>
            </w:r>
            <w:r>
              <w:rPr>
                <w:rFonts w:hint="eastAsia" w:ascii="仿宋_GB2312" w:hAnsi="仿宋_GB2312" w:eastAsia="仿宋_GB2312" w:cs="仿宋_GB2312"/>
                <w:snapToGrid w:val="0"/>
                <w:color w:val="000000"/>
                <w:spacing w:val="-1"/>
                <w:kern w:val="0"/>
                <w:sz w:val="20"/>
                <w:szCs w:val="20"/>
                <w:lang w:val="en-US" w:eastAsia="en-US" w:bidi="ar-SA"/>
              </w:rPr>
              <w:t>综合</w:t>
            </w:r>
            <w:r>
              <w:rPr>
                <w:rFonts w:hint="eastAsia" w:ascii="仿宋_GB2312" w:hAnsi="仿宋_GB2312" w:eastAsia="仿宋_GB2312" w:cs="仿宋_GB2312"/>
                <w:snapToGrid w:val="0"/>
                <w:color w:val="000000"/>
                <w:spacing w:val="-2"/>
                <w:kern w:val="0"/>
                <w:sz w:val="20"/>
                <w:szCs w:val="20"/>
                <w:lang w:val="en-US" w:eastAsia="en-US" w:bidi="ar-SA"/>
              </w:rPr>
              <w:t>养老服务中心</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。民非注册的名称一般以</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中心</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或</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站</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或</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点</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结尾；工商注册的名称一般以</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公司</w:t>
            </w:r>
            <w:r>
              <w:rPr>
                <w:rFonts w:hint="eastAsia" w:ascii="仿宋_GB2312" w:hAnsi="仿宋_GB2312" w:eastAsia="仿宋_GB2312" w:cs="仿宋_GB2312"/>
                <w:snapToGrid w:val="0"/>
                <w:color w:val="000000"/>
                <w:spacing w:val="-2"/>
                <w:kern w:val="0"/>
                <w:sz w:val="20"/>
                <w:szCs w:val="20"/>
                <w:lang w:val="en-US" w:eastAsia="zh-CN" w:bidi="ar-SA"/>
              </w:rPr>
              <w:t>”</w:t>
            </w:r>
            <w:r>
              <w:rPr>
                <w:rFonts w:hint="eastAsia" w:ascii="仿宋_GB2312" w:hAnsi="仿宋_GB2312" w:eastAsia="仿宋_GB2312" w:cs="仿宋_GB2312"/>
                <w:snapToGrid w:val="0"/>
                <w:color w:val="000000"/>
                <w:spacing w:val="-2"/>
                <w:kern w:val="0"/>
                <w:sz w:val="20"/>
                <w:szCs w:val="20"/>
                <w:lang w:val="en-US" w:eastAsia="en-US" w:bidi="ar-SA"/>
              </w:rPr>
              <w:t>结尾。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9" w:hRule="atLeast"/>
        </w:trPr>
        <w:tc>
          <w:tcPr>
            <w:tcW w:w="773" w:type="dxa"/>
            <w:vAlign w:val="top"/>
          </w:tcPr>
          <w:p>
            <w:pPr>
              <w:kinsoku w:val="0"/>
              <w:autoSpaceDE w:val="0"/>
              <w:autoSpaceDN w:val="0"/>
              <w:adjustRightInd w:val="0"/>
              <w:snapToGrid w:val="0"/>
              <w:spacing w:before="304" w:line="160" w:lineRule="auto"/>
              <w:ind w:left="28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2</w:t>
            </w:r>
          </w:p>
        </w:tc>
        <w:tc>
          <w:tcPr>
            <w:tcW w:w="1065" w:type="dxa"/>
            <w:vAlign w:val="center"/>
          </w:tcPr>
          <w:p>
            <w:pPr>
              <w:kinsoku w:val="0"/>
              <w:autoSpaceDE w:val="0"/>
              <w:autoSpaceDN w:val="0"/>
              <w:adjustRightInd w:val="0"/>
              <w:snapToGrid w:val="0"/>
              <w:spacing w:before="117" w:line="212"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基本</w:t>
            </w:r>
            <w:r>
              <w:rPr>
                <w:rFonts w:hint="eastAsia" w:ascii="仿宋_GB2312" w:hAnsi="仿宋_GB2312" w:eastAsia="仿宋_GB2312" w:cs="仿宋_GB2312"/>
                <w:snapToGrid w:val="0"/>
                <w:color w:val="000000"/>
                <w:spacing w:val="-4"/>
                <w:kern w:val="0"/>
                <w:sz w:val="20"/>
                <w:szCs w:val="20"/>
                <w:lang w:val="en-US" w:eastAsia="en-US" w:bidi="ar-SA"/>
              </w:rPr>
              <w:t>要求</w:t>
            </w:r>
          </w:p>
        </w:tc>
        <w:tc>
          <w:tcPr>
            <w:tcW w:w="12840" w:type="dxa"/>
            <w:gridSpan w:val="3"/>
            <w:vAlign w:val="top"/>
          </w:tcPr>
          <w:p>
            <w:pPr>
              <w:kinsoku w:val="0"/>
              <w:autoSpaceDE w:val="0"/>
              <w:autoSpaceDN w:val="0"/>
              <w:adjustRightInd w:val="0"/>
              <w:snapToGrid w:val="0"/>
              <w:spacing w:before="115" w:line="209" w:lineRule="auto"/>
              <w:ind w:left="107" w:right="108" w:firstLine="17"/>
              <w:jc w:val="left"/>
              <w:textAlignment w:val="baseline"/>
              <w:rPr>
                <w:rFonts w:hint="eastAsia" w:ascii="仿宋_GB2312" w:hAnsi="仿宋_GB2312" w:eastAsia="仿宋_GB2312" w:cs="仿宋_GB2312"/>
                <w:snapToGrid w:val="0"/>
                <w:color w:val="000000"/>
                <w:spacing w:val="-5"/>
                <w:kern w:val="0"/>
                <w:sz w:val="20"/>
                <w:szCs w:val="20"/>
                <w:lang w:val="en-US" w:eastAsia="en-US" w:bidi="ar-SA"/>
              </w:rPr>
            </w:pPr>
            <w:r>
              <w:rPr>
                <w:rFonts w:hint="eastAsia" w:ascii="仿宋_GB2312" w:hAnsi="仿宋_GB2312" w:eastAsia="仿宋_GB2312" w:cs="仿宋_GB2312"/>
                <w:snapToGrid w:val="0"/>
                <w:color w:val="000000"/>
                <w:spacing w:val="-5"/>
                <w:kern w:val="0"/>
                <w:sz w:val="20"/>
                <w:szCs w:val="20"/>
                <w:lang w:val="en-US" w:eastAsia="en-US" w:bidi="ar-SA"/>
              </w:rPr>
              <w:t>1、每天营业不少于 8 小时；2、公开服务项目、内容及价格；3、向服务范围内符合政府购买养老服务条件的老</w:t>
            </w:r>
            <w:r>
              <w:rPr>
                <w:rFonts w:hint="eastAsia" w:ascii="仿宋_GB2312" w:hAnsi="仿宋_GB2312" w:eastAsia="仿宋_GB2312" w:cs="仿宋_GB2312"/>
                <w:snapToGrid w:val="0"/>
                <w:color w:val="000000"/>
                <w:spacing w:val="-6"/>
                <w:kern w:val="0"/>
                <w:sz w:val="20"/>
                <w:szCs w:val="20"/>
                <w:lang w:val="en-US" w:eastAsia="en-US" w:bidi="ar-SA"/>
              </w:rPr>
              <w:t>年人宣传</w:t>
            </w:r>
            <w:r>
              <w:rPr>
                <w:rFonts w:hint="eastAsia" w:ascii="仿宋_GB2312" w:hAnsi="仿宋_GB2312" w:eastAsia="仿宋_GB2312" w:cs="仿宋_GB2312"/>
                <w:snapToGrid w:val="0"/>
                <w:color w:val="000000"/>
                <w:spacing w:val="-6"/>
                <w:kern w:val="0"/>
                <w:sz w:val="20"/>
                <w:szCs w:val="20"/>
                <w:lang w:val="en-US" w:eastAsia="zh-CN" w:bidi="ar-SA"/>
              </w:rPr>
              <w:t>伊犁州</w:t>
            </w:r>
            <w:r>
              <w:rPr>
                <w:rFonts w:hint="eastAsia" w:ascii="仿宋_GB2312" w:hAnsi="仿宋_GB2312" w:eastAsia="仿宋_GB2312" w:cs="仿宋_GB2312"/>
                <w:snapToGrid w:val="0"/>
                <w:color w:val="000000"/>
                <w:spacing w:val="-6"/>
                <w:kern w:val="0"/>
                <w:sz w:val="20"/>
                <w:szCs w:val="20"/>
                <w:lang w:val="en-US" w:eastAsia="en-US" w:bidi="ar-SA"/>
              </w:rPr>
              <w:t>和本</w:t>
            </w:r>
            <w:r>
              <w:rPr>
                <w:rFonts w:hint="eastAsia" w:ascii="仿宋_GB2312" w:hAnsi="仿宋_GB2312" w:eastAsia="仿宋_GB2312" w:cs="仿宋_GB2312"/>
                <w:snapToGrid w:val="0"/>
                <w:color w:val="000000"/>
                <w:spacing w:val="-6"/>
                <w:kern w:val="0"/>
                <w:sz w:val="20"/>
                <w:szCs w:val="20"/>
                <w:lang w:val="en-US" w:eastAsia="zh-CN" w:bidi="ar-SA"/>
              </w:rPr>
              <w:t>市</w:t>
            </w:r>
            <w:r>
              <w:rPr>
                <w:rFonts w:hint="eastAsia" w:ascii="仿宋_GB2312" w:hAnsi="仿宋_GB2312" w:eastAsia="仿宋_GB2312" w:cs="仿宋_GB2312"/>
                <w:snapToGrid w:val="0"/>
                <w:color w:val="000000"/>
                <w:spacing w:val="-6"/>
                <w:kern w:val="0"/>
                <w:sz w:val="20"/>
                <w:szCs w:val="20"/>
                <w:lang w:val="en-US" w:eastAsia="en-US" w:bidi="ar-SA"/>
              </w:rPr>
              <w:t>的养老服务政策，宣</w:t>
            </w:r>
            <w:r>
              <w:rPr>
                <w:rFonts w:hint="eastAsia" w:ascii="仿宋_GB2312" w:hAnsi="仿宋_GB2312" w:eastAsia="仿宋_GB2312" w:cs="仿宋_GB2312"/>
                <w:snapToGrid w:val="0"/>
                <w:color w:val="000000"/>
                <w:spacing w:val="-10"/>
                <w:kern w:val="0"/>
                <w:sz w:val="20"/>
                <w:szCs w:val="20"/>
                <w:lang w:val="en-US" w:eastAsia="en-US" w:bidi="ar-SA"/>
              </w:rPr>
              <w:t>传覆盖面达100%。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2" w:hRule="atLeast"/>
        </w:trPr>
        <w:tc>
          <w:tcPr>
            <w:tcW w:w="773" w:type="dxa"/>
            <w:vAlign w:val="top"/>
          </w:tcPr>
          <w:p>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widowControl/>
              <w:kinsoku w:val="0"/>
              <w:autoSpaceDE w:val="0"/>
              <w:autoSpaceDN w:val="0"/>
              <w:adjustRightInd w:val="0"/>
              <w:snapToGrid w:val="0"/>
              <w:spacing w:line="242" w:lineRule="auto"/>
              <w:jc w:val="left"/>
              <w:textAlignment w:val="baseline"/>
              <w:rPr>
                <w:rFonts w:hint="eastAsia" w:ascii="仿宋_GB2312" w:hAnsi="仿宋_GB2312" w:eastAsia="仿宋_GB2312" w:cs="仿宋_GB2312"/>
                <w:snapToGrid w:val="0"/>
                <w:color w:val="000000"/>
                <w:kern w:val="0"/>
                <w:sz w:val="21"/>
                <w:szCs w:val="21"/>
                <w:lang w:eastAsia="en-US"/>
              </w:rPr>
            </w:pPr>
          </w:p>
          <w:p>
            <w:pPr>
              <w:kinsoku w:val="0"/>
              <w:autoSpaceDE w:val="0"/>
              <w:autoSpaceDN w:val="0"/>
              <w:adjustRightInd w:val="0"/>
              <w:snapToGrid w:val="0"/>
              <w:spacing w:before="86" w:line="159" w:lineRule="auto"/>
              <w:ind w:left="292"/>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3</w:t>
            </w:r>
          </w:p>
        </w:tc>
        <w:tc>
          <w:tcPr>
            <w:tcW w:w="1065"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基础设施</w:t>
            </w:r>
          </w:p>
        </w:tc>
        <w:tc>
          <w:tcPr>
            <w:tcW w:w="4335" w:type="dxa"/>
            <w:vAlign w:val="center"/>
          </w:tcPr>
          <w:p>
            <w:pPr>
              <w:kinsoku w:val="0"/>
              <w:autoSpaceDE w:val="0"/>
              <w:autoSpaceDN w:val="0"/>
              <w:adjustRightInd w:val="0"/>
              <w:snapToGrid w:val="0"/>
              <w:spacing w:before="85" w:line="210" w:lineRule="auto"/>
              <w:ind w:left="0" w:right="39" w:firstLine="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4"/>
                <w:kern w:val="0"/>
                <w:sz w:val="20"/>
                <w:szCs w:val="20"/>
                <w:lang w:val="en-US" w:eastAsia="en-US" w:bidi="ar-SA"/>
              </w:rPr>
              <w:t>1、使用面积达到</w:t>
            </w:r>
            <w:r>
              <w:rPr>
                <w:rFonts w:hint="eastAsia" w:ascii="仿宋_GB2312" w:hAnsi="仿宋_GB2312" w:eastAsia="仿宋_GB2312" w:cs="仿宋_GB2312"/>
                <w:snapToGrid w:val="0"/>
                <w:color w:val="000000"/>
                <w:spacing w:val="21"/>
                <w:kern w:val="0"/>
                <w:sz w:val="20"/>
                <w:szCs w:val="20"/>
                <w:lang w:val="en-US" w:eastAsia="zh-CN" w:bidi="ar-SA"/>
              </w:rPr>
              <w:t>400</w:t>
            </w:r>
            <w:r>
              <w:rPr>
                <w:rFonts w:hint="eastAsia" w:ascii="仿宋_GB2312" w:hAnsi="仿宋_GB2312" w:eastAsia="仿宋_GB2312" w:cs="仿宋_GB2312"/>
                <w:snapToGrid w:val="0"/>
                <w:color w:val="000000"/>
                <w:spacing w:val="-14"/>
                <w:kern w:val="0"/>
                <w:sz w:val="20"/>
                <w:szCs w:val="20"/>
                <w:lang w:val="en-US" w:eastAsia="en-US" w:bidi="ar-SA"/>
              </w:rPr>
              <w:t>㎡；</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0"/>
                <w:kern w:val="0"/>
                <w:sz w:val="20"/>
                <w:szCs w:val="20"/>
                <w:lang w:val="en-US" w:eastAsia="en-US" w:bidi="ar-SA"/>
              </w:rPr>
              <w:t xml:space="preserve">2、应选择建筑底层（设在 </w:t>
            </w:r>
            <w:r>
              <w:rPr>
                <w:rFonts w:hint="eastAsia" w:ascii="仿宋_GB2312" w:hAnsi="仿宋_GB2312" w:eastAsia="仿宋_GB2312" w:cs="仿宋_GB2312"/>
                <w:snapToGrid w:val="0"/>
                <w:color w:val="000000"/>
                <w:kern w:val="0"/>
                <w:sz w:val="20"/>
                <w:szCs w:val="20"/>
                <w:lang w:val="en-US" w:eastAsia="en-US" w:bidi="ar-SA"/>
              </w:rPr>
              <w:t>二层及以上的须有电梯）</w:t>
            </w:r>
            <w:r>
              <w:rPr>
                <w:rFonts w:hint="eastAsia" w:ascii="仿宋_GB2312" w:hAnsi="仿宋_GB2312" w:eastAsia="仿宋_GB2312" w:cs="仿宋_GB2312"/>
                <w:snapToGrid w:val="0"/>
                <w:color w:val="000000"/>
                <w:spacing w:val="-8"/>
                <w:kern w:val="0"/>
                <w:sz w:val="20"/>
                <w:szCs w:val="20"/>
                <w:lang w:val="en-US" w:eastAsia="en-US" w:bidi="ar-SA"/>
              </w:rPr>
              <w:t>且相对独立，</w:t>
            </w:r>
            <w:r>
              <w:rPr>
                <w:rFonts w:hint="eastAsia" w:ascii="仿宋_GB2312" w:hAnsi="仿宋_GB2312" w:eastAsia="仿宋_GB2312" w:cs="仿宋_GB2312"/>
                <w:snapToGrid w:val="0"/>
                <w:color w:val="000000"/>
                <w:spacing w:val="24"/>
                <w:kern w:val="0"/>
                <w:sz w:val="20"/>
                <w:szCs w:val="20"/>
                <w:lang w:val="en-US" w:eastAsia="en-US" w:bidi="ar-SA"/>
              </w:rPr>
              <w:t xml:space="preserve"> </w:t>
            </w:r>
            <w:r>
              <w:rPr>
                <w:rFonts w:hint="eastAsia" w:ascii="仿宋_GB2312" w:hAnsi="仿宋_GB2312" w:eastAsia="仿宋_GB2312" w:cs="仿宋_GB2312"/>
                <w:snapToGrid w:val="0"/>
                <w:color w:val="000000"/>
                <w:spacing w:val="-8"/>
                <w:kern w:val="0"/>
                <w:sz w:val="20"/>
                <w:szCs w:val="20"/>
                <w:lang w:val="en-US" w:eastAsia="en-US" w:bidi="ar-SA"/>
              </w:rPr>
              <w:t>并有独立的</w:t>
            </w:r>
            <w:r>
              <w:rPr>
                <w:rFonts w:hint="eastAsia" w:ascii="仿宋_GB2312" w:hAnsi="仿宋_GB2312" w:eastAsia="仿宋_GB2312" w:cs="仿宋_GB2312"/>
                <w:snapToGrid w:val="0"/>
                <w:color w:val="000000"/>
                <w:spacing w:val="-11"/>
                <w:kern w:val="0"/>
                <w:sz w:val="20"/>
                <w:szCs w:val="20"/>
                <w:lang w:val="en-US" w:eastAsia="en-US" w:bidi="ar-SA"/>
              </w:rPr>
              <w:t>出入口，禁止使用地下层；</w:t>
            </w:r>
            <w:r>
              <w:rPr>
                <w:rFonts w:hint="eastAsia" w:ascii="仿宋_GB2312" w:hAnsi="仿宋_GB2312" w:eastAsia="仿宋_GB2312" w:cs="仿宋_GB2312"/>
                <w:snapToGrid w:val="0"/>
                <w:color w:val="000000"/>
                <w:spacing w:val="-9"/>
                <w:kern w:val="0"/>
                <w:sz w:val="20"/>
                <w:szCs w:val="20"/>
                <w:lang w:val="en-US" w:eastAsia="en-US" w:bidi="ar-SA"/>
              </w:rPr>
              <w:t>3、应当配有与服务功能相</w:t>
            </w:r>
            <w:r>
              <w:rPr>
                <w:rFonts w:hint="eastAsia" w:ascii="仿宋_GB2312" w:hAnsi="仿宋_GB2312" w:eastAsia="仿宋_GB2312" w:cs="仿宋_GB2312"/>
                <w:snapToGrid w:val="0"/>
                <w:color w:val="000000"/>
                <w:spacing w:val="-2"/>
                <w:kern w:val="0"/>
                <w:sz w:val="20"/>
                <w:szCs w:val="20"/>
                <w:lang w:val="en-US" w:eastAsia="en-US" w:bidi="ar-SA"/>
              </w:rPr>
              <w:t>适应的无障碍和技防、照明、防滑、紧急呼叫、卫</w:t>
            </w:r>
            <w:r>
              <w:rPr>
                <w:rFonts w:hint="eastAsia" w:ascii="仿宋_GB2312" w:hAnsi="仿宋_GB2312" w:eastAsia="仿宋_GB2312" w:cs="仿宋_GB2312"/>
                <w:snapToGrid w:val="0"/>
                <w:color w:val="000000"/>
                <w:spacing w:val="-3"/>
                <w:kern w:val="0"/>
                <w:sz w:val="20"/>
                <w:szCs w:val="20"/>
                <w:lang w:val="en-US" w:eastAsia="en-US" w:bidi="ar-SA"/>
              </w:rPr>
              <w:t>生消毒等安全防护设施。</w:t>
            </w:r>
            <w:r>
              <w:rPr>
                <w:rFonts w:hint="eastAsia" w:ascii="仿宋_GB2312" w:hAnsi="仿宋_GB2312" w:eastAsia="仿宋_GB2312" w:cs="仿宋_GB2312"/>
                <w:snapToGrid w:val="0"/>
                <w:color w:val="000000"/>
                <w:spacing w:val="-2"/>
                <w:kern w:val="0"/>
                <w:sz w:val="20"/>
                <w:szCs w:val="20"/>
                <w:lang w:val="en-US" w:eastAsia="en-US" w:bidi="ar-SA"/>
              </w:rPr>
              <w:t>消防安全符合相关规定所</w:t>
            </w:r>
            <w:r>
              <w:rPr>
                <w:rFonts w:hint="eastAsia" w:ascii="仿宋_GB2312" w:hAnsi="仿宋_GB2312" w:eastAsia="仿宋_GB2312" w:cs="仿宋_GB2312"/>
                <w:snapToGrid w:val="0"/>
                <w:color w:val="000000"/>
                <w:spacing w:val="-1"/>
                <w:kern w:val="0"/>
                <w:sz w:val="20"/>
                <w:szCs w:val="20"/>
                <w:lang w:val="en-US" w:eastAsia="en-US" w:bidi="ar-SA"/>
              </w:rPr>
              <w:t>要求的消防设施配置标</w:t>
            </w:r>
            <w:r>
              <w:rPr>
                <w:rFonts w:hint="eastAsia" w:ascii="仿宋_GB2312" w:hAnsi="仿宋_GB2312" w:eastAsia="仿宋_GB2312" w:cs="仿宋_GB2312"/>
                <w:snapToGrid w:val="0"/>
                <w:color w:val="000000"/>
                <w:spacing w:val="-4"/>
                <w:kern w:val="0"/>
                <w:sz w:val="20"/>
                <w:szCs w:val="20"/>
                <w:lang w:val="en-US" w:eastAsia="en-US" w:bidi="ar-SA"/>
              </w:rPr>
              <w:t>准；4、购买养老机构综</w:t>
            </w:r>
            <w:r>
              <w:rPr>
                <w:rFonts w:hint="eastAsia" w:ascii="仿宋_GB2312" w:hAnsi="仿宋_GB2312" w:eastAsia="仿宋_GB2312" w:cs="仿宋_GB2312"/>
                <w:snapToGrid w:val="0"/>
                <w:color w:val="000000"/>
                <w:spacing w:val="-10"/>
                <w:kern w:val="0"/>
                <w:sz w:val="20"/>
                <w:szCs w:val="20"/>
                <w:lang w:val="en-US" w:eastAsia="en-US" w:bidi="ar-SA"/>
              </w:rPr>
              <w:t>合保险；5、应当配备必要</w:t>
            </w:r>
            <w:r>
              <w:rPr>
                <w:rFonts w:hint="eastAsia" w:ascii="仿宋_GB2312" w:hAnsi="仿宋_GB2312" w:eastAsia="仿宋_GB2312" w:cs="仿宋_GB2312"/>
                <w:snapToGrid w:val="0"/>
                <w:color w:val="000000"/>
                <w:spacing w:val="-8"/>
                <w:kern w:val="0"/>
                <w:sz w:val="20"/>
                <w:szCs w:val="20"/>
                <w:lang w:val="en-US" w:eastAsia="en-US" w:bidi="ar-SA"/>
              </w:rPr>
              <w:t>的刷卡设备，有与服务项</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1"/>
                <w:kern w:val="0"/>
                <w:sz w:val="20"/>
                <w:szCs w:val="20"/>
                <w:lang w:val="en-US" w:eastAsia="en-US" w:bidi="ar-SA"/>
              </w:rPr>
              <w:t>目相匹配的设施、设备。</w:t>
            </w:r>
          </w:p>
        </w:tc>
        <w:tc>
          <w:tcPr>
            <w:tcW w:w="4410" w:type="dxa"/>
            <w:vAlign w:val="center"/>
          </w:tcPr>
          <w:p>
            <w:pPr>
              <w:kinsoku w:val="0"/>
              <w:autoSpaceDE w:val="0"/>
              <w:autoSpaceDN w:val="0"/>
              <w:adjustRightInd w:val="0"/>
              <w:snapToGrid w:val="0"/>
              <w:spacing w:before="86" w:line="208" w:lineRule="auto"/>
              <w:ind w:left="0" w:right="76" w:firstLine="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在一级的基础上，使</w:t>
            </w:r>
            <w:r>
              <w:rPr>
                <w:rFonts w:hint="eastAsia" w:ascii="仿宋_GB2312" w:hAnsi="仿宋_GB2312" w:eastAsia="仿宋_GB2312" w:cs="仿宋_GB2312"/>
                <w:snapToGrid w:val="0"/>
                <w:color w:val="000000"/>
                <w:spacing w:val="-14"/>
                <w:kern w:val="0"/>
                <w:sz w:val="20"/>
                <w:szCs w:val="20"/>
                <w:lang w:val="en-US" w:eastAsia="en-US" w:bidi="ar-SA"/>
              </w:rPr>
              <w:t>用面积达到</w:t>
            </w:r>
            <w:r>
              <w:rPr>
                <w:rFonts w:hint="eastAsia" w:ascii="仿宋_GB2312" w:hAnsi="仿宋_GB2312" w:eastAsia="仿宋_GB2312" w:cs="仿宋_GB2312"/>
                <w:snapToGrid w:val="0"/>
                <w:color w:val="000000"/>
                <w:spacing w:val="20"/>
                <w:kern w:val="0"/>
                <w:sz w:val="20"/>
                <w:szCs w:val="20"/>
                <w:lang w:val="en-US" w:eastAsia="zh-CN" w:bidi="ar-SA"/>
              </w:rPr>
              <w:t>700</w:t>
            </w:r>
            <w:r>
              <w:rPr>
                <w:rFonts w:hint="eastAsia" w:ascii="仿宋_GB2312" w:hAnsi="仿宋_GB2312" w:eastAsia="仿宋_GB2312" w:cs="仿宋_GB2312"/>
                <w:snapToGrid w:val="0"/>
                <w:color w:val="000000"/>
                <w:spacing w:val="-14"/>
                <w:kern w:val="0"/>
                <w:sz w:val="20"/>
                <w:szCs w:val="20"/>
                <w:lang w:val="en-US" w:eastAsia="en-US" w:bidi="ar-SA"/>
              </w:rPr>
              <w:t>㎡。</w:t>
            </w:r>
          </w:p>
        </w:tc>
        <w:tc>
          <w:tcPr>
            <w:tcW w:w="4095" w:type="dxa"/>
            <w:vAlign w:val="center"/>
          </w:tcPr>
          <w:p>
            <w:pPr>
              <w:kinsoku w:val="0"/>
              <w:autoSpaceDE w:val="0"/>
              <w:autoSpaceDN w:val="0"/>
              <w:adjustRightInd w:val="0"/>
              <w:snapToGrid w:val="0"/>
              <w:spacing w:before="225" w:line="210" w:lineRule="auto"/>
              <w:ind w:left="0" w:right="24" w:firstLine="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在二级的基础上，使用面积达到</w:t>
            </w:r>
            <w:r>
              <w:rPr>
                <w:rFonts w:hint="eastAsia" w:ascii="仿宋_GB2312" w:hAnsi="仿宋_GB2312" w:eastAsia="仿宋_GB2312" w:cs="仿宋_GB2312"/>
                <w:snapToGrid w:val="0"/>
                <w:color w:val="000000"/>
                <w:spacing w:val="-6"/>
                <w:kern w:val="0"/>
                <w:sz w:val="20"/>
                <w:szCs w:val="20"/>
                <w:lang w:val="en-US" w:eastAsia="zh-CN" w:bidi="ar-SA"/>
              </w:rPr>
              <w:t>900</w:t>
            </w:r>
            <w:r>
              <w:rPr>
                <w:rFonts w:hint="eastAsia" w:ascii="仿宋_GB2312" w:hAnsi="仿宋_GB2312" w:eastAsia="仿宋_GB2312" w:cs="仿宋_GB2312"/>
                <w:snapToGrid w:val="0"/>
                <w:color w:val="000000"/>
                <w:spacing w:val="-6"/>
                <w:kern w:val="0"/>
                <w:sz w:val="20"/>
                <w:szCs w:val="20"/>
                <w:lang w:val="en-US" w:eastAsia="en-US" w:bidi="ar-SA"/>
              </w:rPr>
              <w:t xml:space="preserve">㎡。 </w:t>
            </w:r>
            <w:r>
              <w:rPr>
                <w:rFonts w:hint="eastAsia" w:ascii="仿宋_GB2312" w:hAnsi="仿宋_GB2312" w:eastAsia="仿宋_GB2312" w:cs="仿宋_GB2312"/>
                <w:snapToGrid w:val="0"/>
                <w:color w:val="000000"/>
                <w:spacing w:val="-8"/>
                <w:kern w:val="0"/>
                <w:sz w:val="20"/>
                <w:szCs w:val="20"/>
                <w:lang w:val="en-US" w:eastAsia="en-US" w:bidi="ar-SA"/>
              </w:rPr>
              <w:t>站点装修美观、大方， 无障碍设施齐全。</w:t>
            </w:r>
            <w:r>
              <w:rPr>
                <w:rFonts w:hint="eastAsia" w:ascii="仿宋_GB2312" w:hAnsi="仿宋_GB2312" w:eastAsia="仿宋_GB2312" w:cs="仿宋_GB2312"/>
                <w:snapToGrid w:val="0"/>
                <w:color w:val="000000"/>
                <w:spacing w:val="-1"/>
                <w:kern w:val="0"/>
                <w:sz w:val="20"/>
                <w:szCs w:val="20"/>
                <w:lang w:val="en-US" w:eastAsia="en-US" w:bidi="ar-SA"/>
              </w:rPr>
              <w:t>为失能、半失能老人提供日间照料场所面</w:t>
            </w:r>
            <w:r>
              <w:rPr>
                <w:rFonts w:hint="eastAsia" w:ascii="仿宋_GB2312" w:hAnsi="仿宋_GB2312" w:eastAsia="仿宋_GB2312" w:cs="仿宋_GB2312"/>
                <w:snapToGrid w:val="0"/>
                <w:color w:val="000000"/>
                <w:spacing w:val="-4"/>
                <w:kern w:val="0"/>
                <w:sz w:val="20"/>
                <w:szCs w:val="20"/>
                <w:lang w:val="en-US" w:eastAsia="en-US" w:bidi="ar-SA"/>
              </w:rPr>
              <w:t>积不少于总面积的 60%（含餐厅、卫生间等公共面积）。有宽带网络及电脑办公设备。配置具有无线（蓝牙） 传输血压、体</w:t>
            </w:r>
            <w:r>
              <w:rPr>
                <w:rFonts w:hint="eastAsia" w:ascii="仿宋_GB2312" w:hAnsi="仿宋_GB2312" w:eastAsia="仿宋_GB2312" w:cs="仿宋_GB2312"/>
                <w:snapToGrid w:val="0"/>
                <w:color w:val="000000"/>
                <w:spacing w:val="-1"/>
                <w:kern w:val="0"/>
                <w:sz w:val="20"/>
                <w:szCs w:val="20"/>
                <w:lang w:val="en-US" w:eastAsia="en-US" w:bidi="ar-SA"/>
              </w:rPr>
              <w:t>温、脉搏等参数功能的体检设备、视频监</w:t>
            </w:r>
            <w:r>
              <w:rPr>
                <w:rFonts w:hint="eastAsia" w:ascii="仿宋_GB2312" w:hAnsi="仿宋_GB2312" w:eastAsia="仿宋_GB2312" w:cs="仿宋_GB2312"/>
                <w:snapToGrid w:val="0"/>
                <w:color w:val="000000"/>
                <w:spacing w:val="-7"/>
                <w:kern w:val="0"/>
                <w:sz w:val="20"/>
                <w:szCs w:val="20"/>
                <w:lang w:val="en-US" w:eastAsia="en-US" w:bidi="ar-SA"/>
              </w:rPr>
              <w:t>控设备（接入</w:t>
            </w:r>
            <w:r>
              <w:rPr>
                <w:rFonts w:hint="eastAsia" w:ascii="仿宋_GB2312" w:hAnsi="仿宋_GB2312" w:eastAsia="仿宋_GB2312" w:cs="仿宋_GB2312"/>
                <w:snapToGrid w:val="0"/>
                <w:color w:val="000000"/>
                <w:spacing w:val="-7"/>
                <w:kern w:val="0"/>
                <w:sz w:val="20"/>
                <w:szCs w:val="20"/>
                <w:lang w:val="en-US" w:eastAsia="zh-CN" w:bidi="ar-SA"/>
              </w:rPr>
              <w:t>智慧养老信息平台</w:t>
            </w:r>
            <w:r>
              <w:rPr>
                <w:rFonts w:hint="eastAsia" w:ascii="仿宋_GB2312" w:hAnsi="仿宋_GB2312" w:eastAsia="仿宋_GB2312" w:cs="仿宋_GB2312"/>
                <w:snapToGrid w:val="0"/>
                <w:color w:val="000000"/>
                <w:spacing w:val="-22"/>
                <w:kern w:val="0"/>
                <w:sz w:val="20"/>
                <w:szCs w:val="20"/>
                <w:lang w:val="en-US" w:eastAsia="en-US" w:bidi="ar-SA"/>
              </w:rPr>
              <w:t>）</w:t>
            </w:r>
            <w:r>
              <w:rPr>
                <w:rFonts w:hint="eastAsia" w:ascii="仿宋_GB2312" w:hAnsi="仿宋_GB2312" w:eastAsia="仿宋_GB2312" w:cs="仿宋_GB2312"/>
                <w:snapToGrid w:val="0"/>
                <w:color w:val="000000"/>
                <w:spacing w:val="3"/>
                <w:kern w:val="0"/>
                <w:sz w:val="20"/>
                <w:szCs w:val="20"/>
                <w:lang w:val="en-US" w:eastAsia="en-US" w:bidi="ar-SA"/>
              </w:rPr>
              <w:t xml:space="preserve"> </w:t>
            </w:r>
            <w:r>
              <w:rPr>
                <w:rFonts w:hint="eastAsia" w:ascii="仿宋_GB2312" w:hAnsi="仿宋_GB2312" w:eastAsia="仿宋_GB2312" w:cs="仿宋_GB2312"/>
                <w:snapToGrid w:val="0"/>
                <w:color w:val="000000"/>
                <w:spacing w:val="-22"/>
                <w:kern w:val="0"/>
                <w:sz w:val="20"/>
                <w:szCs w:val="20"/>
                <w:lang w:val="en-US" w:eastAsia="en-US" w:bidi="ar-SA"/>
              </w:rPr>
              <w:t>；</w:t>
            </w:r>
            <w:r>
              <w:rPr>
                <w:rFonts w:hint="eastAsia" w:ascii="仿宋_GB2312" w:hAnsi="仿宋_GB2312" w:eastAsia="仿宋_GB2312" w:cs="仿宋_GB2312"/>
                <w:snapToGrid w:val="0"/>
                <w:color w:val="000000"/>
                <w:spacing w:val="-7"/>
                <w:kern w:val="0"/>
                <w:sz w:val="20"/>
                <w:szCs w:val="20"/>
                <w:lang w:val="en-US" w:eastAsia="en-US" w:bidi="ar-SA"/>
              </w:rPr>
              <w:t>应</w:t>
            </w:r>
            <w:r>
              <w:rPr>
                <w:rFonts w:hint="eastAsia" w:ascii="仿宋_GB2312" w:hAnsi="仿宋_GB2312" w:eastAsia="仿宋_GB2312" w:cs="仿宋_GB2312"/>
                <w:snapToGrid w:val="0"/>
                <w:color w:val="000000"/>
                <w:spacing w:val="-4"/>
                <w:kern w:val="0"/>
                <w:sz w:val="20"/>
                <w:szCs w:val="20"/>
                <w:lang w:val="en-US" w:eastAsia="en-US" w:bidi="ar-SA"/>
              </w:rPr>
              <w:t>不少于 5 张日间照料床位（可为沙发床、</w:t>
            </w:r>
            <w:r>
              <w:rPr>
                <w:rFonts w:hint="eastAsia" w:ascii="仿宋_GB2312" w:hAnsi="仿宋_GB2312" w:eastAsia="仿宋_GB2312" w:cs="仿宋_GB2312"/>
                <w:snapToGrid w:val="0"/>
                <w:color w:val="000000"/>
                <w:spacing w:val="-1"/>
                <w:kern w:val="0"/>
                <w:sz w:val="20"/>
                <w:szCs w:val="20"/>
                <w:lang w:val="en-US" w:eastAsia="en-US" w:bidi="ar-SA"/>
              </w:rPr>
              <w:t>躺椅、折叠床，配备相应的被褥等床上用品，并应符合老年人使用实际且满足老年</w:t>
            </w:r>
            <w:r>
              <w:rPr>
                <w:rFonts w:hint="eastAsia" w:ascii="仿宋_GB2312" w:hAnsi="仿宋_GB2312" w:eastAsia="仿宋_GB2312" w:cs="仿宋_GB2312"/>
                <w:snapToGrid w:val="0"/>
                <w:color w:val="000000"/>
                <w:spacing w:val="-8"/>
                <w:kern w:val="0"/>
                <w:sz w:val="20"/>
                <w:szCs w:val="20"/>
                <w:lang w:val="en-US" w:eastAsia="en-US" w:bidi="ar-SA"/>
              </w:rPr>
              <w:t>人日间休息、照料、全托等功能）。有</w:t>
            </w:r>
            <w:r>
              <w:rPr>
                <w:rFonts w:hint="eastAsia" w:ascii="仿宋_GB2312" w:hAnsi="仿宋_GB2312" w:eastAsia="仿宋_GB2312" w:cs="仿宋_GB2312"/>
                <w:snapToGrid w:val="0"/>
                <w:color w:val="000000"/>
                <w:spacing w:val="-8"/>
                <w:kern w:val="0"/>
                <w:sz w:val="20"/>
                <w:szCs w:val="20"/>
                <w:lang w:val="en-US" w:eastAsia="zh-CN" w:bidi="ar-SA"/>
              </w:rPr>
              <w:t>市民政局</w:t>
            </w:r>
            <w:r>
              <w:rPr>
                <w:rFonts w:hint="eastAsia" w:ascii="仿宋_GB2312" w:hAnsi="仿宋_GB2312" w:eastAsia="仿宋_GB2312" w:cs="仿宋_GB2312"/>
                <w:snapToGrid w:val="0"/>
                <w:color w:val="000000"/>
                <w:spacing w:val="-1"/>
                <w:kern w:val="0"/>
                <w:sz w:val="20"/>
                <w:szCs w:val="20"/>
                <w:lang w:val="en-US" w:eastAsia="en-US" w:bidi="ar-SA"/>
              </w:rPr>
              <w:t>另行要求的视频监控设施设</w:t>
            </w:r>
            <w:r>
              <w:rPr>
                <w:rFonts w:hint="eastAsia" w:ascii="仿宋_GB2312" w:hAnsi="仿宋_GB2312" w:eastAsia="仿宋_GB2312" w:cs="仿宋_GB2312"/>
                <w:snapToGrid w:val="0"/>
                <w:color w:val="000000"/>
                <w:spacing w:val="-8"/>
                <w:kern w:val="0"/>
                <w:sz w:val="20"/>
                <w:szCs w:val="20"/>
                <w:lang w:val="en-US" w:eastAsia="en-US" w:bidi="ar-SA"/>
              </w:rPr>
              <w:t>备。</w:t>
            </w:r>
            <w:r>
              <w:rPr>
                <w:rFonts w:hint="eastAsia" w:ascii="仿宋_GB2312" w:hAnsi="仿宋_GB2312" w:eastAsia="仿宋_GB2312" w:cs="仿宋_GB2312"/>
                <w:snapToGrid w:val="0"/>
                <w:color w:val="000000"/>
                <w:spacing w:val="-9"/>
                <w:kern w:val="0"/>
                <w:sz w:val="20"/>
                <w:szCs w:val="20"/>
                <w:lang w:val="en-US" w:eastAsia="en-US" w:bidi="ar-SA"/>
              </w:rPr>
              <w:t xml:space="preserve">可分址设置，同一服务中心的站点在 300 </w:t>
            </w:r>
            <w:r>
              <w:rPr>
                <w:rFonts w:hint="eastAsia" w:ascii="仿宋_GB2312" w:hAnsi="仿宋_GB2312" w:eastAsia="仿宋_GB2312" w:cs="仿宋_GB2312"/>
                <w:snapToGrid w:val="0"/>
                <w:color w:val="000000"/>
                <w:spacing w:val="-4"/>
                <w:kern w:val="0"/>
                <w:sz w:val="20"/>
                <w:szCs w:val="20"/>
                <w:lang w:val="en-US" w:eastAsia="en-US" w:bidi="ar-SA"/>
              </w:rPr>
              <w:t>米范围内可以分 2 个站点设置（下同）。</w:t>
            </w:r>
          </w:p>
        </w:tc>
      </w:tr>
    </w:tbl>
    <w:p>
      <w:pPr>
        <w:widowControl/>
        <w:kinsoku w:val="0"/>
        <w:autoSpaceDE w:val="0"/>
        <w:autoSpaceDN w:val="0"/>
        <w:adjustRightInd w:val="0"/>
        <w:snapToGrid w:val="0"/>
        <w:spacing w:line="281" w:lineRule="auto"/>
        <w:jc w:val="left"/>
        <w:textAlignment w:val="baseline"/>
        <w:rPr>
          <w:rFonts w:hint="eastAsia" w:ascii="仿宋_GB2312" w:hAnsi="仿宋_GB2312" w:eastAsia="仿宋_GB2312" w:cs="仿宋_GB2312"/>
          <w:snapToGrid w:val="0"/>
          <w:color w:val="000000"/>
          <w:kern w:val="0"/>
          <w:sz w:val="21"/>
          <w:szCs w:val="21"/>
          <w:lang w:eastAsia="en-US"/>
        </w:rPr>
      </w:pPr>
    </w:p>
    <w:p>
      <w:pPr>
        <w:spacing w:line="186" w:lineRule="auto"/>
        <w:rPr>
          <w:rFonts w:hint="eastAsia" w:ascii="仿宋_GB2312" w:hAnsi="仿宋_GB2312" w:eastAsia="仿宋_GB2312" w:cs="仿宋_GB2312"/>
          <w:sz w:val="30"/>
          <w:szCs w:val="30"/>
        </w:rPr>
        <w:sectPr>
          <w:footerReference r:id="rId9" w:type="default"/>
          <w:pgSz w:w="16840" w:h="11905"/>
          <w:pgMar w:top="1111" w:right="1111" w:bottom="1111" w:left="1111" w:header="0" w:footer="0" w:gutter="0"/>
          <w:cols w:space="720" w:num="1"/>
        </w:sectPr>
      </w:pPr>
    </w:p>
    <w:p>
      <w:pPr>
        <w:widowControl/>
        <w:kinsoku w:val="0"/>
        <w:autoSpaceDE w:val="0"/>
        <w:autoSpaceDN w:val="0"/>
        <w:adjustRightInd w:val="0"/>
        <w:snapToGrid w:val="0"/>
        <w:spacing w:before="220" w:line="240" w:lineRule="auto"/>
        <w:jc w:val="left"/>
        <w:textAlignment w:val="baseline"/>
        <w:rPr>
          <w:rFonts w:hint="eastAsia" w:ascii="仿宋_GB2312" w:hAnsi="仿宋_GB2312" w:eastAsia="仿宋_GB2312" w:cs="仿宋_GB2312"/>
          <w:snapToGrid w:val="0"/>
          <w:color w:val="000000"/>
          <w:kern w:val="0"/>
          <w:sz w:val="21"/>
          <w:szCs w:val="21"/>
          <w:lang w:eastAsia="en-US"/>
        </w:rPr>
      </w:pPr>
    </w:p>
    <w:tbl>
      <w:tblPr>
        <w:tblStyle w:val="11"/>
        <w:tblW w:w="14678"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74"/>
        <w:gridCol w:w="1164"/>
        <w:gridCol w:w="4335"/>
        <w:gridCol w:w="4425"/>
        <w:gridCol w:w="408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20" w:hRule="atLeast"/>
        </w:trPr>
        <w:tc>
          <w:tcPr>
            <w:tcW w:w="674" w:type="dxa"/>
            <w:vAlign w:val="top"/>
          </w:tcPr>
          <w:p>
            <w:pPr>
              <w:kinsoku w:val="0"/>
              <w:autoSpaceDE w:val="0"/>
              <w:autoSpaceDN w:val="0"/>
              <w:adjustRightInd w:val="0"/>
              <w:snapToGrid w:val="0"/>
              <w:spacing w:before="164" w:line="171" w:lineRule="auto"/>
              <w:ind w:left="13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2"/>
                <w:kern w:val="0"/>
                <w:sz w:val="20"/>
                <w:szCs w:val="20"/>
                <w:lang w:val="en-US" w:eastAsia="en-US" w:bidi="ar-SA"/>
              </w:rPr>
              <w:t>序号</w:t>
            </w:r>
          </w:p>
        </w:tc>
        <w:tc>
          <w:tcPr>
            <w:tcW w:w="1164" w:type="dxa"/>
            <w:vAlign w:val="top"/>
          </w:tcPr>
          <w:p>
            <w:pPr>
              <w:kinsoku w:val="0"/>
              <w:autoSpaceDE w:val="0"/>
              <w:autoSpaceDN w:val="0"/>
              <w:adjustRightInd w:val="0"/>
              <w:snapToGrid w:val="0"/>
              <w:spacing w:before="169" w:line="167" w:lineRule="auto"/>
              <w:ind w:left="156"/>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4"/>
                <w:kern w:val="0"/>
                <w:sz w:val="20"/>
                <w:szCs w:val="20"/>
                <w:lang w:val="en-US" w:eastAsia="en-US" w:bidi="ar-SA"/>
              </w:rPr>
              <w:t>项目</w:t>
            </w:r>
          </w:p>
        </w:tc>
        <w:tc>
          <w:tcPr>
            <w:tcW w:w="4335" w:type="dxa"/>
            <w:vAlign w:val="top"/>
          </w:tcPr>
          <w:p>
            <w:pPr>
              <w:kinsoku w:val="0"/>
              <w:autoSpaceDE w:val="0"/>
              <w:autoSpaceDN w:val="0"/>
              <w:adjustRightInd w:val="0"/>
              <w:snapToGrid w:val="0"/>
              <w:spacing w:before="146" w:line="203" w:lineRule="auto"/>
              <w:ind w:left="0" w:leftChars="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zh-CN" w:bidi="ar-SA"/>
              </w:rPr>
              <w:t>A</w:t>
            </w:r>
            <w:r>
              <w:rPr>
                <w:rFonts w:hint="eastAsia" w:ascii="仿宋_GB2312" w:hAnsi="仿宋_GB2312" w:eastAsia="仿宋_GB2312" w:cs="仿宋_GB2312"/>
                <w:snapToGrid w:val="0"/>
                <w:color w:val="000000"/>
                <w:spacing w:val="-5"/>
                <w:w w:val="99"/>
                <w:kern w:val="0"/>
                <w:sz w:val="20"/>
                <w:szCs w:val="20"/>
                <w:lang w:val="en-US" w:eastAsia="en-US" w:bidi="ar-SA"/>
              </w:rPr>
              <w:t>级</w:t>
            </w:r>
          </w:p>
        </w:tc>
        <w:tc>
          <w:tcPr>
            <w:tcW w:w="4425" w:type="dxa"/>
            <w:vAlign w:val="top"/>
          </w:tcPr>
          <w:p>
            <w:pPr>
              <w:kinsoku w:val="0"/>
              <w:autoSpaceDE w:val="0"/>
              <w:autoSpaceDN w:val="0"/>
              <w:adjustRightInd w:val="0"/>
              <w:snapToGrid w:val="0"/>
              <w:spacing w:before="146" w:line="203" w:lineRule="auto"/>
              <w:ind w:left="0" w:leftChars="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zh-CN" w:bidi="ar-SA"/>
              </w:rPr>
              <w:t>AA</w:t>
            </w:r>
            <w:r>
              <w:rPr>
                <w:rFonts w:hint="eastAsia" w:ascii="仿宋_GB2312" w:hAnsi="仿宋_GB2312" w:eastAsia="仿宋_GB2312" w:cs="仿宋_GB2312"/>
                <w:snapToGrid w:val="0"/>
                <w:color w:val="000000"/>
                <w:spacing w:val="-5"/>
                <w:w w:val="99"/>
                <w:kern w:val="0"/>
                <w:sz w:val="20"/>
                <w:szCs w:val="20"/>
                <w:lang w:val="en-US" w:eastAsia="en-US" w:bidi="ar-SA"/>
              </w:rPr>
              <w:t>级</w:t>
            </w:r>
          </w:p>
        </w:tc>
        <w:tc>
          <w:tcPr>
            <w:tcW w:w="4080" w:type="dxa"/>
            <w:vAlign w:val="top"/>
          </w:tcPr>
          <w:p>
            <w:pPr>
              <w:kinsoku w:val="0"/>
              <w:autoSpaceDE w:val="0"/>
              <w:autoSpaceDN w:val="0"/>
              <w:adjustRightInd w:val="0"/>
              <w:snapToGrid w:val="0"/>
              <w:spacing w:before="146" w:line="203" w:lineRule="auto"/>
              <w:ind w:left="0" w:leftChars="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5"/>
                <w:w w:val="99"/>
                <w:kern w:val="0"/>
                <w:sz w:val="20"/>
                <w:szCs w:val="20"/>
                <w:lang w:val="en-US" w:eastAsia="zh-CN" w:bidi="ar-SA"/>
              </w:rPr>
              <w:t>AAA</w:t>
            </w:r>
            <w:r>
              <w:rPr>
                <w:rFonts w:hint="eastAsia" w:ascii="仿宋_GB2312" w:hAnsi="仿宋_GB2312" w:eastAsia="仿宋_GB2312" w:cs="仿宋_GB2312"/>
                <w:snapToGrid w:val="0"/>
                <w:color w:val="000000"/>
                <w:spacing w:val="-5"/>
                <w:w w:val="99"/>
                <w:kern w:val="0"/>
                <w:sz w:val="20"/>
                <w:szCs w:val="20"/>
                <w:lang w:val="en-US" w:eastAsia="en-US" w:bidi="ar-SA"/>
              </w:rPr>
              <w:t>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257" w:hRule="atLeast"/>
        </w:trPr>
        <w:tc>
          <w:tcPr>
            <w:tcW w:w="674" w:type="dxa"/>
            <w:vAlign w:val="center"/>
          </w:tcPr>
          <w:p>
            <w:pPr>
              <w:widowControl/>
              <w:kinsoku w:val="0"/>
              <w:autoSpaceDE w:val="0"/>
              <w:autoSpaceDN w:val="0"/>
              <w:adjustRightInd w:val="0"/>
              <w:snapToGrid w:val="0"/>
              <w:spacing w:before="57" w:line="187" w:lineRule="auto"/>
              <w:ind w:left="0"/>
              <w:jc w:val="center"/>
              <w:textAlignment w:val="baseline"/>
              <w:rPr>
                <w:rFonts w:hint="eastAsia" w:ascii="仿宋_GB2312" w:hAnsi="仿宋_GB2312" w:eastAsia="仿宋_GB2312" w:cs="仿宋_GB2312"/>
                <w:snapToGrid w:val="0"/>
                <w:color w:val="000000"/>
                <w:kern w:val="0"/>
                <w:sz w:val="20"/>
                <w:szCs w:val="20"/>
                <w:lang w:eastAsia="en-US"/>
              </w:rPr>
            </w:pPr>
            <w:r>
              <w:rPr>
                <w:rFonts w:hint="eastAsia" w:ascii="仿宋_GB2312" w:hAnsi="仿宋_GB2312" w:eastAsia="仿宋_GB2312" w:cs="仿宋_GB2312"/>
                <w:snapToGrid w:val="0"/>
                <w:color w:val="231F20"/>
                <w:kern w:val="0"/>
                <w:sz w:val="20"/>
                <w:szCs w:val="20"/>
                <w:lang w:eastAsia="en-US"/>
              </w:rPr>
              <w:t>4</w:t>
            </w:r>
          </w:p>
        </w:tc>
        <w:tc>
          <w:tcPr>
            <w:tcW w:w="1164"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2"/>
                <w:w w:val="99"/>
                <w:kern w:val="0"/>
                <w:sz w:val="20"/>
                <w:szCs w:val="20"/>
                <w:lang w:val="en-US" w:eastAsia="en-US" w:bidi="ar-SA"/>
              </w:rPr>
              <w:t>服务</w:t>
            </w:r>
            <w:r>
              <w:rPr>
                <w:rFonts w:hint="eastAsia" w:ascii="仿宋_GB2312" w:hAnsi="仿宋_GB2312" w:eastAsia="仿宋_GB2312" w:cs="仿宋_GB2312"/>
                <w:snapToGrid w:val="0"/>
                <w:color w:val="231F20"/>
                <w:spacing w:val="-6"/>
                <w:kern w:val="0"/>
                <w:sz w:val="20"/>
                <w:szCs w:val="20"/>
                <w:lang w:val="en-US" w:eastAsia="en-US" w:bidi="ar-SA"/>
              </w:rPr>
              <w:t>项目</w:t>
            </w:r>
          </w:p>
        </w:tc>
        <w:tc>
          <w:tcPr>
            <w:tcW w:w="12840" w:type="dxa"/>
            <w:gridSpan w:val="3"/>
            <w:vAlign w:val="center"/>
          </w:tcPr>
          <w:p>
            <w:pPr>
              <w:kinsoku w:val="0"/>
              <w:autoSpaceDE w:val="0"/>
              <w:autoSpaceDN w:val="0"/>
              <w:adjustRightInd w:val="0"/>
              <w:snapToGrid w:val="0"/>
              <w:spacing w:before="86" w:line="209" w:lineRule="auto"/>
              <w:ind w:left="0" w:right="24" w:firstLine="0"/>
              <w:jc w:val="both"/>
              <w:textAlignment w:val="baseline"/>
              <w:rPr>
                <w:rFonts w:hint="eastAsia" w:ascii="仿宋_GB2312" w:hAnsi="仿宋_GB2312" w:eastAsia="仿宋_GB2312" w:cs="仿宋_GB2312"/>
                <w:snapToGrid w:val="0"/>
                <w:color w:val="231F20"/>
                <w:spacing w:val="-4"/>
                <w:kern w:val="0"/>
                <w:sz w:val="20"/>
                <w:szCs w:val="20"/>
                <w:lang w:val="en-US" w:eastAsia="en-US" w:bidi="ar-SA"/>
              </w:rPr>
            </w:pPr>
            <w:r>
              <w:rPr>
                <w:rFonts w:hint="eastAsia" w:ascii="仿宋_GB2312" w:hAnsi="仿宋_GB2312" w:eastAsia="仿宋_GB2312" w:cs="仿宋_GB2312"/>
                <w:snapToGrid w:val="0"/>
                <w:color w:val="231F20"/>
                <w:spacing w:val="-4"/>
                <w:kern w:val="0"/>
                <w:sz w:val="20"/>
                <w:szCs w:val="20"/>
                <w:lang w:val="en-US" w:eastAsia="en-US" w:bidi="ar-SA"/>
              </w:rPr>
              <w:t>8</w:t>
            </w:r>
            <w:r>
              <w:rPr>
                <w:rFonts w:hint="eastAsia" w:ascii="仿宋_GB2312" w:hAnsi="仿宋_GB2312" w:eastAsia="仿宋_GB2312" w:cs="仿宋_GB2312"/>
                <w:snapToGrid w:val="0"/>
                <w:color w:val="231F20"/>
                <w:spacing w:val="25"/>
                <w:w w:val="101"/>
                <w:kern w:val="0"/>
                <w:sz w:val="20"/>
                <w:szCs w:val="20"/>
                <w:lang w:val="en-US" w:eastAsia="en-US" w:bidi="ar-SA"/>
              </w:rPr>
              <w:t xml:space="preserve"> </w:t>
            </w:r>
            <w:r>
              <w:rPr>
                <w:rFonts w:hint="eastAsia" w:ascii="仿宋_GB2312" w:hAnsi="仿宋_GB2312" w:eastAsia="仿宋_GB2312" w:cs="仿宋_GB2312"/>
                <w:snapToGrid w:val="0"/>
                <w:color w:val="231F20"/>
                <w:spacing w:val="-4"/>
                <w:kern w:val="0"/>
                <w:sz w:val="20"/>
                <w:szCs w:val="20"/>
                <w:lang w:val="en-US" w:eastAsia="en-US" w:bidi="ar-SA"/>
              </w:rPr>
              <w:t>类 25 个服务项目：专业照护（全托照料、短期托养、</w:t>
            </w:r>
            <w:r>
              <w:rPr>
                <w:rFonts w:hint="eastAsia" w:ascii="仿宋_GB2312" w:hAnsi="仿宋_GB2312" w:eastAsia="仿宋_GB2312" w:cs="仿宋_GB2312"/>
                <w:snapToGrid w:val="0"/>
                <w:color w:val="231F20"/>
                <w:spacing w:val="-32"/>
                <w:kern w:val="0"/>
                <w:sz w:val="20"/>
                <w:szCs w:val="20"/>
                <w:lang w:val="en-US" w:eastAsia="en-US" w:bidi="ar-SA"/>
              </w:rPr>
              <w:t xml:space="preserve"> </w:t>
            </w:r>
            <w:r>
              <w:rPr>
                <w:rFonts w:hint="eastAsia" w:ascii="仿宋_GB2312" w:hAnsi="仿宋_GB2312" w:eastAsia="仿宋_GB2312" w:cs="仿宋_GB2312"/>
                <w:snapToGrid w:val="0"/>
                <w:color w:val="231F20"/>
                <w:spacing w:val="-4"/>
                <w:kern w:val="0"/>
                <w:sz w:val="20"/>
                <w:szCs w:val="20"/>
                <w:lang w:val="en-US" w:eastAsia="en-US" w:bidi="ar-SA"/>
              </w:rPr>
              <w:t>日间照料、家庭养老床位、喘息服务</w:t>
            </w:r>
            <w:r>
              <w:rPr>
                <w:rFonts w:hint="eastAsia" w:ascii="仿宋_GB2312" w:hAnsi="仿宋_GB2312" w:eastAsia="仿宋_GB2312" w:cs="仿宋_GB2312"/>
                <w:snapToGrid w:val="0"/>
                <w:color w:val="231F20"/>
                <w:spacing w:val="-6"/>
                <w:kern w:val="0"/>
                <w:sz w:val="20"/>
                <w:szCs w:val="20"/>
                <w:lang w:val="en-US" w:eastAsia="en-US" w:bidi="ar-SA"/>
              </w:rPr>
              <w:t>）</w:t>
            </w:r>
            <w:r>
              <w:rPr>
                <w:rFonts w:hint="eastAsia" w:ascii="仿宋_GB2312" w:hAnsi="仿宋_GB2312" w:eastAsia="仿宋_GB2312" w:cs="仿宋_GB2312"/>
                <w:snapToGrid w:val="0"/>
                <w:color w:val="231F20"/>
                <w:spacing w:val="-35"/>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w:t>
            </w:r>
            <w:r>
              <w:rPr>
                <w:rFonts w:hint="eastAsia" w:ascii="仿宋_GB2312" w:hAnsi="仿宋_GB2312" w:eastAsia="仿宋_GB2312" w:cs="仿宋_GB2312"/>
                <w:snapToGrid w:val="0"/>
                <w:color w:val="231F20"/>
                <w:spacing w:val="-4"/>
                <w:kern w:val="0"/>
                <w:sz w:val="20"/>
                <w:szCs w:val="20"/>
                <w:lang w:val="en-US" w:eastAsia="en-US" w:bidi="ar-SA"/>
              </w:rPr>
              <w:t>生活照料服务（助餐</w:t>
            </w:r>
            <w:r>
              <w:rPr>
                <w:rFonts w:hint="eastAsia" w:ascii="仿宋_GB2312" w:hAnsi="仿宋_GB2312" w:eastAsia="仿宋_GB2312" w:cs="仿宋_GB2312"/>
                <w:snapToGrid w:val="0"/>
                <w:color w:val="231F20"/>
                <w:spacing w:val="-27"/>
                <w:kern w:val="0"/>
                <w:sz w:val="20"/>
                <w:szCs w:val="20"/>
                <w:lang w:val="en-US" w:eastAsia="en-US" w:bidi="ar-SA"/>
              </w:rPr>
              <w:t xml:space="preserve"> </w:t>
            </w:r>
            <w:r>
              <w:rPr>
                <w:rFonts w:hint="eastAsia" w:ascii="仿宋_GB2312" w:hAnsi="仿宋_GB2312" w:eastAsia="仿宋_GB2312" w:cs="仿宋_GB2312"/>
                <w:snapToGrid w:val="0"/>
                <w:color w:val="231F20"/>
                <w:spacing w:val="-4"/>
                <w:kern w:val="0"/>
                <w:sz w:val="20"/>
                <w:szCs w:val="20"/>
                <w:lang w:val="en-US" w:eastAsia="en-US" w:bidi="ar-SA"/>
              </w:rPr>
              <w:t>、助浴、助行、助洁、助购、助医、</w:t>
            </w:r>
            <w:r>
              <w:rPr>
                <w:rFonts w:hint="eastAsia" w:ascii="仿宋_GB2312" w:hAnsi="仿宋_GB2312" w:eastAsia="仿宋_GB2312" w:cs="仿宋_GB2312"/>
                <w:snapToGrid w:val="0"/>
                <w:color w:val="231F20"/>
                <w:spacing w:val="-6"/>
                <w:kern w:val="0"/>
                <w:sz w:val="20"/>
                <w:szCs w:val="20"/>
                <w:lang w:val="en-US" w:eastAsia="en-US" w:bidi="ar-SA"/>
              </w:rPr>
              <w:t>助急等</w:t>
            </w:r>
            <w:r>
              <w:rPr>
                <w:rFonts w:hint="eastAsia" w:ascii="仿宋_GB2312" w:hAnsi="仿宋_GB2312" w:eastAsia="仿宋_GB2312" w:cs="仿宋_GB2312"/>
                <w:snapToGrid w:val="0"/>
                <w:color w:val="231F20"/>
                <w:spacing w:val="-11"/>
                <w:kern w:val="0"/>
                <w:sz w:val="20"/>
                <w:szCs w:val="20"/>
                <w:lang w:val="en-US" w:eastAsia="en-US" w:bidi="ar-SA"/>
              </w:rPr>
              <w:t>）</w:t>
            </w:r>
            <w:r>
              <w:rPr>
                <w:rFonts w:hint="eastAsia" w:ascii="仿宋_GB2312" w:hAnsi="仿宋_GB2312" w:eastAsia="仿宋_GB2312" w:cs="仿宋_GB2312"/>
                <w:snapToGrid w:val="0"/>
                <w:color w:val="231F20"/>
                <w:spacing w:val="-24"/>
                <w:kern w:val="0"/>
                <w:sz w:val="20"/>
                <w:szCs w:val="20"/>
                <w:lang w:val="en-US" w:eastAsia="en-US" w:bidi="ar-SA"/>
              </w:rPr>
              <w:t xml:space="preserve"> </w:t>
            </w:r>
            <w:r>
              <w:rPr>
                <w:rFonts w:hint="eastAsia" w:ascii="仿宋_GB2312" w:hAnsi="仿宋_GB2312" w:eastAsia="仿宋_GB2312" w:cs="仿宋_GB2312"/>
                <w:snapToGrid w:val="0"/>
                <w:color w:val="231F20"/>
                <w:spacing w:val="-11"/>
                <w:kern w:val="0"/>
                <w:sz w:val="20"/>
                <w:szCs w:val="20"/>
                <w:lang w:val="en-US" w:eastAsia="en-US" w:bidi="ar-SA"/>
              </w:rPr>
              <w:t>，</w:t>
            </w:r>
            <w:r>
              <w:rPr>
                <w:rFonts w:hint="eastAsia" w:ascii="仿宋_GB2312" w:hAnsi="仿宋_GB2312" w:eastAsia="仿宋_GB2312" w:cs="仿宋_GB2312"/>
                <w:snapToGrid w:val="0"/>
                <w:color w:val="231F20"/>
                <w:spacing w:val="-6"/>
                <w:kern w:val="0"/>
                <w:sz w:val="20"/>
                <w:szCs w:val="20"/>
                <w:lang w:val="en-US" w:eastAsia="en-US" w:bidi="ar-SA"/>
              </w:rPr>
              <w:t>健康服务（健康管理、家庭护理等</w:t>
            </w:r>
            <w:r>
              <w:rPr>
                <w:rFonts w:hint="eastAsia" w:ascii="仿宋_GB2312" w:hAnsi="仿宋_GB2312" w:eastAsia="仿宋_GB2312" w:cs="仿宋_GB2312"/>
                <w:snapToGrid w:val="0"/>
                <w:color w:val="231F20"/>
                <w:spacing w:val="-11"/>
                <w:kern w:val="0"/>
                <w:sz w:val="20"/>
                <w:szCs w:val="20"/>
                <w:lang w:val="en-US" w:eastAsia="en-US" w:bidi="ar-SA"/>
              </w:rPr>
              <w:t>），</w:t>
            </w:r>
            <w:r>
              <w:rPr>
                <w:rFonts w:hint="eastAsia" w:ascii="仿宋_GB2312" w:hAnsi="仿宋_GB2312" w:eastAsia="仿宋_GB2312" w:cs="仿宋_GB2312"/>
                <w:snapToGrid w:val="0"/>
                <w:color w:val="231F20"/>
                <w:spacing w:val="-6"/>
                <w:kern w:val="0"/>
                <w:sz w:val="20"/>
                <w:szCs w:val="20"/>
                <w:lang w:val="en-US" w:eastAsia="en-US" w:bidi="ar-SA"/>
              </w:rPr>
              <w:t>精神慰藉服务（关</w:t>
            </w:r>
            <w:r>
              <w:rPr>
                <w:rFonts w:hint="eastAsia" w:ascii="仿宋_GB2312" w:hAnsi="仿宋_GB2312" w:eastAsia="仿宋_GB2312" w:cs="仿宋_GB2312"/>
                <w:snapToGrid w:val="0"/>
                <w:color w:val="231F20"/>
                <w:spacing w:val="-7"/>
                <w:kern w:val="0"/>
                <w:sz w:val="20"/>
                <w:szCs w:val="20"/>
                <w:lang w:val="en-US" w:eastAsia="en-US" w:bidi="ar-SA"/>
              </w:rPr>
              <w:t>爱探访、生活陪伴、临终关怀等</w:t>
            </w:r>
            <w:r>
              <w:rPr>
                <w:rFonts w:hint="eastAsia" w:ascii="仿宋_GB2312" w:hAnsi="仿宋_GB2312" w:eastAsia="仿宋_GB2312" w:cs="仿宋_GB2312"/>
                <w:snapToGrid w:val="0"/>
                <w:color w:val="231F20"/>
                <w:spacing w:val="-11"/>
                <w:kern w:val="0"/>
                <w:sz w:val="20"/>
                <w:szCs w:val="20"/>
                <w:lang w:val="en-US" w:eastAsia="en-US" w:bidi="ar-SA"/>
              </w:rPr>
              <w:t>），</w:t>
            </w:r>
            <w:r>
              <w:rPr>
                <w:rFonts w:hint="eastAsia" w:ascii="仿宋_GB2312" w:hAnsi="仿宋_GB2312" w:eastAsia="仿宋_GB2312" w:cs="仿宋_GB2312"/>
                <w:snapToGrid w:val="0"/>
                <w:color w:val="231F20"/>
                <w:spacing w:val="-7"/>
                <w:kern w:val="0"/>
                <w:sz w:val="20"/>
                <w:szCs w:val="20"/>
                <w:lang w:val="en-US" w:eastAsia="en-US" w:bidi="ar-SA"/>
              </w:rPr>
              <w:t>安全服务（智能服务、安全监测、紧急救援、</w:t>
            </w:r>
            <w:r>
              <w:rPr>
                <w:rFonts w:hint="eastAsia" w:ascii="仿宋_GB2312" w:hAnsi="仿宋_GB2312" w:eastAsia="仿宋_GB2312" w:cs="仿宋_GB2312"/>
                <w:snapToGrid w:val="0"/>
                <w:color w:val="231F20"/>
                <w:spacing w:val="-2"/>
                <w:kern w:val="0"/>
                <w:sz w:val="20"/>
                <w:szCs w:val="20"/>
                <w:lang w:val="en-US" w:eastAsia="en-US" w:bidi="ar-SA"/>
              </w:rPr>
              <w:t>适老化改造等</w:t>
            </w:r>
            <w:r>
              <w:rPr>
                <w:rFonts w:hint="eastAsia" w:ascii="仿宋_GB2312" w:hAnsi="仿宋_GB2312" w:eastAsia="仿宋_GB2312" w:cs="仿宋_GB2312"/>
                <w:snapToGrid w:val="0"/>
                <w:color w:val="231F20"/>
                <w:spacing w:val="-10"/>
                <w:kern w:val="0"/>
                <w:sz w:val="20"/>
                <w:szCs w:val="20"/>
                <w:lang w:val="en-US" w:eastAsia="en-US" w:bidi="ar-SA"/>
              </w:rPr>
              <w:t>）</w:t>
            </w:r>
            <w:r>
              <w:rPr>
                <w:rFonts w:hint="eastAsia" w:ascii="仿宋_GB2312" w:hAnsi="仿宋_GB2312" w:eastAsia="仿宋_GB2312" w:cs="仿宋_GB2312"/>
                <w:snapToGrid w:val="0"/>
                <w:color w:val="231F20"/>
                <w:spacing w:val="-33"/>
                <w:kern w:val="0"/>
                <w:sz w:val="20"/>
                <w:szCs w:val="20"/>
                <w:lang w:val="en-US" w:eastAsia="en-US" w:bidi="ar-SA"/>
              </w:rPr>
              <w:t xml:space="preserve"> </w:t>
            </w:r>
            <w:r>
              <w:rPr>
                <w:rFonts w:hint="eastAsia" w:ascii="仿宋_GB2312" w:hAnsi="仿宋_GB2312" w:eastAsia="仿宋_GB2312" w:cs="仿宋_GB2312"/>
                <w:snapToGrid w:val="0"/>
                <w:color w:val="231F20"/>
                <w:spacing w:val="-10"/>
                <w:kern w:val="0"/>
                <w:sz w:val="20"/>
                <w:szCs w:val="20"/>
                <w:lang w:val="en-US" w:eastAsia="en-US" w:bidi="ar-SA"/>
              </w:rPr>
              <w:t>，</w:t>
            </w:r>
            <w:r>
              <w:rPr>
                <w:rFonts w:hint="eastAsia" w:ascii="仿宋_GB2312" w:hAnsi="仿宋_GB2312" w:eastAsia="仿宋_GB2312" w:cs="仿宋_GB2312"/>
                <w:snapToGrid w:val="0"/>
                <w:color w:val="231F20"/>
                <w:spacing w:val="-2"/>
                <w:kern w:val="0"/>
                <w:sz w:val="20"/>
                <w:szCs w:val="20"/>
                <w:lang w:val="en-US" w:eastAsia="en-US" w:bidi="ar-SA"/>
              </w:rPr>
              <w:t>文化服务（文体娱乐、教育培训等</w:t>
            </w:r>
            <w:r>
              <w:rPr>
                <w:rFonts w:hint="eastAsia" w:ascii="仿宋_GB2312" w:hAnsi="仿宋_GB2312" w:eastAsia="仿宋_GB2312" w:cs="仿宋_GB2312"/>
                <w:snapToGrid w:val="0"/>
                <w:color w:val="231F20"/>
                <w:spacing w:val="-10"/>
                <w:kern w:val="0"/>
                <w:sz w:val="20"/>
                <w:szCs w:val="20"/>
                <w:lang w:val="en-US" w:eastAsia="en-US" w:bidi="ar-SA"/>
              </w:rPr>
              <w:t>）</w:t>
            </w:r>
            <w:r>
              <w:rPr>
                <w:rFonts w:hint="eastAsia" w:ascii="仿宋_GB2312" w:hAnsi="仿宋_GB2312" w:eastAsia="仿宋_GB2312" w:cs="仿宋_GB2312"/>
                <w:snapToGrid w:val="0"/>
                <w:color w:val="231F20"/>
                <w:spacing w:val="-33"/>
                <w:kern w:val="0"/>
                <w:sz w:val="20"/>
                <w:szCs w:val="20"/>
                <w:lang w:val="en-US" w:eastAsia="en-US" w:bidi="ar-SA"/>
              </w:rPr>
              <w:t xml:space="preserve"> </w:t>
            </w:r>
            <w:r>
              <w:rPr>
                <w:rFonts w:hint="eastAsia" w:ascii="仿宋_GB2312" w:hAnsi="仿宋_GB2312" w:eastAsia="仿宋_GB2312" w:cs="仿宋_GB2312"/>
                <w:snapToGrid w:val="0"/>
                <w:color w:val="231F20"/>
                <w:spacing w:val="-10"/>
                <w:kern w:val="0"/>
                <w:sz w:val="20"/>
                <w:szCs w:val="20"/>
                <w:lang w:val="en-US" w:eastAsia="en-US" w:bidi="ar-SA"/>
              </w:rPr>
              <w:t>，</w:t>
            </w:r>
            <w:r>
              <w:rPr>
                <w:rFonts w:hint="eastAsia" w:ascii="仿宋_GB2312" w:hAnsi="仿宋_GB2312" w:eastAsia="仿宋_GB2312" w:cs="仿宋_GB2312"/>
                <w:snapToGrid w:val="0"/>
                <w:color w:val="231F20"/>
                <w:spacing w:val="-2"/>
                <w:kern w:val="0"/>
                <w:sz w:val="20"/>
                <w:szCs w:val="20"/>
                <w:lang w:val="en-US" w:eastAsia="en-US" w:bidi="ar-SA"/>
              </w:rPr>
              <w:t>银发顾问，老年人康复辅具等适老产品的租赁服务。一级：应至少提供助餐、文化娱乐等服务，</w:t>
            </w:r>
            <w:r>
              <w:rPr>
                <w:rFonts w:hint="eastAsia" w:ascii="仿宋_GB2312" w:hAnsi="仿宋_GB2312" w:eastAsia="仿宋_GB2312" w:cs="仿宋_GB2312"/>
                <w:snapToGrid w:val="0"/>
                <w:color w:val="231F20"/>
                <w:spacing w:val="-6"/>
                <w:kern w:val="0"/>
                <w:sz w:val="20"/>
                <w:szCs w:val="20"/>
                <w:lang w:val="en-US" w:eastAsia="en-US" w:bidi="ar-SA"/>
              </w:rPr>
              <w:t>累计不少于 3 个服务项目；二级：至少提供助餐、银发顾问、文化娱乐等服务</w:t>
            </w:r>
            <w:r>
              <w:rPr>
                <w:rFonts w:hint="eastAsia" w:ascii="仿宋_GB2312" w:hAnsi="仿宋_GB2312" w:eastAsia="仿宋_GB2312" w:cs="仿宋_GB2312"/>
                <w:snapToGrid w:val="0"/>
                <w:color w:val="231F20"/>
                <w:spacing w:val="-26"/>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，累计不少于 5 个服务项目；</w:t>
            </w:r>
            <w:r>
              <w:rPr>
                <w:rFonts w:hint="eastAsia" w:ascii="仿宋_GB2312" w:hAnsi="仿宋_GB2312" w:eastAsia="仿宋_GB2312" w:cs="仿宋_GB2312"/>
                <w:snapToGrid w:val="0"/>
                <w:color w:val="231F20"/>
                <w:spacing w:val="-37"/>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三级：至少提供助餐、日间照料、助医、银</w:t>
            </w:r>
            <w:r>
              <w:rPr>
                <w:rFonts w:hint="eastAsia" w:ascii="仿宋_GB2312" w:hAnsi="仿宋_GB2312" w:eastAsia="仿宋_GB2312" w:cs="仿宋_GB2312"/>
                <w:snapToGrid w:val="0"/>
                <w:color w:val="231F20"/>
                <w:spacing w:val="-3"/>
                <w:kern w:val="0"/>
                <w:sz w:val="20"/>
                <w:szCs w:val="20"/>
                <w:lang w:val="en-US" w:eastAsia="en-US" w:bidi="ar-SA"/>
              </w:rPr>
              <w:t>发顾问、文化娱乐、教育培训、时间银行等服务</w:t>
            </w:r>
            <w:r>
              <w:rPr>
                <w:rFonts w:hint="eastAsia" w:ascii="仿宋_GB2312" w:hAnsi="仿宋_GB2312" w:eastAsia="仿宋_GB2312" w:cs="仿宋_GB2312"/>
                <w:snapToGrid w:val="0"/>
                <w:color w:val="231F20"/>
                <w:spacing w:val="-26"/>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，累计不少于</w:t>
            </w:r>
            <w:r>
              <w:rPr>
                <w:rFonts w:hint="eastAsia" w:ascii="仿宋_GB2312" w:hAnsi="仿宋_GB2312" w:eastAsia="仿宋_GB2312" w:cs="仿宋_GB2312"/>
                <w:snapToGrid w:val="0"/>
                <w:color w:val="231F20"/>
                <w:spacing w:val="15"/>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1</w:t>
            </w:r>
            <w:r>
              <w:rPr>
                <w:rFonts w:hint="eastAsia" w:ascii="仿宋_GB2312" w:hAnsi="仿宋_GB2312" w:eastAsia="仿宋_GB2312" w:cs="仿宋_GB2312"/>
                <w:snapToGrid w:val="0"/>
                <w:color w:val="231F20"/>
                <w:spacing w:val="-15"/>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0 个服务项目；</w:t>
            </w:r>
            <w:r>
              <w:rPr>
                <w:rFonts w:hint="eastAsia" w:ascii="仿宋_GB2312" w:hAnsi="仿宋_GB2312" w:eastAsia="仿宋_GB2312" w:cs="仿宋_GB2312"/>
                <w:snapToGrid w:val="0"/>
                <w:color w:val="231F20"/>
                <w:spacing w:val="-28"/>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四级：至少提供全</w:t>
            </w:r>
            <w:r>
              <w:rPr>
                <w:rFonts w:hint="eastAsia" w:ascii="仿宋_GB2312" w:hAnsi="仿宋_GB2312" w:eastAsia="仿宋_GB2312" w:cs="仿宋_GB2312"/>
                <w:snapToGrid w:val="0"/>
                <w:color w:val="231F20"/>
                <w:spacing w:val="-4"/>
                <w:kern w:val="0"/>
                <w:sz w:val="20"/>
                <w:szCs w:val="20"/>
                <w:lang w:val="en-US" w:eastAsia="en-US" w:bidi="ar-SA"/>
              </w:rPr>
              <w:t>托（日托）服务、助餐、助医、助浴、银发顾问、健康</w:t>
            </w:r>
            <w:r>
              <w:rPr>
                <w:rFonts w:hint="eastAsia" w:ascii="仿宋_GB2312" w:hAnsi="仿宋_GB2312" w:eastAsia="仿宋_GB2312" w:cs="仿宋_GB2312"/>
                <w:snapToGrid w:val="0"/>
                <w:color w:val="231F20"/>
                <w:spacing w:val="-3"/>
                <w:kern w:val="0"/>
                <w:sz w:val="20"/>
                <w:szCs w:val="20"/>
                <w:lang w:val="en-US" w:eastAsia="en-US" w:bidi="ar-SA"/>
              </w:rPr>
              <w:t>管理、文化娱乐、教育培训、时间银行等服务</w:t>
            </w:r>
            <w:r>
              <w:rPr>
                <w:rFonts w:hint="eastAsia" w:ascii="仿宋_GB2312" w:hAnsi="仿宋_GB2312" w:eastAsia="仿宋_GB2312" w:cs="仿宋_GB2312"/>
                <w:snapToGrid w:val="0"/>
                <w:color w:val="231F20"/>
                <w:spacing w:val="-23"/>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，累计不少于</w:t>
            </w:r>
            <w:r>
              <w:rPr>
                <w:rFonts w:hint="eastAsia" w:ascii="仿宋_GB2312" w:hAnsi="仿宋_GB2312" w:eastAsia="仿宋_GB2312" w:cs="仿宋_GB2312"/>
                <w:snapToGrid w:val="0"/>
                <w:color w:val="231F20"/>
                <w:spacing w:val="14"/>
                <w:w w:val="101"/>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1</w:t>
            </w:r>
            <w:r>
              <w:rPr>
                <w:rFonts w:hint="eastAsia" w:ascii="仿宋_GB2312" w:hAnsi="仿宋_GB2312" w:eastAsia="仿宋_GB2312" w:cs="仿宋_GB2312"/>
                <w:snapToGrid w:val="0"/>
                <w:color w:val="231F20"/>
                <w:spacing w:val="-12"/>
                <w:kern w:val="0"/>
                <w:sz w:val="20"/>
                <w:szCs w:val="20"/>
                <w:lang w:val="en-US" w:eastAsia="en-US" w:bidi="ar-SA"/>
              </w:rPr>
              <w:t xml:space="preserve"> </w:t>
            </w:r>
            <w:r>
              <w:rPr>
                <w:rFonts w:hint="eastAsia" w:ascii="仿宋_GB2312" w:hAnsi="仿宋_GB2312" w:eastAsia="仿宋_GB2312" w:cs="仿宋_GB2312"/>
                <w:snapToGrid w:val="0"/>
                <w:color w:val="231F20"/>
                <w:spacing w:val="-3"/>
                <w:kern w:val="0"/>
                <w:sz w:val="20"/>
                <w:szCs w:val="20"/>
                <w:lang w:val="en-US" w:eastAsia="en-US" w:bidi="ar-SA"/>
              </w:rPr>
              <w:t>5 个服务项目；五级：至少提供全托（日托）服务、助餐、助医、助浴、银发顾问、健康管</w:t>
            </w:r>
            <w:r>
              <w:rPr>
                <w:rFonts w:hint="eastAsia" w:ascii="仿宋_GB2312" w:hAnsi="仿宋_GB2312" w:eastAsia="仿宋_GB2312" w:cs="仿宋_GB2312"/>
                <w:snapToGrid w:val="0"/>
                <w:color w:val="231F20"/>
                <w:spacing w:val="-1"/>
                <w:kern w:val="0"/>
                <w:sz w:val="20"/>
                <w:szCs w:val="20"/>
                <w:lang w:val="en-US" w:eastAsia="en-US" w:bidi="ar-SA"/>
              </w:rPr>
              <w:t>理、文化娱乐、教育培训、时间银行、老年人康复辅具等适老产品的租赁服务</w:t>
            </w:r>
            <w:r>
              <w:rPr>
                <w:rFonts w:hint="eastAsia" w:ascii="仿宋_GB2312" w:hAnsi="仿宋_GB2312" w:eastAsia="仿宋_GB2312" w:cs="仿宋_GB2312"/>
                <w:snapToGrid w:val="0"/>
                <w:color w:val="231F20"/>
                <w:spacing w:val="-26"/>
                <w:kern w:val="0"/>
                <w:sz w:val="20"/>
                <w:szCs w:val="20"/>
                <w:lang w:val="en-US" w:eastAsia="en-US" w:bidi="ar-SA"/>
              </w:rPr>
              <w:t xml:space="preserve"> </w:t>
            </w:r>
            <w:r>
              <w:rPr>
                <w:rFonts w:hint="eastAsia" w:ascii="仿宋_GB2312" w:hAnsi="仿宋_GB2312" w:eastAsia="仿宋_GB2312" w:cs="仿宋_GB2312"/>
                <w:snapToGrid w:val="0"/>
                <w:color w:val="231F20"/>
                <w:spacing w:val="-1"/>
                <w:kern w:val="0"/>
                <w:sz w:val="20"/>
                <w:szCs w:val="20"/>
                <w:lang w:val="en-US" w:eastAsia="en-US" w:bidi="ar-SA"/>
              </w:rPr>
              <w:t xml:space="preserve">，累计不少于 20 </w:t>
            </w:r>
            <w:r>
              <w:rPr>
                <w:rFonts w:hint="eastAsia" w:ascii="仿宋_GB2312" w:hAnsi="仿宋_GB2312" w:eastAsia="仿宋_GB2312" w:cs="仿宋_GB2312"/>
                <w:snapToGrid w:val="0"/>
                <w:color w:val="231F20"/>
                <w:spacing w:val="-2"/>
                <w:kern w:val="0"/>
                <w:sz w:val="20"/>
                <w:szCs w:val="20"/>
                <w:lang w:val="en-US" w:eastAsia="en-US" w:bidi="ar-SA"/>
              </w:rPr>
              <w:t>个服务项目。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04" w:hRule="atLeast"/>
        </w:trPr>
        <w:tc>
          <w:tcPr>
            <w:tcW w:w="674" w:type="dxa"/>
            <w:vAlign w:val="center"/>
          </w:tcPr>
          <w:p>
            <w:pPr>
              <w:widowControl/>
              <w:kinsoku w:val="0"/>
              <w:autoSpaceDE w:val="0"/>
              <w:autoSpaceDN w:val="0"/>
              <w:adjustRightInd w:val="0"/>
              <w:snapToGrid w:val="0"/>
              <w:spacing w:before="57" w:line="183" w:lineRule="auto"/>
              <w:ind w:left="0"/>
              <w:jc w:val="center"/>
              <w:textAlignment w:val="baseline"/>
              <w:rPr>
                <w:rFonts w:hint="eastAsia" w:ascii="仿宋_GB2312" w:hAnsi="仿宋_GB2312" w:eastAsia="仿宋_GB2312" w:cs="仿宋_GB2312"/>
                <w:snapToGrid w:val="0"/>
                <w:color w:val="000000"/>
                <w:kern w:val="0"/>
                <w:sz w:val="20"/>
                <w:szCs w:val="20"/>
                <w:lang w:eastAsia="en-US"/>
              </w:rPr>
            </w:pPr>
            <w:r>
              <w:rPr>
                <w:rFonts w:hint="eastAsia" w:ascii="仿宋_GB2312" w:hAnsi="仿宋_GB2312" w:eastAsia="仿宋_GB2312" w:cs="仿宋_GB2312"/>
                <w:snapToGrid w:val="0"/>
                <w:color w:val="231F20"/>
                <w:kern w:val="0"/>
                <w:sz w:val="20"/>
                <w:szCs w:val="20"/>
                <w:lang w:eastAsia="en-US"/>
              </w:rPr>
              <w:t>5</w:t>
            </w:r>
          </w:p>
        </w:tc>
        <w:tc>
          <w:tcPr>
            <w:tcW w:w="1164"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4"/>
                <w:kern w:val="0"/>
                <w:sz w:val="20"/>
                <w:szCs w:val="20"/>
                <w:lang w:val="en-US" w:eastAsia="en-US" w:bidi="ar-SA"/>
              </w:rPr>
              <w:t>人员</w:t>
            </w:r>
            <w:r>
              <w:rPr>
                <w:rFonts w:hint="eastAsia" w:ascii="仿宋_GB2312" w:hAnsi="仿宋_GB2312" w:eastAsia="仿宋_GB2312" w:cs="仿宋_GB2312"/>
                <w:snapToGrid w:val="0"/>
                <w:color w:val="231F20"/>
                <w:spacing w:val="-2"/>
                <w:w w:val="96"/>
                <w:kern w:val="0"/>
                <w:sz w:val="20"/>
                <w:szCs w:val="20"/>
                <w:lang w:val="en-US" w:eastAsia="en-US" w:bidi="ar-SA"/>
              </w:rPr>
              <w:t>配备</w:t>
            </w:r>
          </w:p>
        </w:tc>
        <w:tc>
          <w:tcPr>
            <w:tcW w:w="4335" w:type="dxa"/>
            <w:vAlign w:val="center"/>
          </w:tcPr>
          <w:p>
            <w:pPr>
              <w:kinsoku w:val="0"/>
              <w:autoSpaceDE w:val="0"/>
              <w:autoSpaceDN w:val="0"/>
              <w:adjustRightInd w:val="0"/>
              <w:snapToGrid w:val="0"/>
              <w:spacing w:before="86" w:line="206" w:lineRule="auto"/>
              <w:ind w:left="0" w:right="83" w:firstLine="0"/>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6"/>
                <w:kern w:val="0"/>
                <w:sz w:val="20"/>
                <w:szCs w:val="20"/>
                <w:lang w:val="en-US" w:eastAsia="en-US" w:bidi="ar-SA"/>
              </w:rPr>
              <w:t>至少</w:t>
            </w:r>
            <w:r>
              <w:rPr>
                <w:rFonts w:hint="eastAsia" w:ascii="仿宋_GB2312" w:hAnsi="仿宋_GB2312" w:eastAsia="仿宋_GB2312" w:cs="仿宋_GB2312"/>
                <w:snapToGrid w:val="0"/>
                <w:color w:val="231F20"/>
                <w:spacing w:val="20"/>
                <w:w w:val="101"/>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1</w:t>
            </w:r>
            <w:r>
              <w:rPr>
                <w:rFonts w:hint="eastAsia" w:ascii="仿宋_GB2312" w:hAnsi="仿宋_GB2312" w:eastAsia="仿宋_GB2312" w:cs="仿宋_GB2312"/>
                <w:snapToGrid w:val="0"/>
                <w:color w:val="231F20"/>
                <w:spacing w:val="42"/>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名专（兼）职管理</w:t>
            </w:r>
            <w:r>
              <w:rPr>
                <w:rFonts w:hint="eastAsia" w:ascii="仿宋_GB2312" w:hAnsi="仿宋_GB2312" w:eastAsia="仿宋_GB2312" w:cs="仿宋_GB2312"/>
                <w:snapToGrid w:val="0"/>
                <w:color w:val="231F20"/>
                <w:spacing w:val="-5"/>
                <w:kern w:val="0"/>
                <w:sz w:val="20"/>
                <w:szCs w:val="20"/>
                <w:lang w:val="en-US" w:eastAsia="en-US" w:bidi="ar-SA"/>
              </w:rPr>
              <w:t>人员。</w:t>
            </w:r>
          </w:p>
        </w:tc>
        <w:tc>
          <w:tcPr>
            <w:tcW w:w="4425" w:type="dxa"/>
            <w:vAlign w:val="center"/>
          </w:tcPr>
          <w:p>
            <w:pPr>
              <w:kinsoku w:val="0"/>
              <w:autoSpaceDE w:val="0"/>
              <w:autoSpaceDN w:val="0"/>
              <w:adjustRightInd w:val="0"/>
              <w:snapToGrid w:val="0"/>
              <w:spacing w:before="86" w:line="206" w:lineRule="auto"/>
              <w:ind w:left="0" w:right="74" w:firstLine="0"/>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13"/>
                <w:kern w:val="0"/>
                <w:sz w:val="20"/>
                <w:szCs w:val="20"/>
                <w:lang w:val="en-US" w:eastAsia="en-US" w:bidi="ar-SA"/>
              </w:rPr>
              <w:t>至少</w:t>
            </w:r>
            <w:r>
              <w:rPr>
                <w:rFonts w:hint="eastAsia" w:ascii="仿宋_GB2312" w:hAnsi="仿宋_GB2312" w:eastAsia="仿宋_GB2312" w:cs="仿宋_GB2312"/>
                <w:snapToGrid w:val="0"/>
                <w:color w:val="231F20"/>
                <w:spacing w:val="19"/>
                <w:kern w:val="0"/>
                <w:sz w:val="20"/>
                <w:szCs w:val="20"/>
                <w:lang w:val="en-US" w:eastAsia="en-US" w:bidi="ar-SA"/>
              </w:rPr>
              <w:t xml:space="preserve"> </w:t>
            </w:r>
            <w:r>
              <w:rPr>
                <w:rFonts w:hint="eastAsia" w:ascii="仿宋_GB2312" w:hAnsi="仿宋_GB2312" w:eastAsia="仿宋_GB2312" w:cs="仿宋_GB2312"/>
                <w:snapToGrid w:val="0"/>
                <w:color w:val="231F20"/>
                <w:spacing w:val="-13"/>
                <w:kern w:val="0"/>
                <w:sz w:val="20"/>
                <w:szCs w:val="20"/>
                <w:lang w:val="en-US" w:eastAsia="en-US" w:bidi="ar-SA"/>
              </w:rPr>
              <w:t>1</w:t>
            </w:r>
            <w:r>
              <w:rPr>
                <w:rFonts w:hint="eastAsia" w:ascii="仿宋_GB2312" w:hAnsi="仿宋_GB2312" w:eastAsia="仿宋_GB2312" w:cs="仿宋_GB2312"/>
                <w:snapToGrid w:val="0"/>
                <w:color w:val="231F20"/>
                <w:spacing w:val="42"/>
                <w:w w:val="101"/>
                <w:kern w:val="0"/>
                <w:sz w:val="20"/>
                <w:szCs w:val="20"/>
                <w:lang w:val="en-US" w:eastAsia="en-US" w:bidi="ar-SA"/>
              </w:rPr>
              <w:t xml:space="preserve"> </w:t>
            </w:r>
            <w:r>
              <w:rPr>
                <w:rFonts w:hint="eastAsia" w:ascii="仿宋_GB2312" w:hAnsi="仿宋_GB2312" w:eastAsia="仿宋_GB2312" w:cs="仿宋_GB2312"/>
                <w:snapToGrid w:val="0"/>
                <w:color w:val="231F20"/>
                <w:spacing w:val="-13"/>
                <w:kern w:val="0"/>
                <w:sz w:val="20"/>
                <w:szCs w:val="20"/>
                <w:lang w:val="en-US" w:eastAsia="en-US" w:bidi="ar-SA"/>
              </w:rPr>
              <w:t>名专（兼）职</w:t>
            </w:r>
            <w:r>
              <w:rPr>
                <w:rFonts w:hint="eastAsia" w:ascii="仿宋_GB2312" w:hAnsi="仿宋_GB2312" w:eastAsia="仿宋_GB2312" w:cs="仿宋_GB2312"/>
                <w:snapToGrid w:val="0"/>
                <w:color w:val="231F20"/>
                <w:spacing w:val="-4"/>
                <w:kern w:val="0"/>
                <w:sz w:val="20"/>
                <w:szCs w:val="20"/>
                <w:lang w:val="en-US" w:eastAsia="en-US" w:bidi="ar-SA"/>
              </w:rPr>
              <w:t>管理人员。</w:t>
            </w:r>
          </w:p>
        </w:tc>
        <w:tc>
          <w:tcPr>
            <w:tcW w:w="4080" w:type="dxa"/>
            <w:vAlign w:val="center"/>
          </w:tcPr>
          <w:p>
            <w:pPr>
              <w:kinsoku w:val="0"/>
              <w:autoSpaceDE w:val="0"/>
              <w:autoSpaceDN w:val="0"/>
              <w:adjustRightInd w:val="0"/>
              <w:snapToGrid w:val="0"/>
              <w:spacing w:before="86" w:line="202" w:lineRule="auto"/>
              <w:ind w:left="0"/>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6"/>
                <w:kern w:val="0"/>
                <w:sz w:val="20"/>
                <w:szCs w:val="20"/>
                <w:lang w:val="en-US" w:eastAsia="en-US" w:bidi="ar-SA"/>
              </w:rPr>
              <w:t>至少</w:t>
            </w:r>
            <w:r>
              <w:rPr>
                <w:rFonts w:hint="eastAsia" w:ascii="仿宋_GB2312" w:hAnsi="仿宋_GB2312" w:eastAsia="仿宋_GB2312" w:cs="仿宋_GB2312"/>
                <w:snapToGrid w:val="0"/>
                <w:color w:val="231F20"/>
                <w:spacing w:val="21"/>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1</w:t>
            </w:r>
            <w:r>
              <w:rPr>
                <w:rFonts w:hint="eastAsia" w:ascii="仿宋_GB2312" w:hAnsi="仿宋_GB2312" w:eastAsia="仿宋_GB2312" w:cs="仿宋_GB2312"/>
                <w:snapToGrid w:val="0"/>
                <w:color w:val="231F20"/>
                <w:spacing w:val="42"/>
                <w:kern w:val="0"/>
                <w:sz w:val="20"/>
                <w:szCs w:val="20"/>
                <w:lang w:val="en-US" w:eastAsia="en-US" w:bidi="ar-SA"/>
              </w:rPr>
              <w:t xml:space="preserve"> </w:t>
            </w:r>
            <w:r>
              <w:rPr>
                <w:rFonts w:hint="eastAsia" w:ascii="仿宋_GB2312" w:hAnsi="仿宋_GB2312" w:eastAsia="仿宋_GB2312" w:cs="仿宋_GB2312"/>
                <w:snapToGrid w:val="0"/>
                <w:color w:val="231F20"/>
                <w:spacing w:val="-6"/>
                <w:kern w:val="0"/>
                <w:sz w:val="20"/>
                <w:szCs w:val="20"/>
                <w:lang w:val="en-US" w:eastAsia="en-US" w:bidi="ar-SA"/>
              </w:rPr>
              <w:t>名专职服务人员。</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36" w:hRule="atLeast"/>
        </w:trPr>
        <w:tc>
          <w:tcPr>
            <w:tcW w:w="674" w:type="dxa"/>
            <w:vAlign w:val="center"/>
          </w:tcPr>
          <w:p>
            <w:pPr>
              <w:widowControl/>
              <w:kinsoku w:val="0"/>
              <w:autoSpaceDE w:val="0"/>
              <w:autoSpaceDN w:val="0"/>
              <w:adjustRightInd w:val="0"/>
              <w:snapToGrid w:val="0"/>
              <w:spacing w:before="58" w:line="186" w:lineRule="auto"/>
              <w:ind w:left="0"/>
              <w:jc w:val="center"/>
              <w:textAlignment w:val="baseline"/>
              <w:rPr>
                <w:rFonts w:hint="eastAsia" w:ascii="仿宋_GB2312" w:hAnsi="仿宋_GB2312" w:eastAsia="仿宋_GB2312" w:cs="仿宋_GB2312"/>
                <w:snapToGrid w:val="0"/>
                <w:color w:val="000000"/>
                <w:kern w:val="0"/>
                <w:sz w:val="20"/>
                <w:szCs w:val="20"/>
                <w:lang w:eastAsia="en-US"/>
              </w:rPr>
            </w:pPr>
            <w:r>
              <w:rPr>
                <w:rFonts w:hint="eastAsia" w:ascii="仿宋_GB2312" w:hAnsi="仿宋_GB2312" w:eastAsia="仿宋_GB2312" w:cs="仿宋_GB2312"/>
                <w:snapToGrid w:val="0"/>
                <w:color w:val="231F20"/>
                <w:kern w:val="0"/>
                <w:sz w:val="20"/>
                <w:szCs w:val="20"/>
                <w:lang w:eastAsia="en-US"/>
              </w:rPr>
              <w:t>6</w:t>
            </w:r>
          </w:p>
        </w:tc>
        <w:tc>
          <w:tcPr>
            <w:tcW w:w="1164"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4"/>
                <w:kern w:val="0"/>
                <w:sz w:val="20"/>
                <w:szCs w:val="20"/>
                <w:lang w:val="en-US" w:eastAsia="en-US" w:bidi="ar-SA"/>
              </w:rPr>
              <w:t>专业</w:t>
            </w:r>
            <w:r>
              <w:rPr>
                <w:rFonts w:hint="eastAsia" w:ascii="仿宋_GB2312" w:hAnsi="仿宋_GB2312" w:eastAsia="仿宋_GB2312" w:cs="仿宋_GB2312"/>
                <w:snapToGrid w:val="0"/>
                <w:color w:val="231F20"/>
                <w:spacing w:val="-4"/>
                <w:w w:val="98"/>
                <w:kern w:val="0"/>
                <w:sz w:val="20"/>
                <w:szCs w:val="20"/>
                <w:lang w:val="en-US" w:eastAsia="en-US" w:bidi="ar-SA"/>
              </w:rPr>
              <w:t>支撑</w:t>
            </w:r>
          </w:p>
        </w:tc>
        <w:tc>
          <w:tcPr>
            <w:tcW w:w="8760" w:type="dxa"/>
            <w:gridSpan w:val="2"/>
            <w:vAlign w:val="center"/>
          </w:tcPr>
          <w:p>
            <w:pPr>
              <w:kinsoku w:val="0"/>
              <w:autoSpaceDE w:val="0"/>
              <w:autoSpaceDN w:val="0"/>
              <w:adjustRightInd w:val="0"/>
              <w:snapToGrid w:val="0"/>
              <w:spacing w:before="85" w:line="207" w:lineRule="auto"/>
              <w:ind w:left="0" w:right="135"/>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1"/>
                <w:szCs w:val="21"/>
                <w:lang w:val="en-US" w:eastAsia="zh-CN"/>
              </w:rPr>
              <w:t>/</w:t>
            </w:r>
          </w:p>
        </w:tc>
        <w:tc>
          <w:tcPr>
            <w:tcW w:w="4080" w:type="dxa"/>
            <w:vAlign w:val="center"/>
          </w:tcPr>
          <w:p>
            <w:pPr>
              <w:kinsoku w:val="0"/>
              <w:autoSpaceDE w:val="0"/>
              <w:autoSpaceDN w:val="0"/>
              <w:adjustRightInd w:val="0"/>
              <w:snapToGrid w:val="0"/>
              <w:spacing w:before="85" w:line="207" w:lineRule="auto"/>
              <w:ind w:left="0" w:right="135"/>
              <w:jc w:val="both"/>
              <w:textAlignment w:val="baseline"/>
              <w:rPr>
                <w:rFonts w:hint="eastAsia" w:ascii="仿宋_GB2312" w:hAnsi="仿宋_GB2312" w:eastAsia="仿宋_GB2312" w:cs="仿宋_GB2312"/>
                <w:snapToGrid w:val="0"/>
                <w:color w:val="231F20"/>
                <w:spacing w:val="-2"/>
                <w:kern w:val="0"/>
                <w:sz w:val="20"/>
                <w:szCs w:val="20"/>
                <w:lang w:val="en-US" w:eastAsia="en-US" w:bidi="ar-SA"/>
              </w:rPr>
            </w:pPr>
            <w:r>
              <w:rPr>
                <w:rFonts w:hint="eastAsia" w:ascii="仿宋_GB2312" w:hAnsi="仿宋_GB2312" w:eastAsia="仿宋_GB2312" w:cs="仿宋_GB2312"/>
                <w:snapToGrid w:val="0"/>
                <w:color w:val="231F20"/>
                <w:spacing w:val="-2"/>
                <w:kern w:val="0"/>
                <w:sz w:val="20"/>
                <w:szCs w:val="20"/>
                <w:lang w:val="en-US" w:eastAsia="en-US" w:bidi="ar-SA"/>
              </w:rPr>
              <w:t>至少对全</w:t>
            </w:r>
            <w:r>
              <w:rPr>
                <w:rFonts w:hint="eastAsia" w:ascii="仿宋_GB2312" w:hAnsi="仿宋_GB2312" w:eastAsia="仿宋_GB2312" w:cs="仿宋_GB2312"/>
                <w:snapToGrid w:val="0"/>
                <w:color w:val="231F20"/>
                <w:spacing w:val="-2"/>
                <w:kern w:val="0"/>
                <w:sz w:val="20"/>
                <w:szCs w:val="20"/>
                <w:lang w:val="en-US" w:eastAsia="zh-CN" w:bidi="ar-SA"/>
              </w:rPr>
              <w:t>市</w:t>
            </w:r>
            <w:r>
              <w:rPr>
                <w:rFonts w:hint="eastAsia" w:ascii="仿宋_GB2312" w:hAnsi="仿宋_GB2312" w:eastAsia="仿宋_GB2312" w:cs="仿宋_GB2312"/>
                <w:snapToGrid w:val="0"/>
                <w:color w:val="231F20"/>
                <w:spacing w:val="-2"/>
                <w:kern w:val="0"/>
                <w:sz w:val="20"/>
                <w:szCs w:val="20"/>
                <w:lang w:val="en-US" w:eastAsia="en-US" w:bidi="ar-SA"/>
              </w:rPr>
              <w:t>范围内 2 个以上居家养老服务中心提供业务指导或服务转介。实际为同一品牌养老组织的服务中心不纳入统计。</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62" w:hRule="atLeast"/>
        </w:trPr>
        <w:tc>
          <w:tcPr>
            <w:tcW w:w="674" w:type="dxa"/>
            <w:vAlign w:val="center"/>
          </w:tcPr>
          <w:p>
            <w:pPr>
              <w:widowControl/>
              <w:kinsoku w:val="0"/>
              <w:autoSpaceDE w:val="0"/>
              <w:autoSpaceDN w:val="0"/>
              <w:adjustRightInd w:val="0"/>
              <w:snapToGrid w:val="0"/>
              <w:spacing w:before="57" w:line="183" w:lineRule="auto"/>
              <w:ind w:left="0"/>
              <w:jc w:val="center"/>
              <w:textAlignment w:val="baseline"/>
              <w:rPr>
                <w:rFonts w:hint="eastAsia" w:ascii="仿宋_GB2312" w:hAnsi="仿宋_GB2312" w:eastAsia="仿宋_GB2312" w:cs="仿宋_GB2312"/>
                <w:snapToGrid w:val="0"/>
                <w:color w:val="000000"/>
                <w:kern w:val="0"/>
                <w:sz w:val="20"/>
                <w:szCs w:val="20"/>
                <w:lang w:eastAsia="en-US"/>
              </w:rPr>
            </w:pPr>
            <w:r>
              <w:rPr>
                <w:rFonts w:hint="eastAsia" w:ascii="仿宋_GB2312" w:hAnsi="仿宋_GB2312" w:eastAsia="仿宋_GB2312" w:cs="仿宋_GB2312"/>
                <w:snapToGrid w:val="0"/>
                <w:color w:val="231F20"/>
                <w:kern w:val="0"/>
                <w:sz w:val="20"/>
                <w:szCs w:val="20"/>
                <w:lang w:eastAsia="en-US"/>
              </w:rPr>
              <w:t>7</w:t>
            </w:r>
          </w:p>
        </w:tc>
        <w:tc>
          <w:tcPr>
            <w:tcW w:w="1164"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231F20"/>
                <w:spacing w:val="-9"/>
                <w:kern w:val="0"/>
                <w:sz w:val="20"/>
                <w:szCs w:val="20"/>
                <w:lang w:val="en-US" w:eastAsia="en-US" w:bidi="ar-SA"/>
              </w:rPr>
              <w:t>医养</w:t>
            </w:r>
            <w:r>
              <w:rPr>
                <w:rFonts w:hint="eastAsia" w:ascii="仿宋_GB2312" w:hAnsi="仿宋_GB2312" w:eastAsia="仿宋_GB2312" w:cs="仿宋_GB2312"/>
                <w:snapToGrid w:val="0"/>
                <w:color w:val="231F20"/>
                <w:spacing w:val="-4"/>
                <w:w w:val="98"/>
                <w:kern w:val="0"/>
                <w:sz w:val="20"/>
                <w:szCs w:val="20"/>
                <w:lang w:val="en-US" w:eastAsia="en-US" w:bidi="ar-SA"/>
              </w:rPr>
              <w:t>结合</w:t>
            </w:r>
          </w:p>
        </w:tc>
        <w:tc>
          <w:tcPr>
            <w:tcW w:w="8760" w:type="dxa"/>
            <w:gridSpan w:val="2"/>
            <w:vAlign w:val="center"/>
          </w:tcPr>
          <w:p>
            <w:pPr>
              <w:widowControl/>
              <w:kinsoku w:val="0"/>
              <w:autoSpaceDE w:val="0"/>
              <w:autoSpaceDN w:val="0"/>
              <w:adjustRightInd w:val="0"/>
              <w:snapToGrid w:val="0"/>
              <w:spacing w:before="85" w:line="207" w:lineRule="auto"/>
              <w:ind w:right="135"/>
              <w:jc w:val="center"/>
              <w:textAlignment w:val="baseline"/>
              <w:rPr>
                <w:rFonts w:hint="eastAsia" w:ascii="仿宋_GB2312" w:hAnsi="仿宋_GB2312" w:eastAsia="仿宋_GB2312" w:cs="仿宋_GB2312"/>
                <w:snapToGrid w:val="0"/>
                <w:color w:val="231F20"/>
                <w:spacing w:val="-2"/>
                <w:kern w:val="0"/>
                <w:sz w:val="20"/>
                <w:szCs w:val="20"/>
                <w:lang w:val="en-US" w:eastAsia="en-US"/>
              </w:rPr>
            </w:pPr>
            <w:r>
              <w:rPr>
                <w:rFonts w:hint="eastAsia" w:ascii="仿宋_GB2312" w:hAnsi="仿宋_GB2312" w:eastAsia="仿宋_GB2312" w:cs="仿宋_GB2312"/>
                <w:snapToGrid w:val="0"/>
                <w:color w:val="231F20"/>
                <w:spacing w:val="-2"/>
                <w:kern w:val="0"/>
                <w:sz w:val="20"/>
                <w:szCs w:val="20"/>
                <w:lang w:val="en-US" w:eastAsia="en-US"/>
              </w:rPr>
              <w:t>/</w:t>
            </w:r>
          </w:p>
        </w:tc>
        <w:tc>
          <w:tcPr>
            <w:tcW w:w="4080" w:type="dxa"/>
            <w:vAlign w:val="top"/>
          </w:tcPr>
          <w:p>
            <w:pPr>
              <w:kinsoku w:val="0"/>
              <w:autoSpaceDE w:val="0"/>
              <w:autoSpaceDN w:val="0"/>
              <w:adjustRightInd w:val="0"/>
              <w:snapToGrid w:val="0"/>
              <w:spacing w:before="85" w:line="207" w:lineRule="auto"/>
              <w:ind w:left="0" w:right="135" w:firstLine="0"/>
              <w:jc w:val="both"/>
              <w:textAlignment w:val="baseline"/>
              <w:rPr>
                <w:rFonts w:hint="eastAsia" w:ascii="仿宋_GB2312" w:hAnsi="仿宋_GB2312" w:eastAsia="仿宋_GB2312" w:cs="仿宋_GB2312"/>
                <w:snapToGrid w:val="0"/>
                <w:color w:val="231F20"/>
                <w:spacing w:val="-2"/>
                <w:kern w:val="0"/>
                <w:sz w:val="20"/>
                <w:szCs w:val="20"/>
                <w:lang w:val="en-US" w:eastAsia="en-US" w:bidi="ar-SA"/>
              </w:rPr>
            </w:pPr>
            <w:r>
              <w:rPr>
                <w:rFonts w:hint="eastAsia" w:ascii="仿宋_GB2312" w:hAnsi="仿宋_GB2312" w:eastAsia="仿宋_GB2312" w:cs="仿宋_GB2312"/>
                <w:snapToGrid w:val="0"/>
                <w:color w:val="231F20"/>
                <w:spacing w:val="-2"/>
                <w:kern w:val="0"/>
                <w:sz w:val="20"/>
                <w:szCs w:val="20"/>
                <w:lang w:val="en-US" w:eastAsia="en-US" w:bidi="ar-SA"/>
              </w:rPr>
              <w:t>内设与本中心同一法人的医疗机构或与全市范围内的各种医疗机构签订紧密合作协议，能够在挂号、专科治疗等方面有效化解社区老年人就医难问题。</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263" w:hRule="atLeast"/>
        </w:trPr>
        <w:tc>
          <w:tcPr>
            <w:tcW w:w="674" w:type="dxa"/>
            <w:vAlign w:val="center"/>
          </w:tcPr>
          <w:p>
            <w:pPr>
              <w:widowControl/>
              <w:kinsoku w:val="0"/>
              <w:autoSpaceDE w:val="0"/>
              <w:autoSpaceDN w:val="0"/>
              <w:adjustRightInd w:val="0"/>
              <w:snapToGrid w:val="0"/>
              <w:spacing w:before="57" w:line="183" w:lineRule="auto"/>
              <w:ind w:left="0"/>
              <w:jc w:val="center"/>
              <w:textAlignment w:val="baseline"/>
              <w:rPr>
                <w:rFonts w:hint="eastAsia" w:ascii="仿宋_GB2312" w:hAnsi="仿宋_GB2312" w:eastAsia="仿宋_GB2312" w:cs="仿宋_GB2312"/>
                <w:snapToGrid w:val="0"/>
                <w:color w:val="231F20"/>
                <w:kern w:val="0"/>
                <w:sz w:val="20"/>
                <w:szCs w:val="20"/>
                <w:lang w:val="en-US" w:eastAsia="zh-CN"/>
              </w:rPr>
            </w:pPr>
            <w:r>
              <w:rPr>
                <w:rFonts w:hint="eastAsia" w:ascii="仿宋_GB2312" w:hAnsi="仿宋_GB2312" w:eastAsia="仿宋_GB2312" w:cs="仿宋_GB2312"/>
                <w:snapToGrid w:val="0"/>
                <w:color w:val="231F20"/>
                <w:kern w:val="0"/>
                <w:sz w:val="20"/>
                <w:szCs w:val="20"/>
                <w:lang w:val="en-US" w:eastAsia="zh-CN"/>
              </w:rPr>
              <w:t>8</w:t>
            </w:r>
          </w:p>
        </w:tc>
        <w:tc>
          <w:tcPr>
            <w:tcW w:w="1164"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231F20"/>
                <w:spacing w:val="-4"/>
                <w:w w:val="98"/>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zh-CN" w:bidi="ar-SA"/>
              </w:rPr>
              <w:t>服务</w:t>
            </w:r>
            <w:r>
              <w:rPr>
                <w:rFonts w:hint="eastAsia" w:ascii="仿宋_GB2312" w:hAnsi="仿宋_GB2312" w:eastAsia="仿宋_GB2312" w:cs="仿宋_GB2312"/>
                <w:snapToGrid w:val="0"/>
                <w:color w:val="000000"/>
                <w:spacing w:val="-3"/>
                <w:kern w:val="0"/>
                <w:sz w:val="20"/>
                <w:szCs w:val="20"/>
                <w:lang w:val="en-US" w:eastAsia="en-US" w:bidi="ar-SA"/>
              </w:rPr>
              <w:t>监管</w:t>
            </w:r>
          </w:p>
        </w:tc>
        <w:tc>
          <w:tcPr>
            <w:tcW w:w="12840" w:type="dxa"/>
            <w:gridSpan w:val="3"/>
            <w:vAlign w:val="center"/>
          </w:tcPr>
          <w:p>
            <w:pPr>
              <w:kinsoku w:val="0"/>
              <w:autoSpaceDE w:val="0"/>
              <w:autoSpaceDN w:val="0"/>
              <w:adjustRightInd w:val="0"/>
              <w:snapToGrid w:val="0"/>
              <w:spacing w:before="205" w:line="202" w:lineRule="auto"/>
              <w:ind w:left="12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2"/>
                <w:kern w:val="0"/>
                <w:sz w:val="20"/>
                <w:szCs w:val="20"/>
                <w:lang w:val="en-US" w:eastAsia="en-US" w:bidi="ar-SA"/>
              </w:rPr>
              <w:t>1、站点服务可以刷</w:t>
            </w:r>
            <w:r>
              <w:rPr>
                <w:rFonts w:hint="eastAsia" w:ascii="仿宋_GB2312" w:hAnsi="仿宋_GB2312" w:eastAsia="仿宋_GB2312" w:cs="仿宋_GB2312"/>
                <w:snapToGrid w:val="0"/>
                <w:color w:val="000000"/>
                <w:spacing w:val="-2"/>
                <w:kern w:val="0"/>
                <w:sz w:val="20"/>
                <w:szCs w:val="20"/>
                <w:lang w:val="en-US" w:eastAsia="zh-CN" w:bidi="ar-SA"/>
              </w:rPr>
              <w:t>老年卡、二维码</w:t>
            </w:r>
            <w:r>
              <w:rPr>
                <w:rFonts w:hint="eastAsia" w:ascii="仿宋_GB2312" w:hAnsi="仿宋_GB2312" w:eastAsia="仿宋_GB2312" w:cs="仿宋_GB2312"/>
                <w:snapToGrid w:val="0"/>
                <w:color w:val="000000"/>
                <w:spacing w:val="-2"/>
                <w:kern w:val="0"/>
                <w:sz w:val="20"/>
                <w:szCs w:val="20"/>
                <w:lang w:val="en-US" w:eastAsia="en-US" w:bidi="ar-SA"/>
              </w:rPr>
              <w:t>或进行人脸识别；</w:t>
            </w:r>
          </w:p>
          <w:p>
            <w:pPr>
              <w:kinsoku w:val="0"/>
              <w:autoSpaceDE w:val="0"/>
              <w:autoSpaceDN w:val="0"/>
              <w:adjustRightInd w:val="0"/>
              <w:snapToGrid w:val="0"/>
              <w:spacing w:before="10" w:line="207" w:lineRule="auto"/>
              <w:ind w:left="10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2、上门服务应使用具有实时定位功能的二维码扫码或其他经</w:t>
            </w:r>
            <w:r>
              <w:rPr>
                <w:rFonts w:hint="eastAsia" w:ascii="仿宋_GB2312" w:hAnsi="仿宋_GB2312" w:eastAsia="仿宋_GB2312" w:cs="仿宋_GB2312"/>
                <w:snapToGrid w:val="0"/>
                <w:color w:val="000000"/>
                <w:spacing w:val="-1"/>
                <w:kern w:val="0"/>
                <w:sz w:val="20"/>
                <w:szCs w:val="20"/>
                <w:lang w:val="en-US" w:eastAsia="zh-CN" w:bidi="ar-SA"/>
              </w:rPr>
              <w:t>市民政局</w:t>
            </w:r>
            <w:r>
              <w:rPr>
                <w:rFonts w:hint="eastAsia" w:ascii="仿宋_GB2312" w:hAnsi="仿宋_GB2312" w:eastAsia="仿宋_GB2312" w:cs="仿宋_GB2312"/>
                <w:snapToGrid w:val="0"/>
                <w:color w:val="000000"/>
                <w:spacing w:val="-1"/>
                <w:kern w:val="0"/>
                <w:sz w:val="20"/>
                <w:szCs w:val="20"/>
                <w:lang w:val="en-US" w:eastAsia="en-US" w:bidi="ar-SA"/>
              </w:rPr>
              <w:t>批准的具有实时定位功能的监管手段；</w:t>
            </w:r>
          </w:p>
          <w:p>
            <w:pPr>
              <w:kinsoku w:val="0"/>
              <w:autoSpaceDE w:val="0"/>
              <w:autoSpaceDN w:val="0"/>
              <w:adjustRightInd w:val="0"/>
              <w:snapToGrid w:val="0"/>
              <w:spacing w:before="5" w:line="208" w:lineRule="auto"/>
              <w:ind w:left="111" w:right="10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4"/>
                <w:kern w:val="0"/>
                <w:sz w:val="20"/>
                <w:szCs w:val="20"/>
                <w:lang w:val="en-US" w:eastAsia="en-US" w:bidi="ar-SA"/>
              </w:rPr>
              <w:t xml:space="preserve">3、同一位老年人在站点接受服务，刷卡服务时间间隔不少于 20 分钟，每天不超过 </w:t>
            </w:r>
            <w:r>
              <w:rPr>
                <w:rFonts w:hint="eastAsia" w:ascii="仿宋_GB2312" w:hAnsi="仿宋_GB2312" w:eastAsia="仿宋_GB2312" w:cs="仿宋_GB2312"/>
                <w:snapToGrid w:val="0"/>
                <w:color w:val="000000"/>
                <w:spacing w:val="-5"/>
                <w:kern w:val="0"/>
                <w:sz w:val="20"/>
                <w:szCs w:val="20"/>
                <w:lang w:val="en-US" w:eastAsia="en-US" w:bidi="ar-SA"/>
              </w:rPr>
              <w:t>5 次；</w:t>
            </w:r>
            <w:r>
              <w:rPr>
                <w:rFonts w:hint="eastAsia" w:ascii="仿宋_GB2312" w:hAnsi="仿宋_GB2312" w:eastAsia="仿宋_GB2312" w:cs="仿宋_GB2312"/>
                <w:snapToGrid w:val="0"/>
                <w:color w:val="000000"/>
                <w:spacing w:val="-33"/>
                <w:kern w:val="0"/>
                <w:sz w:val="20"/>
                <w:szCs w:val="20"/>
                <w:lang w:val="en-US" w:eastAsia="en-US" w:bidi="ar-SA"/>
              </w:rPr>
              <w:t xml:space="preserve"> </w:t>
            </w:r>
            <w:r>
              <w:rPr>
                <w:rFonts w:hint="eastAsia" w:ascii="仿宋_GB2312" w:hAnsi="仿宋_GB2312" w:eastAsia="仿宋_GB2312" w:cs="仿宋_GB2312"/>
                <w:snapToGrid w:val="0"/>
                <w:color w:val="000000"/>
                <w:spacing w:val="-5"/>
                <w:kern w:val="0"/>
                <w:sz w:val="20"/>
                <w:szCs w:val="20"/>
                <w:lang w:val="en-US" w:eastAsia="en-US" w:bidi="ar-SA"/>
              </w:rPr>
              <w:t>同一位老年人接受上门服务，刷二维码服务时间间隔不少于 20</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分钟</w:t>
            </w:r>
            <w:r>
              <w:rPr>
                <w:rFonts w:hint="eastAsia" w:ascii="仿宋_GB2312" w:hAnsi="仿宋_GB2312" w:eastAsia="仿宋_GB2312" w:cs="仿宋_GB2312"/>
                <w:snapToGrid w:val="0"/>
                <w:color w:val="000000"/>
                <w:spacing w:val="-4"/>
                <w:kern w:val="0"/>
                <w:sz w:val="20"/>
                <w:szCs w:val="20"/>
                <w:lang w:val="en-US" w:eastAsia="zh-CN" w:bidi="ar-SA"/>
              </w:rPr>
              <w:t>（上门送餐除外）</w:t>
            </w:r>
            <w:r>
              <w:rPr>
                <w:rFonts w:hint="eastAsia" w:ascii="仿宋_GB2312" w:hAnsi="仿宋_GB2312" w:eastAsia="仿宋_GB2312" w:cs="仿宋_GB2312"/>
                <w:snapToGrid w:val="0"/>
                <w:color w:val="000000"/>
                <w:spacing w:val="-4"/>
                <w:kern w:val="0"/>
                <w:sz w:val="20"/>
                <w:szCs w:val="20"/>
                <w:lang w:val="en-US" w:eastAsia="en-US" w:bidi="ar-SA"/>
              </w:rPr>
              <w:t>，每天不超过 5 次。</w:t>
            </w:r>
          </w:p>
          <w:p>
            <w:pPr>
              <w:kinsoku w:val="0"/>
              <w:autoSpaceDE w:val="0"/>
              <w:autoSpaceDN w:val="0"/>
              <w:adjustRightInd w:val="0"/>
              <w:snapToGrid w:val="0"/>
              <w:spacing w:before="4" w:line="208" w:lineRule="auto"/>
              <w:ind w:left="112" w:right="41" w:hanging="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4、因特殊情况需要记录手工台账的，</w:t>
            </w:r>
            <w:r>
              <w:rPr>
                <w:rFonts w:hint="eastAsia" w:ascii="仿宋_GB2312" w:hAnsi="仿宋_GB2312" w:eastAsia="仿宋_GB2312" w:cs="仿宋_GB2312"/>
                <w:snapToGrid w:val="0"/>
                <w:color w:val="000000"/>
                <w:spacing w:val="-23"/>
                <w:kern w:val="0"/>
                <w:sz w:val="20"/>
                <w:szCs w:val="20"/>
                <w:lang w:val="en-US" w:eastAsia="en-US" w:bidi="ar-SA"/>
              </w:rPr>
              <w:t xml:space="preserve"> </w:t>
            </w:r>
            <w:r>
              <w:rPr>
                <w:rFonts w:hint="eastAsia" w:ascii="仿宋_GB2312" w:hAnsi="仿宋_GB2312" w:eastAsia="仿宋_GB2312" w:cs="仿宋_GB2312"/>
                <w:snapToGrid w:val="0"/>
                <w:color w:val="000000"/>
                <w:spacing w:val="-7"/>
                <w:kern w:val="0"/>
                <w:sz w:val="20"/>
                <w:szCs w:val="20"/>
                <w:lang w:val="en-US" w:eastAsia="en-US" w:bidi="ar-SA"/>
              </w:rPr>
              <w:t>须事先书面报</w:t>
            </w:r>
            <w:r>
              <w:rPr>
                <w:rFonts w:hint="eastAsia" w:ascii="仿宋_GB2312" w:hAnsi="仿宋_GB2312" w:eastAsia="仿宋_GB2312" w:cs="仿宋_GB2312"/>
                <w:snapToGrid w:val="0"/>
                <w:color w:val="000000"/>
                <w:spacing w:val="-7"/>
                <w:kern w:val="0"/>
                <w:sz w:val="20"/>
                <w:szCs w:val="20"/>
                <w:lang w:val="en-US" w:eastAsia="zh-CN" w:bidi="ar-SA"/>
              </w:rPr>
              <w:t>市民政局</w:t>
            </w:r>
            <w:r>
              <w:rPr>
                <w:rFonts w:hint="eastAsia" w:ascii="仿宋_GB2312" w:hAnsi="仿宋_GB2312" w:eastAsia="仿宋_GB2312" w:cs="仿宋_GB2312"/>
                <w:snapToGrid w:val="0"/>
                <w:color w:val="000000"/>
                <w:spacing w:val="-7"/>
                <w:kern w:val="0"/>
                <w:sz w:val="20"/>
                <w:szCs w:val="20"/>
                <w:lang w:val="en-US" w:eastAsia="en-US" w:bidi="ar-SA"/>
              </w:rPr>
              <w:t>批准，手工台账由第三方核实时，随机抽查的样本量不少于 20 人或台账</w:t>
            </w:r>
            <w:r>
              <w:rPr>
                <w:rFonts w:hint="eastAsia" w:ascii="仿宋_GB2312" w:hAnsi="仿宋_GB2312" w:eastAsia="仿宋_GB2312" w:cs="仿宋_GB2312"/>
                <w:snapToGrid w:val="0"/>
                <w:color w:val="000000"/>
                <w:spacing w:val="-8"/>
                <w:kern w:val="0"/>
                <w:sz w:val="20"/>
                <w:szCs w:val="20"/>
                <w:lang w:val="en-US" w:eastAsia="en-US" w:bidi="ar-SA"/>
              </w:rPr>
              <w:t>记录总人数的</w:t>
            </w:r>
            <w:r>
              <w:rPr>
                <w:rFonts w:hint="eastAsia" w:ascii="仿宋_GB2312" w:hAnsi="仿宋_GB2312" w:eastAsia="仿宋_GB2312" w:cs="仿宋_GB2312"/>
                <w:snapToGrid w:val="0"/>
                <w:color w:val="000000"/>
                <w:spacing w:val="13"/>
                <w:kern w:val="0"/>
                <w:sz w:val="20"/>
                <w:szCs w:val="20"/>
                <w:lang w:val="en-US" w:eastAsia="en-US" w:bidi="ar-SA"/>
              </w:rPr>
              <w:t xml:space="preserve"> </w:t>
            </w:r>
            <w:r>
              <w:rPr>
                <w:rFonts w:hint="eastAsia" w:ascii="仿宋_GB2312" w:hAnsi="仿宋_GB2312" w:eastAsia="仿宋_GB2312" w:cs="仿宋_GB2312"/>
                <w:snapToGrid w:val="0"/>
                <w:color w:val="000000"/>
                <w:spacing w:val="-8"/>
                <w:kern w:val="0"/>
                <w:sz w:val="20"/>
                <w:szCs w:val="20"/>
                <w:lang w:val="en-US" w:eastAsia="en-US" w:bidi="ar-SA"/>
              </w:rPr>
              <w:t>10%，</w:t>
            </w:r>
            <w:r>
              <w:rPr>
                <w:rFonts w:hint="eastAsia" w:ascii="仿宋_GB2312" w:hAnsi="仿宋_GB2312" w:eastAsia="仿宋_GB2312" w:cs="仿宋_GB2312"/>
                <w:snapToGrid w:val="0"/>
                <w:color w:val="000000"/>
                <w:kern w:val="0"/>
                <w:sz w:val="20"/>
                <w:szCs w:val="20"/>
                <w:lang w:val="en-US" w:eastAsia="en-US" w:bidi="ar-SA"/>
              </w:rPr>
              <w:t xml:space="preserve"> </w:t>
            </w:r>
            <w:r>
              <w:rPr>
                <w:rFonts w:hint="eastAsia" w:ascii="仿宋_GB2312" w:hAnsi="仿宋_GB2312" w:eastAsia="仿宋_GB2312" w:cs="仿宋_GB2312"/>
                <w:snapToGrid w:val="0"/>
                <w:color w:val="000000"/>
                <w:spacing w:val="-4"/>
                <w:kern w:val="0"/>
                <w:sz w:val="20"/>
                <w:szCs w:val="20"/>
                <w:lang w:val="en-US" w:eastAsia="en-US" w:bidi="ar-SA"/>
              </w:rPr>
              <w:t>其中上门核实不少于 5 人或台账记录总人数的 5%。</w:t>
            </w:r>
          </w:p>
          <w:p>
            <w:pPr>
              <w:kinsoku w:val="0"/>
              <w:autoSpaceDE w:val="0"/>
              <w:autoSpaceDN w:val="0"/>
              <w:adjustRightInd w:val="0"/>
              <w:snapToGrid w:val="0"/>
              <w:spacing w:before="86" w:line="199" w:lineRule="auto"/>
              <w:ind w:left="0" w:right="372" w:firstLine="0"/>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注：站点服务是指在居家养老服务中心或中心 50 米以内接受服务，除此以外开展的服务均</w:t>
            </w:r>
            <w:r>
              <w:rPr>
                <w:rFonts w:hint="eastAsia" w:ascii="仿宋_GB2312" w:hAnsi="仿宋_GB2312" w:eastAsia="仿宋_GB2312" w:cs="仿宋_GB2312"/>
                <w:snapToGrid w:val="0"/>
                <w:color w:val="000000"/>
                <w:spacing w:val="-4"/>
                <w:kern w:val="0"/>
                <w:sz w:val="20"/>
                <w:szCs w:val="20"/>
                <w:lang w:val="en-US" w:eastAsia="en-US" w:bidi="ar-SA"/>
              </w:rPr>
              <w:t>视为上门服务。</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38" w:hRule="atLeast"/>
        </w:trPr>
        <w:tc>
          <w:tcPr>
            <w:tcW w:w="674" w:type="dxa"/>
            <w:vAlign w:val="center"/>
          </w:tcPr>
          <w:p>
            <w:pPr>
              <w:widowControl/>
              <w:kinsoku w:val="0"/>
              <w:autoSpaceDE w:val="0"/>
              <w:autoSpaceDN w:val="0"/>
              <w:adjustRightInd w:val="0"/>
              <w:snapToGrid w:val="0"/>
              <w:spacing w:before="57" w:line="183" w:lineRule="auto"/>
              <w:ind w:left="0"/>
              <w:jc w:val="center"/>
              <w:textAlignment w:val="baseline"/>
              <w:rPr>
                <w:rFonts w:hint="eastAsia" w:ascii="仿宋_GB2312" w:hAnsi="仿宋_GB2312" w:eastAsia="仿宋_GB2312" w:cs="仿宋_GB2312"/>
                <w:snapToGrid w:val="0"/>
                <w:color w:val="231F20"/>
                <w:kern w:val="0"/>
                <w:sz w:val="20"/>
                <w:szCs w:val="20"/>
                <w:lang w:val="en-US" w:eastAsia="zh-CN"/>
              </w:rPr>
            </w:pPr>
            <w:r>
              <w:rPr>
                <w:rFonts w:hint="eastAsia" w:ascii="仿宋_GB2312" w:hAnsi="仿宋_GB2312" w:eastAsia="仿宋_GB2312" w:cs="仿宋_GB2312"/>
                <w:snapToGrid w:val="0"/>
                <w:color w:val="231F20"/>
                <w:kern w:val="0"/>
                <w:sz w:val="20"/>
                <w:szCs w:val="20"/>
                <w:lang w:val="en-US" w:eastAsia="zh-CN"/>
              </w:rPr>
              <w:t>9</w:t>
            </w:r>
          </w:p>
        </w:tc>
        <w:tc>
          <w:tcPr>
            <w:tcW w:w="1164" w:type="dxa"/>
            <w:vAlign w:val="center"/>
          </w:tcPr>
          <w:p>
            <w:pPr>
              <w:kinsoku w:val="0"/>
              <w:autoSpaceDE w:val="0"/>
              <w:autoSpaceDN w:val="0"/>
              <w:adjustRightInd w:val="0"/>
              <w:snapToGrid w:val="0"/>
              <w:spacing w:before="86" w:line="210" w:lineRule="auto"/>
              <w:ind w:left="0"/>
              <w:jc w:val="center"/>
              <w:textAlignment w:val="baseline"/>
              <w:rPr>
                <w:rFonts w:hint="eastAsia" w:ascii="仿宋_GB2312" w:hAnsi="仿宋_GB2312" w:eastAsia="仿宋_GB2312" w:cs="仿宋_GB2312"/>
                <w:snapToGrid w:val="0"/>
                <w:color w:val="000000"/>
                <w:spacing w:val="-3"/>
                <w:kern w:val="0"/>
                <w:sz w:val="20"/>
                <w:szCs w:val="20"/>
                <w:lang w:val="en-US" w:eastAsia="zh-CN" w:bidi="ar-SA"/>
              </w:rPr>
            </w:pPr>
            <w:r>
              <w:rPr>
                <w:rFonts w:hint="eastAsia" w:ascii="仿宋_GB2312" w:hAnsi="仿宋_GB2312" w:eastAsia="仿宋_GB2312" w:cs="仿宋_GB2312"/>
                <w:snapToGrid w:val="0"/>
                <w:color w:val="000000"/>
                <w:spacing w:val="-3"/>
                <w:kern w:val="0"/>
                <w:sz w:val="20"/>
                <w:szCs w:val="20"/>
                <w:lang w:val="en-US" w:eastAsia="zh-CN" w:bidi="ar-SA"/>
              </w:rPr>
              <w:t>规章</w:t>
            </w:r>
            <w:r>
              <w:rPr>
                <w:rFonts w:hint="eastAsia" w:ascii="仿宋_GB2312" w:hAnsi="仿宋_GB2312" w:eastAsia="仿宋_GB2312" w:cs="仿宋_GB2312"/>
                <w:snapToGrid w:val="0"/>
                <w:color w:val="000000"/>
                <w:spacing w:val="-3"/>
                <w:kern w:val="0"/>
                <w:sz w:val="20"/>
                <w:szCs w:val="20"/>
                <w:lang w:val="en-US" w:eastAsia="en-US" w:bidi="ar-SA"/>
              </w:rPr>
              <w:t>制度</w:t>
            </w:r>
          </w:p>
        </w:tc>
        <w:tc>
          <w:tcPr>
            <w:tcW w:w="12840" w:type="dxa"/>
            <w:gridSpan w:val="3"/>
            <w:vAlign w:val="center"/>
          </w:tcPr>
          <w:p>
            <w:pPr>
              <w:kinsoku w:val="0"/>
              <w:autoSpaceDE w:val="0"/>
              <w:autoSpaceDN w:val="0"/>
              <w:adjustRightInd w:val="0"/>
              <w:snapToGrid w:val="0"/>
              <w:spacing w:before="86" w:line="199" w:lineRule="auto"/>
              <w:ind w:left="0" w:right="372" w:firstLine="0"/>
              <w:jc w:val="left"/>
              <w:textAlignment w:val="baseline"/>
              <w:rPr>
                <w:rFonts w:hint="eastAsia" w:ascii="仿宋_GB2312" w:hAnsi="仿宋_GB2312" w:eastAsia="仿宋_GB2312" w:cs="仿宋_GB2312"/>
                <w:snapToGrid w:val="0"/>
                <w:color w:val="000000"/>
                <w:spacing w:val="-3"/>
                <w:kern w:val="0"/>
                <w:sz w:val="20"/>
                <w:szCs w:val="20"/>
                <w:lang w:val="en-US" w:eastAsia="en-US" w:bidi="ar-SA"/>
              </w:rPr>
            </w:pPr>
            <w:r>
              <w:rPr>
                <w:rFonts w:hint="eastAsia" w:ascii="仿宋_GB2312" w:hAnsi="仿宋_GB2312" w:eastAsia="仿宋_GB2312" w:cs="仿宋_GB2312"/>
                <w:snapToGrid w:val="0"/>
                <w:color w:val="000000"/>
                <w:spacing w:val="-3"/>
                <w:kern w:val="0"/>
                <w:sz w:val="20"/>
                <w:szCs w:val="20"/>
                <w:lang w:val="en-US" w:eastAsia="en-US" w:bidi="ar-SA"/>
              </w:rPr>
              <w:t>1、有服务流程和管理制度。2、有服务项目标准及明码标价。</w:t>
            </w:r>
          </w:p>
        </w:tc>
      </w:tr>
    </w:tbl>
    <w:p>
      <w:pPr>
        <w:bidi w:val="0"/>
        <w:ind w:firstLine="519" w:firstLineChars="0"/>
        <w:jc w:val="left"/>
        <w:rPr>
          <w:rFonts w:hint="eastAsia" w:eastAsia="方正仿宋_GBK" w:asciiTheme="minorAscii" w:hAnsiTheme="minorAscii" w:cstheme="minorBidi"/>
          <w:kern w:val="2"/>
          <w:sz w:val="32"/>
          <w:szCs w:val="24"/>
          <w:lang w:val="en-US" w:eastAsia="zh-CN" w:bidi="ar-SA"/>
        </w:rPr>
      </w:pPr>
    </w:p>
    <w:sectPr>
      <w:footerReference r:id="rId10" w:type="default"/>
      <w:pgSz w:w="16838" w:h="11906" w:orient="landscape"/>
      <w:pgMar w:top="1111" w:right="1111" w:bottom="1111" w:left="111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F96D62-6480-4712-880A-254A855F4FB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47BB04-588D-46AC-8DE8-72C76CC885F0}"/>
  </w:font>
  <w:font w:name="方正仿宋_GBK">
    <w:panose1 w:val="02000000000000000000"/>
    <w:charset w:val="86"/>
    <w:family w:val="auto"/>
    <w:pitch w:val="default"/>
    <w:sig w:usb0="00000000" w:usb1="00000000" w:usb2="00000000" w:usb3="00000000" w:csb0="00000000" w:csb1="00000000"/>
    <w:embedRegular r:id="rId3" w:fontKey="{4002874C-5B13-4050-A3E5-62C351496B5C}"/>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0" w:usb1="00000000" w:usb2="00000000" w:usb3="00000000" w:csb0="00000000" w:csb1="00000000"/>
    <w:embedRegular r:id="rId4" w:fontKey="{2487FE64-18D2-4F04-9BF7-DDAF0ADDE536}"/>
  </w:font>
  <w:font w:name="仿宋_GB2312">
    <w:panose1 w:val="02010609030101010101"/>
    <w:charset w:val="86"/>
    <w:family w:val="auto"/>
    <w:pitch w:val="default"/>
    <w:sig w:usb0="00000000" w:usb1="00000000" w:usb2="00000000" w:usb3="00000000" w:csb0="00000000" w:csb1="00000000"/>
    <w:embedRegular r:id="rId5" w:fontKey="{AFC4223E-9DFD-4D84-BB6C-FFAF893B47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9" w:lineRule="auto"/>
      <w:ind w:left="6779"/>
      <w:jc w:val="left"/>
      <w:textAlignment w:val="baseline"/>
      <w:rPr>
        <w:rFonts w:ascii="Times New Roman" w:hAnsi="Times New Roman" w:eastAsia="Times New Roman" w:cs="Times New Roman"/>
        <w:snapToGrid w:val="0"/>
        <w:color w:val="000000"/>
        <w:kern w:val="0"/>
        <w:sz w:val="30"/>
        <w:szCs w:val="30"/>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9" w:lineRule="auto"/>
      <w:ind w:left="6737"/>
      <w:jc w:val="left"/>
      <w:textAlignment w:val="baseline"/>
      <w:rPr>
        <w:rFonts w:ascii="Times New Roman" w:hAnsi="Times New Roman" w:eastAsia="Times New Roman" w:cs="Times New Roman"/>
        <w:snapToGrid w:val="0"/>
        <w:color w:val="000000"/>
        <w:kern w:val="0"/>
        <w:sz w:val="30"/>
        <w:szCs w:val="30"/>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9" w:lineRule="auto"/>
      <w:ind w:left="6737"/>
      <w:jc w:val="left"/>
      <w:textAlignment w:val="baseline"/>
      <w:rPr>
        <w:rFonts w:ascii="Times New Roman" w:hAnsi="Times New Roman" w:eastAsia="Times New Roman" w:cs="Times New Roman"/>
        <w:snapToGrid w:val="0"/>
        <w:color w:val="000000"/>
        <w:kern w:val="0"/>
        <w:sz w:val="30"/>
        <w:szCs w:val="30"/>
        <w:lang w:eastAsia="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9" w:lineRule="auto"/>
      <w:ind w:left="6737"/>
      <w:jc w:val="left"/>
      <w:textAlignment w:val="baseline"/>
      <w:rPr>
        <w:rFonts w:ascii="Times New Roman" w:hAnsi="Times New Roman" w:eastAsia="Times New Roman" w:cs="Times New Roman"/>
        <w:snapToGrid w:val="0"/>
        <w:color w:val="000000"/>
        <w:kern w:val="0"/>
        <w:sz w:val="30"/>
        <w:szCs w:val="30"/>
        <w:lang w:eastAsia="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9" w:lineRule="auto"/>
      <w:jc w:val="left"/>
      <w:textAlignment w:val="baseline"/>
      <w:rPr>
        <w:rFonts w:ascii="Times New Roman" w:hAnsi="Times New Roman" w:eastAsia="Times New Roman" w:cs="Times New Roman"/>
        <w:snapToGrid w:val="0"/>
        <w:color w:val="000000"/>
        <w:kern w:val="0"/>
        <w:sz w:val="30"/>
        <w:szCs w:val="30"/>
        <w:lang w:eastAsia="en-U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2CBD91"/>
    <w:multiLevelType w:val="singleLevel"/>
    <w:tmpl w:val="CD2CBD91"/>
    <w:lvl w:ilvl="0" w:tentative="0">
      <w:start w:val="1"/>
      <w:numFmt w:val="decimal"/>
      <w:suff w:val="space"/>
      <w:lvlText w:val="%1."/>
      <w:lvlJc w:val="left"/>
    </w:lvl>
  </w:abstractNum>
  <w:abstractNum w:abstractNumId="1">
    <w:nsid w:val="F2A0B9E7"/>
    <w:multiLevelType w:val="singleLevel"/>
    <w:tmpl w:val="F2A0B9E7"/>
    <w:lvl w:ilvl="0" w:tentative="0">
      <w:start w:val="1"/>
      <w:numFmt w:val="decimal"/>
      <w:suff w:val="space"/>
      <w:lvlText w:val="%1."/>
      <w:lvlJc w:val="left"/>
    </w:lvl>
  </w:abstractNum>
  <w:abstractNum w:abstractNumId="2">
    <w:nsid w:val="FF6E2BC6"/>
    <w:multiLevelType w:val="singleLevel"/>
    <w:tmpl w:val="FF6E2BC6"/>
    <w:lvl w:ilvl="0" w:tentative="0">
      <w:start w:val="1"/>
      <w:numFmt w:val="decimal"/>
      <w:suff w:val="space"/>
      <w:lvlText w:val="%1."/>
      <w:lvlJc w:val="left"/>
    </w:lvl>
  </w:abstractNum>
  <w:abstractNum w:abstractNumId="3">
    <w:nsid w:val="274B133C"/>
    <w:multiLevelType w:val="singleLevel"/>
    <w:tmpl w:val="274B133C"/>
    <w:lvl w:ilvl="0" w:tentative="0">
      <w:start w:val="1"/>
      <w:numFmt w:val="chineseCounting"/>
      <w:suff w:val="nothing"/>
      <w:lvlText w:val="（%1）"/>
      <w:lvlJc w:val="left"/>
      <w:rPr>
        <w:rFonts w:hint="eastAsia"/>
      </w:rPr>
    </w:lvl>
  </w:abstractNum>
  <w:abstractNum w:abstractNumId="4">
    <w:nsid w:val="667C9AE0"/>
    <w:multiLevelType w:val="singleLevel"/>
    <w:tmpl w:val="667C9AE0"/>
    <w:lvl w:ilvl="0" w:tentative="0">
      <w:start w:val="1"/>
      <w:numFmt w:val="chineseCounting"/>
      <w:suff w:val="nothing"/>
      <w:lvlText w:val="%1、"/>
      <w:lvlJc w:val="left"/>
      <w:rPr>
        <w:rFonts w:hint="eastAsia"/>
      </w:rPr>
    </w:lvl>
  </w:abstractNum>
  <w:abstractNum w:abstractNumId="5">
    <w:nsid w:val="72BAB413"/>
    <w:multiLevelType w:val="singleLevel"/>
    <w:tmpl w:val="72BAB413"/>
    <w:lvl w:ilvl="0" w:tentative="0">
      <w:start w:val="2"/>
      <w:numFmt w:val="decimal"/>
      <w:suff w:val="space"/>
      <w:lvlText w:val="%1."/>
      <w:lvlJc w:val="left"/>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26A6"/>
    <w:rsid w:val="08654504"/>
    <w:rsid w:val="0B6B6F1B"/>
    <w:rsid w:val="0CF050AF"/>
    <w:rsid w:val="107A057F"/>
    <w:rsid w:val="12644934"/>
    <w:rsid w:val="138F0B1F"/>
    <w:rsid w:val="1CAF29AE"/>
    <w:rsid w:val="1DEF67FE"/>
    <w:rsid w:val="1F0E411B"/>
    <w:rsid w:val="22C242D3"/>
    <w:rsid w:val="24501E13"/>
    <w:rsid w:val="28F82753"/>
    <w:rsid w:val="325154C6"/>
    <w:rsid w:val="331C2470"/>
    <w:rsid w:val="36A77DAA"/>
    <w:rsid w:val="37EF1A35"/>
    <w:rsid w:val="38416764"/>
    <w:rsid w:val="39923461"/>
    <w:rsid w:val="3C82595E"/>
    <w:rsid w:val="3E4551A5"/>
    <w:rsid w:val="440B6845"/>
    <w:rsid w:val="47C460CD"/>
    <w:rsid w:val="49E417B0"/>
    <w:rsid w:val="4B333705"/>
    <w:rsid w:val="4B420664"/>
    <w:rsid w:val="4CFC48DC"/>
    <w:rsid w:val="53881964"/>
    <w:rsid w:val="541E53A4"/>
    <w:rsid w:val="58394126"/>
    <w:rsid w:val="67E540E8"/>
    <w:rsid w:val="6D2677FC"/>
    <w:rsid w:val="6F1F6DC6"/>
    <w:rsid w:val="702521B5"/>
    <w:rsid w:val="74A85CB5"/>
    <w:rsid w:val="77BF6701"/>
    <w:rsid w:val="78A27DF6"/>
    <w:rsid w:val="7B78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公文小标宋"/>
      <w:b/>
      <w:kern w:val="44"/>
      <w:sz w:val="48"/>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semiHidden/>
    <w:qFormat/>
    <w:uiPriority w:val="0"/>
    <w:rPr>
      <w:rFonts w:ascii="微软雅黑" w:hAnsi="微软雅黑" w:eastAsia="微软雅黑" w:cs="微软雅黑"/>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link w:val="3"/>
    <w:qFormat/>
    <w:uiPriority w:val="0"/>
    <w:rPr>
      <w:rFonts w:ascii="Arial" w:hAnsi="Arial" w:eastAsia="黑体"/>
      <w:b/>
      <w:sz w:val="32"/>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11616</Words>
  <Characters>11896</Characters>
  <Lines>0</Lines>
  <Paragraphs>0</Paragraphs>
  <TotalTime>20</TotalTime>
  <ScaleCrop>false</ScaleCrop>
  <LinksUpToDate>false</LinksUpToDate>
  <CharactersWithSpaces>12178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2025-06-23T02:50:00Z</dcterms:created>
  <dc:creator>19541</dc:creator>
  <cp:lastModifiedBy>LENOVO</cp:lastModifiedBy>
  <dcterms:modified xsi:type="dcterms:W3CDTF">2025-11-03T02:25:49Z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eyJoZGlkIjoiMzEwNTM5NzYwMDRjMzkwZTVkZjY2ODkwMGIxNGU0OTUiLCJ1c2VySWQiOiI0NTUzMDQ0MzIifQ==</vt:lpwstr>
  </property>
  <property fmtid="{D5CDD505-2E9C-101B-9397-08002B2CF9AE}" pid="4" name="ICV">
    <vt:lpwstr>3EA0CCB0A97A4774B1F714788E582509_13</vt:lpwstr>
  </property>
</Properties>
</file>