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5F969">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sz w:val="44"/>
          <w:szCs w:val="44"/>
          <w:lang w:val="en-US" w:eastAsia="zh-CN"/>
        </w:rPr>
      </w:pPr>
      <w:bookmarkStart w:id="0" w:name="_GoBack"/>
      <w:bookmarkEnd w:id="0"/>
    </w:p>
    <w:p w14:paraId="584E1F0F">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sz w:val="44"/>
          <w:szCs w:val="44"/>
        </w:rPr>
      </w:pPr>
      <w:r>
        <w:rPr>
          <w:rFonts w:hint="eastAsia" w:ascii="方正小标宋简体" w:hAnsi="方正小标宋简体" w:eastAsia="方正小标宋简体" w:cs="方正小标宋简体"/>
          <w:b w:val="0"/>
          <w:bCs w:val="0"/>
          <w:sz w:val="44"/>
          <w:szCs w:val="44"/>
          <w:lang w:val="en-US" w:eastAsia="zh-CN"/>
        </w:rPr>
        <w:t>伊宁市</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年高素质农民培育</w:t>
      </w:r>
      <w:r>
        <w:rPr>
          <w:rFonts w:hint="eastAsia" w:ascii="方正小标宋简体" w:hAnsi="方正小标宋简体" w:eastAsia="方正小标宋简体" w:cs="方正小标宋简体"/>
          <w:b w:val="0"/>
          <w:bCs w:val="0"/>
          <w:sz w:val="44"/>
          <w:szCs w:val="44"/>
          <w:lang w:val="en-US" w:eastAsia="zh-CN"/>
        </w:rPr>
        <w:t>项目中层次培训班实施</w:t>
      </w:r>
      <w:r>
        <w:rPr>
          <w:rFonts w:hint="eastAsia" w:ascii="方正小标宋简体" w:hAnsi="方正小标宋简体" w:eastAsia="方正小标宋简体" w:cs="方正小标宋简体"/>
          <w:b w:val="0"/>
          <w:bCs w:val="0"/>
          <w:sz w:val="44"/>
          <w:szCs w:val="44"/>
        </w:rPr>
        <w:t>方案</w:t>
      </w:r>
    </w:p>
    <w:p w14:paraId="722060B9">
      <w:pPr>
        <w:pStyle w:val="10"/>
        <w:keepNext w:val="0"/>
        <w:keepLines w:val="0"/>
        <w:pageBreakBefore w:val="0"/>
        <w:kinsoku/>
        <w:wordWrap/>
        <w:overflowPunct/>
        <w:topLinePunct w:val="0"/>
        <w:autoSpaceDE/>
        <w:autoSpaceDN/>
        <w:bidi w:val="0"/>
        <w:adjustRightInd/>
        <w:snapToGrid/>
        <w:spacing w:after="0" w:line="540" w:lineRule="exact"/>
        <w:ind w:left="0" w:leftChars="0"/>
        <w:textAlignment w:val="auto"/>
        <w:rPr>
          <w:rFonts w:hint="default" w:ascii="Times New Roman" w:hAnsi="Times New Roman" w:eastAsia="方正小标宋简体" w:cs="Times New Roman"/>
          <w:b w:val="0"/>
          <w:bCs w:val="0"/>
        </w:rPr>
      </w:pPr>
    </w:p>
    <w:p w14:paraId="24750B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自治区农业农村</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厅、</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伊犁州农业农村局</w:t>
      </w:r>
      <w:r>
        <w:rPr>
          <w:rFonts w:hint="eastAsia" w:ascii="方正仿宋简体" w:hAnsi="方正仿宋简体" w:eastAsia="方正仿宋简体" w:cs="方正仿宋简体"/>
          <w:color w:val="auto"/>
          <w:sz w:val="32"/>
          <w:szCs w:val="32"/>
        </w:rPr>
        <w:t>202</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年高素质农民培育工作</w:t>
      </w:r>
      <w:r>
        <w:rPr>
          <w:rFonts w:hint="eastAsia" w:ascii="方正仿宋简体" w:hAnsi="方正仿宋简体" w:eastAsia="方正仿宋简体" w:cs="方正仿宋简体"/>
          <w:color w:val="auto"/>
          <w:sz w:val="32"/>
          <w:szCs w:val="32"/>
          <w:lang w:val="en-US" w:eastAsia="zh-CN"/>
        </w:rPr>
        <w:t>部署</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为</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加强伊宁市</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20</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25</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年</w:t>
      </w:r>
      <w:r>
        <w:rPr>
          <w:rFonts w:hint="eastAsia" w:ascii="方正仿宋简体" w:hAnsi="方正仿宋简体" w:eastAsia="方正仿宋简体" w:cs="方正仿宋简体"/>
          <w:color w:val="auto"/>
          <w:sz w:val="32"/>
          <w:szCs w:val="32"/>
        </w:rPr>
        <w:t>高素质农民培育工作</w:t>
      </w:r>
      <w:r>
        <w:rPr>
          <w:rFonts w:hint="eastAsia" w:ascii="方正仿宋简体" w:hAnsi="方正仿宋简体" w:eastAsia="方正仿宋简体" w:cs="方正仿宋简体"/>
          <w:color w:val="auto"/>
          <w:sz w:val="32"/>
          <w:szCs w:val="32"/>
          <w:lang w:val="en-US" w:eastAsia="zh-CN"/>
        </w:rPr>
        <w:t>中层次培训班管理</w:t>
      </w:r>
      <w:r>
        <w:rPr>
          <w:rFonts w:hint="eastAsia" w:ascii="方正仿宋简体" w:hAnsi="方正仿宋简体" w:eastAsia="方正仿宋简体" w:cs="方正仿宋简体"/>
          <w:color w:val="000000" w:themeColor="text1"/>
          <w:kern w:val="0"/>
          <w:sz w:val="32"/>
          <w:szCs w:val="32"/>
          <w:lang w:eastAsia="zh-CN"/>
          <w14:textFill>
            <w14:solidFill>
              <w14:schemeClr w14:val="tx1"/>
            </w14:solidFill>
          </w14:textFill>
        </w:rPr>
        <w:t>，提升培育质量，</w:t>
      </w:r>
      <w:r>
        <w:rPr>
          <w:rFonts w:hint="eastAsia" w:ascii="方正仿宋简体" w:hAnsi="方正仿宋简体" w:eastAsia="方正仿宋简体" w:cs="方正仿宋简体"/>
          <w:sz w:val="32"/>
          <w:szCs w:val="32"/>
        </w:rPr>
        <w:t>制定</w:t>
      </w:r>
      <w:r>
        <w:rPr>
          <w:rFonts w:hint="eastAsia" w:ascii="方正仿宋简体" w:hAnsi="方正仿宋简体" w:eastAsia="方正仿宋简体" w:cs="方正仿宋简体"/>
          <w:sz w:val="32"/>
          <w:szCs w:val="32"/>
          <w:lang w:val="en-US" w:eastAsia="zh-CN"/>
        </w:rPr>
        <w:t>实施</w:t>
      </w:r>
      <w:r>
        <w:rPr>
          <w:rFonts w:hint="eastAsia" w:ascii="方正仿宋简体" w:hAnsi="方正仿宋简体" w:eastAsia="方正仿宋简体" w:cs="方正仿宋简体"/>
          <w:sz w:val="32"/>
          <w:szCs w:val="32"/>
        </w:rPr>
        <w:t>方案</w:t>
      </w:r>
      <w:r>
        <w:rPr>
          <w:rFonts w:hint="eastAsia" w:ascii="方正仿宋简体" w:hAnsi="方正仿宋简体" w:eastAsia="方正仿宋简体" w:cs="方正仿宋简体"/>
          <w:sz w:val="32"/>
          <w:szCs w:val="32"/>
          <w:lang w:val="en-US" w:eastAsia="zh-CN"/>
        </w:rPr>
        <w:t>如下</w:t>
      </w:r>
      <w:r>
        <w:rPr>
          <w:rFonts w:hint="eastAsia" w:ascii="方正仿宋简体" w:hAnsi="方正仿宋简体" w:eastAsia="方正仿宋简体" w:cs="方正仿宋简体"/>
          <w:sz w:val="32"/>
          <w:szCs w:val="32"/>
          <w:lang w:eastAsia="zh-CN"/>
        </w:rPr>
        <w:t>。</w:t>
      </w:r>
    </w:p>
    <w:p w14:paraId="34EE21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14:paraId="39DC0E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以习近平新时代中国特色社会主义思想为指导，深入贯彻落实</w:t>
      </w:r>
      <w:r>
        <w:rPr>
          <w:rFonts w:hint="eastAsia" w:ascii="方正仿宋简体" w:hAnsi="方正仿宋简体" w:eastAsia="方正仿宋简体" w:cs="方正仿宋简体"/>
          <w:sz w:val="32"/>
          <w:szCs w:val="32"/>
          <w:lang w:val="en-US" w:eastAsia="zh-CN"/>
        </w:rPr>
        <w:t>党的二十大和二十届二中、三中全会精神，贯彻落实党中央和自治区党委农村工作会议精神，聚焦伊宁市农业农村产业发展需求，通过集中理论授课、现场实践实训、外出体验式教学等方式，着力培育70名粮食（玉米）单产提升人才，30名股份经济合作社带头人才，促进伊宁市农业产业高质量发展。</w:t>
      </w:r>
    </w:p>
    <w:p w14:paraId="4211BD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588FAB8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方正楷体简体" w:hAnsi="方正楷体简体" w:eastAsia="方正楷体简体" w:cs="方正楷体简体"/>
          <w:b/>
          <w:bCs/>
          <w:sz w:val="32"/>
          <w:szCs w:val="32"/>
          <w:lang w:val="en-US" w:eastAsia="zh-CN"/>
        </w:rPr>
        <w:t>（一）广泛宣传。</w:t>
      </w:r>
      <w:r>
        <w:rPr>
          <w:rFonts w:hint="eastAsia" w:ascii="方正仿宋简体" w:hAnsi="方正仿宋简体" w:eastAsia="方正仿宋简体" w:cs="方正仿宋简体"/>
          <w:sz w:val="32"/>
          <w:szCs w:val="32"/>
          <w:lang w:val="en-US" w:eastAsia="zh-CN"/>
        </w:rPr>
        <w:t>由伊宁市农业农村局农广校负责，于1月7日至2月20日，开展2025年高素质农民培育股份经济合作社带头人及玉米单产提升中层次培训班宣传工作，确保群众知晓，积极报名参训。</w:t>
      </w:r>
    </w:p>
    <w:p w14:paraId="7E4286E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（二）遴选学员。</w:t>
      </w:r>
      <w:r>
        <w:rPr>
          <w:rFonts w:hint="eastAsia" w:ascii="方正仿宋简体" w:hAnsi="方正仿宋简体" w:eastAsia="方正仿宋简体" w:cs="方正仿宋简体"/>
          <w:sz w:val="32"/>
          <w:szCs w:val="32"/>
          <w:lang w:val="en-US" w:eastAsia="zh-CN"/>
        </w:rPr>
        <w:t>由伊宁市农广校负责，各乡镇人民政府负责农业相关科室配合，从粮油种植大户、农民专业合作社、农业社会化服务组织中等精准遴选从事农业生产农民100人作为培育对象。</w:t>
      </w:r>
    </w:p>
    <w:p w14:paraId="49B9B47C">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（三）遴选机构。</w:t>
      </w:r>
      <w:r>
        <w:rPr>
          <w:rFonts w:hint="eastAsia" w:ascii="方正仿宋简体" w:hAnsi="方正仿宋简体" w:eastAsia="方正仿宋简体" w:cs="方正仿宋简体"/>
          <w:b w:val="0"/>
          <w:bCs w:val="0"/>
          <w:kern w:val="2"/>
          <w:sz w:val="32"/>
          <w:szCs w:val="32"/>
          <w:lang w:val="en-US" w:eastAsia="zh-CN" w:bidi="ar-SA"/>
        </w:rPr>
        <w:t>根据中层次班培训要求采取州外校校联合培训形式，选择与新疆农业职业技术大学联合办学，开展2025年高素质农民培育中层次培训班。</w:t>
      </w:r>
    </w:p>
    <w:p w14:paraId="195480B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（四）实施培育。</w:t>
      </w:r>
      <w:r>
        <w:rPr>
          <w:rFonts w:hint="default" w:ascii="方正仿宋简体" w:hAnsi="方正仿宋简体" w:eastAsia="方正仿宋简体" w:cs="方正仿宋简体"/>
          <w:b w:val="0"/>
          <w:bCs w:val="0"/>
          <w:kern w:val="2"/>
          <w:sz w:val="32"/>
          <w:szCs w:val="32"/>
          <w:lang w:val="en-US" w:eastAsia="zh-CN" w:bidi="ar-SA"/>
        </w:rPr>
        <w:t>根据不同类型培训班具体要求，制定培训计划，设计培训内容，定制课程计划，配备授课师资，精准选择培训教材和各类学习资源，做好学员管理和服务。</w:t>
      </w:r>
    </w:p>
    <w:p w14:paraId="10043603">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1、集中授课。</w:t>
      </w:r>
      <w:r>
        <w:rPr>
          <w:rFonts w:hint="default" w:ascii="方正仿宋简体" w:hAnsi="方正仿宋简体" w:eastAsia="方正仿宋简体" w:cs="方正仿宋简体"/>
          <w:b w:val="0"/>
          <w:bCs w:val="0"/>
          <w:kern w:val="2"/>
          <w:sz w:val="32"/>
          <w:szCs w:val="32"/>
          <w:lang w:val="en-US" w:eastAsia="zh-CN" w:bidi="ar-SA"/>
        </w:rPr>
        <w:t>2月下旬至3月底前，在新疆农业职业大学开展不少于56学时的理论学习与观摩实践，主要围绕股份经济合作社规范管理运营和发展、政策法规与农村金融</w:t>
      </w:r>
      <w:r>
        <w:rPr>
          <w:rFonts w:hint="eastAsia" w:ascii="方正仿宋简体" w:hAnsi="方正仿宋简体" w:eastAsia="方正仿宋简体" w:cs="方正仿宋简体"/>
          <w:b w:val="0"/>
          <w:bCs w:val="0"/>
          <w:kern w:val="2"/>
          <w:sz w:val="32"/>
          <w:szCs w:val="32"/>
          <w:lang w:val="en-US" w:eastAsia="zh-CN" w:bidi="ar-SA"/>
        </w:rPr>
        <w:t>，</w:t>
      </w:r>
      <w:r>
        <w:rPr>
          <w:rFonts w:hint="default" w:ascii="方正仿宋简体" w:hAnsi="方正仿宋简体" w:eastAsia="方正仿宋简体" w:cs="方正仿宋简体"/>
          <w:b w:val="0"/>
          <w:bCs w:val="0"/>
          <w:kern w:val="2"/>
          <w:sz w:val="32"/>
          <w:szCs w:val="32"/>
          <w:lang w:val="en-US" w:eastAsia="zh-CN" w:bidi="ar-SA"/>
        </w:rPr>
        <w:t>玉米优质高产栽培管理技术等内容进行授课。</w:t>
      </w:r>
    </w:p>
    <w:p w14:paraId="61C6272B">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2、</w:t>
      </w:r>
      <w:r>
        <w:rPr>
          <w:rFonts w:hint="default" w:ascii="方正楷体简体" w:hAnsi="方正楷体简体" w:eastAsia="方正楷体简体" w:cs="方正楷体简体"/>
          <w:b/>
          <w:bCs/>
          <w:kern w:val="2"/>
          <w:sz w:val="32"/>
          <w:szCs w:val="32"/>
          <w:lang w:val="en-US" w:eastAsia="zh-CN" w:bidi="ar-SA"/>
        </w:rPr>
        <w:t>观摩实践。</w:t>
      </w:r>
      <w:r>
        <w:rPr>
          <w:rFonts w:hint="default" w:ascii="方正仿宋简体" w:hAnsi="方正仿宋简体" w:eastAsia="方正仿宋简体" w:cs="方正仿宋简体"/>
          <w:b w:val="0"/>
          <w:bCs w:val="0"/>
          <w:kern w:val="2"/>
          <w:sz w:val="32"/>
          <w:szCs w:val="32"/>
          <w:lang w:val="en-US" w:eastAsia="zh-CN" w:bidi="ar-SA"/>
        </w:rPr>
        <w:t>3月至7月结合农时节令开展全过程实践教学，组织学员到股份经济合作社、农民合作社、村集体经济组织实地培训；在玉米种植基地、家庭农场、田间地头参与实际生产操作，由理事长、专业技术人员现场指导，提升学员的生产经营水平和解决问题的能力。进行3天24学时的深度体验学习。</w:t>
      </w:r>
    </w:p>
    <w:p w14:paraId="1D97FC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三、资金管理和使用</w:t>
      </w:r>
    </w:p>
    <w:p w14:paraId="698347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培训费用共计341700</w:t>
      </w:r>
      <w:r>
        <w:rPr>
          <w:rFonts w:hint="default" w:ascii="方正仿宋简体" w:hAnsi="方正仿宋简体" w:eastAsia="方正仿宋简体" w:cs="方正仿宋简体"/>
          <w:b w:val="0"/>
          <w:bCs w:val="0"/>
          <w:kern w:val="2"/>
          <w:sz w:val="32"/>
          <w:szCs w:val="32"/>
          <w:lang w:val="en-US" w:eastAsia="zh-CN" w:bidi="ar-SA"/>
        </w:rPr>
        <w:t>元，支出主要范围为聘请师资</w:t>
      </w:r>
      <w:r>
        <w:rPr>
          <w:rFonts w:hint="eastAsia" w:ascii="方正仿宋简体" w:hAnsi="方正仿宋简体" w:eastAsia="方正仿宋简体" w:cs="方正仿宋简体"/>
          <w:b w:val="0"/>
          <w:bCs w:val="0"/>
          <w:kern w:val="2"/>
          <w:sz w:val="32"/>
          <w:szCs w:val="32"/>
          <w:lang w:val="en-US" w:eastAsia="zh-CN" w:bidi="ar-SA"/>
        </w:rPr>
        <w:t>、往返</w:t>
      </w:r>
      <w:r>
        <w:rPr>
          <w:rFonts w:hint="default" w:ascii="方正仿宋简体" w:hAnsi="方正仿宋简体" w:eastAsia="方正仿宋简体" w:cs="方正仿宋简体"/>
          <w:b w:val="0"/>
          <w:bCs w:val="0"/>
          <w:kern w:val="2"/>
          <w:sz w:val="32"/>
          <w:szCs w:val="32"/>
          <w:lang w:val="en-US" w:eastAsia="zh-CN" w:bidi="ar-SA"/>
        </w:rPr>
        <w:t>交通</w:t>
      </w:r>
      <w:r>
        <w:rPr>
          <w:rFonts w:hint="eastAsia" w:ascii="方正仿宋简体" w:hAnsi="方正仿宋简体" w:eastAsia="方正仿宋简体" w:cs="方正仿宋简体"/>
          <w:b w:val="0"/>
          <w:bCs w:val="0"/>
          <w:kern w:val="2"/>
          <w:sz w:val="32"/>
          <w:szCs w:val="32"/>
          <w:lang w:val="en-US" w:eastAsia="zh-CN" w:bidi="ar-SA"/>
        </w:rPr>
        <w:t>、学员</w:t>
      </w:r>
      <w:r>
        <w:rPr>
          <w:rFonts w:hint="default" w:ascii="方正仿宋简体" w:hAnsi="方正仿宋简体" w:eastAsia="方正仿宋简体" w:cs="方正仿宋简体"/>
          <w:b w:val="0"/>
          <w:bCs w:val="0"/>
          <w:kern w:val="2"/>
          <w:sz w:val="32"/>
          <w:szCs w:val="32"/>
          <w:lang w:val="en-US" w:eastAsia="zh-CN" w:bidi="ar-SA"/>
        </w:rPr>
        <w:t>食宿</w:t>
      </w:r>
      <w:r>
        <w:rPr>
          <w:rFonts w:hint="eastAsia" w:ascii="方正仿宋简体" w:hAnsi="方正仿宋简体" w:eastAsia="方正仿宋简体" w:cs="方正仿宋简体"/>
          <w:b w:val="0"/>
          <w:bCs w:val="0"/>
          <w:kern w:val="2"/>
          <w:sz w:val="32"/>
          <w:szCs w:val="32"/>
          <w:lang w:val="en-US" w:eastAsia="zh-CN" w:bidi="ar-SA"/>
        </w:rPr>
        <w:t>、实训实习、培训场地、培训教材等费用，最终</w:t>
      </w:r>
      <w:r>
        <w:rPr>
          <w:rFonts w:hint="default" w:ascii="方正仿宋简体" w:hAnsi="方正仿宋简体" w:eastAsia="方正仿宋简体" w:cs="方正仿宋简体"/>
          <w:b w:val="0"/>
          <w:bCs w:val="0"/>
          <w:kern w:val="2"/>
          <w:sz w:val="32"/>
          <w:szCs w:val="32"/>
          <w:lang w:val="en-US" w:eastAsia="zh-CN" w:bidi="ar-SA"/>
        </w:rPr>
        <w:t>以实际产生费用为准。</w:t>
      </w:r>
    </w:p>
    <w:p w14:paraId="5C6BDE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四、组织保障</w:t>
      </w:r>
    </w:p>
    <w:p w14:paraId="4A8EDBE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（一）加强组织领导。</w:t>
      </w:r>
      <w:r>
        <w:rPr>
          <w:rFonts w:hint="default" w:ascii="方正仿宋简体" w:hAnsi="方正仿宋简体" w:eastAsia="方正仿宋简体" w:cs="方正仿宋简体"/>
          <w:b w:val="0"/>
          <w:bCs w:val="0"/>
          <w:kern w:val="2"/>
          <w:sz w:val="32"/>
          <w:szCs w:val="32"/>
          <w:lang w:val="en-US" w:eastAsia="zh-CN" w:bidi="ar-SA"/>
        </w:rPr>
        <w:t>伊宁市农业农村局分管领导牵头，市</w:t>
      </w:r>
      <w:r>
        <w:rPr>
          <w:rFonts w:hint="default" w:ascii="方正仿宋简体" w:hAnsi="方正仿宋简体" w:eastAsia="方正仿宋简体" w:cs="方正仿宋简体"/>
          <w:b w:val="0"/>
          <w:bCs w:val="0"/>
          <w:kern w:val="2"/>
          <w:sz w:val="32"/>
          <w:szCs w:val="32"/>
          <w:lang w:val="en" w:eastAsia="zh-CN" w:bidi="ar-SA"/>
        </w:rPr>
        <w:t>农广校</w:t>
      </w:r>
      <w:r>
        <w:rPr>
          <w:rFonts w:hint="default" w:ascii="方正仿宋简体" w:hAnsi="方正仿宋简体" w:eastAsia="方正仿宋简体" w:cs="方正仿宋简体"/>
          <w:b w:val="0"/>
          <w:bCs w:val="0"/>
          <w:kern w:val="2"/>
          <w:sz w:val="32"/>
          <w:szCs w:val="32"/>
          <w:lang w:val="en-US" w:eastAsia="zh-CN" w:bidi="ar-SA"/>
        </w:rPr>
        <w:t>具体负责，全程开展监督指导。加大全过程指导服务效率效能，切实加强对高素质农民培训工作的监督管理和工作指导。全程跟班服务管理等措施确保培训进展和质量，对受训学员采取多形式跟踪，全面了解受训对象培训效果。</w:t>
      </w:r>
    </w:p>
    <w:p w14:paraId="2661A6B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（二）严格经费管理。</w:t>
      </w:r>
      <w:r>
        <w:rPr>
          <w:rFonts w:hint="default" w:ascii="方正仿宋简体" w:hAnsi="方正仿宋简体" w:eastAsia="方正仿宋简体" w:cs="方正仿宋简体"/>
          <w:b w:val="0"/>
          <w:bCs w:val="0"/>
          <w:kern w:val="2"/>
          <w:sz w:val="32"/>
          <w:szCs w:val="32"/>
          <w:lang w:val="en-US" w:eastAsia="zh-CN" w:bidi="ar-SA"/>
        </w:rPr>
        <w:t>项目资金严格按照《2025年高素质农民培育项目经费管理办法》规范使用和管理，安排专人负责，规范资金使用方向，定期通报资金支付情况，确保专款专用。</w:t>
      </w:r>
    </w:p>
    <w:p w14:paraId="023B3A5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（三）强化信息宣传。</w:t>
      </w:r>
      <w:r>
        <w:rPr>
          <w:rFonts w:hint="eastAsia" w:ascii="方正仿宋简体" w:hAnsi="方正仿宋简体" w:eastAsia="方正仿宋简体" w:cs="方正仿宋简体"/>
          <w:b w:val="0"/>
          <w:bCs w:val="0"/>
          <w:kern w:val="2"/>
          <w:sz w:val="32"/>
          <w:szCs w:val="32"/>
          <w:lang w:val="en-US" w:eastAsia="zh-CN" w:bidi="ar-SA"/>
        </w:rPr>
        <w:t>加大典型宣传，注重选树典型，充分利用广播、电视、报刊、新媒体，培训班至少在市级及以上媒体发表信息2篇。梳理培育的高素质农民在乡村振兴及乡村建设上的典型经验，形成一批好经验、好典型、好模式，发挥高素质农民示范引领作用。</w:t>
      </w:r>
    </w:p>
    <w:p w14:paraId="61ABA41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val="0"/>
          <w:bCs w:val="0"/>
          <w:kern w:val="2"/>
          <w:sz w:val="32"/>
          <w:szCs w:val="32"/>
          <w:lang w:val="en" w:eastAsia="zh-CN" w:bidi="ar-SA"/>
        </w:rPr>
      </w:pPr>
      <w:r>
        <w:rPr>
          <w:rFonts w:hint="eastAsia" w:ascii="方正仿宋简体" w:hAnsi="方正仿宋简体" w:eastAsia="方正仿宋简体" w:cs="方正仿宋简体"/>
          <w:b/>
          <w:bCs/>
          <w:kern w:val="2"/>
          <w:sz w:val="32"/>
          <w:szCs w:val="32"/>
          <w:lang w:val="en" w:eastAsia="zh-CN" w:bidi="ar-SA"/>
        </w:rPr>
        <w:t>附件：</w:t>
      </w:r>
      <w:r>
        <w:rPr>
          <w:rFonts w:hint="eastAsia" w:ascii="方正仿宋简体" w:hAnsi="方正仿宋简体" w:eastAsia="方正仿宋简体" w:cs="方正仿宋简体"/>
          <w:b w:val="0"/>
          <w:bCs w:val="0"/>
          <w:kern w:val="2"/>
          <w:sz w:val="32"/>
          <w:szCs w:val="32"/>
          <w:lang w:val="en-US" w:eastAsia="zh-CN" w:bidi="ar-SA"/>
        </w:rPr>
        <w:t>1、</w:t>
      </w:r>
      <w:r>
        <w:rPr>
          <w:rFonts w:hint="eastAsia" w:ascii="方正仿宋简体" w:hAnsi="方正仿宋简体" w:eastAsia="方正仿宋简体" w:cs="方正仿宋简体"/>
          <w:b w:val="0"/>
          <w:bCs w:val="0"/>
          <w:kern w:val="2"/>
          <w:sz w:val="32"/>
          <w:szCs w:val="32"/>
          <w:lang w:val="en" w:eastAsia="zh-CN" w:bidi="ar-SA"/>
        </w:rPr>
        <w:t>课程安排表</w:t>
      </w:r>
    </w:p>
    <w:p w14:paraId="638F4C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 xml:space="preserve">      2、预算表</w:t>
      </w:r>
    </w:p>
    <w:p w14:paraId="0EEFEF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66065A80">
      <w:pPr>
        <w:pStyle w:val="10"/>
        <w:keepNext w:val="0"/>
        <w:keepLines w:val="0"/>
        <w:pageBreakBefore w:val="0"/>
        <w:kinsoku/>
        <w:wordWrap/>
        <w:overflowPunct/>
        <w:topLinePunct w:val="0"/>
        <w:autoSpaceDE/>
        <w:autoSpaceDN/>
        <w:bidi w:val="0"/>
        <w:adjustRightInd/>
        <w:snapToGrid/>
        <w:spacing w:after="0" w:line="54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1DCF615E">
      <w:pPr>
        <w:pStyle w:val="10"/>
        <w:keepNext w:val="0"/>
        <w:keepLines w:val="0"/>
        <w:pageBreakBefore w:val="0"/>
        <w:kinsoku/>
        <w:wordWrap/>
        <w:overflowPunct/>
        <w:topLinePunct w:val="0"/>
        <w:autoSpaceDE/>
        <w:autoSpaceDN/>
        <w:bidi w:val="0"/>
        <w:adjustRightInd/>
        <w:snapToGrid/>
        <w:spacing w:after="0" w:line="540" w:lineRule="exact"/>
        <w:ind w:firstLine="4160" w:firstLineChars="13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伊宁市农业农村局</w:t>
      </w:r>
    </w:p>
    <w:p w14:paraId="517D2DD5">
      <w:pPr>
        <w:pStyle w:val="10"/>
        <w:keepNext w:val="0"/>
        <w:keepLines w:val="0"/>
        <w:pageBreakBefore w:val="0"/>
        <w:kinsoku/>
        <w:wordWrap/>
        <w:overflowPunct/>
        <w:topLinePunct w:val="0"/>
        <w:autoSpaceDE/>
        <w:autoSpaceDN/>
        <w:bidi w:val="0"/>
        <w:adjustRightInd/>
        <w:snapToGrid/>
        <w:spacing w:after="0" w:line="540" w:lineRule="exact"/>
        <w:ind w:left="0" w:leftChars="0" w:firstLine="5440" w:firstLineChars="1700"/>
        <w:textAlignment w:val="auto"/>
        <w:rPr>
          <w:rFonts w:hint="default" w:ascii="Times New Roman" w:hAnsi="Times New Roman" w:eastAsia="仿宋_GB2312" w:cs="Times New Roman"/>
          <w:b w:val="0"/>
          <w:bCs w:val="0"/>
          <w:kern w:val="2"/>
          <w:sz w:val="32"/>
          <w:szCs w:val="32"/>
          <w:lang w:val="en-US" w:eastAsia="zh-CN" w:bidi="ar-SA"/>
        </w:rPr>
        <w:sectPr>
          <w:footerReference r:id="rId3" w:type="default"/>
          <w:pgSz w:w="11906" w:h="16838"/>
          <w:pgMar w:top="1440" w:right="1746" w:bottom="1440" w:left="1746" w:header="851" w:footer="992" w:gutter="0"/>
          <w:cols w:space="425" w:num="1"/>
          <w:docGrid w:type="lines" w:linePitch="312" w:charSpace="0"/>
        </w:sectPr>
      </w:pPr>
      <w:r>
        <w:rPr>
          <w:rFonts w:hint="eastAsia" w:ascii="方正仿宋简体" w:hAnsi="方正仿宋简体" w:eastAsia="方正仿宋简体" w:cs="方正仿宋简体"/>
          <w:b w:val="0"/>
          <w:bCs w:val="0"/>
          <w:kern w:val="2"/>
          <w:sz w:val="32"/>
          <w:szCs w:val="32"/>
          <w:lang w:val="en-US" w:eastAsia="zh-CN" w:bidi="ar-SA"/>
        </w:rPr>
        <w:t>2025年2月17日</w:t>
      </w:r>
    </w:p>
    <w:p w14:paraId="3A83AE56">
      <w:pPr>
        <w:pStyle w:val="10"/>
        <w:spacing w:after="0" w:line="560" w:lineRule="exact"/>
        <w:ind w:left="0" w:leftChars="0" w:firstLine="0" w:firstLineChars="0"/>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附件1 </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 xml:space="preserve">  </w:t>
      </w:r>
    </w:p>
    <w:p w14:paraId="631B68A4">
      <w:pPr>
        <w:pStyle w:val="10"/>
        <w:spacing w:after="0" w:line="560" w:lineRule="exact"/>
        <w:ind w:left="0" w:leftChars="0" w:firstLine="0" w:firstLineChars="0"/>
        <w:jc w:val="center"/>
        <w:rPr>
          <w:rFonts w:hint="default" w:ascii="Times New Roman" w:hAnsi="Times New Roman" w:eastAsia="方正小标宋简体" w:cs="Times New Roman"/>
          <w:lang w:val="en-US"/>
        </w:rPr>
      </w:pPr>
      <w:r>
        <w:rPr>
          <w:rFonts w:hint="default" w:ascii="Times New Roman" w:hAnsi="Times New Roman" w:eastAsia="方正小标宋简体" w:cs="Times New Roman"/>
          <w:b w:val="0"/>
          <w:bCs w:val="0"/>
          <w:color w:val="000000" w:themeColor="text1"/>
          <w:kern w:val="0"/>
          <w:sz w:val="32"/>
          <w:szCs w:val="32"/>
          <w:lang w:val="en-US" w:eastAsia="zh-CN"/>
          <w14:textFill>
            <w14:solidFill>
              <w14:schemeClr w14:val="tx1"/>
            </w14:solidFill>
          </w14:textFill>
        </w:rPr>
        <w:t>新型经营主体带头人</w:t>
      </w:r>
      <w:r>
        <w:rPr>
          <w:rStyle w:val="13"/>
          <w:rFonts w:hint="default" w:ascii="Times New Roman" w:hAnsi="Times New Roman" w:eastAsia="方正小标宋简体" w:cs="Times New Roman"/>
          <w:b w:val="0"/>
          <w:bCs w:val="0"/>
          <w:color w:val="1C1F23"/>
          <w:sz w:val="32"/>
          <w:szCs w:val="32"/>
          <w:shd w:val="clear" w:fill="FFFFFF"/>
          <w:lang w:val="en-US" w:eastAsia="zh-CN"/>
        </w:rPr>
        <w:t>培训课程安排</w:t>
      </w:r>
    </w:p>
    <w:tbl>
      <w:tblPr>
        <w:tblStyle w:val="11"/>
        <w:tblW w:w="9054" w:type="dxa"/>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0"/>
        <w:gridCol w:w="869"/>
        <w:gridCol w:w="6915"/>
      </w:tblGrid>
      <w:tr w14:paraId="7AEC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DBCC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Times New Roman" w:hAnsi="Times New Roman" w:eastAsia="黑体" w:cs="Times New Roman"/>
                <w:i w:val="0"/>
                <w:iCs w:val="0"/>
                <w:color w:val="000000"/>
                <w:sz w:val="28"/>
                <w:szCs w:val="28"/>
                <w:u w:val="none"/>
              </w:rPr>
            </w:pPr>
            <w:r>
              <w:rPr>
                <w:rStyle w:val="15"/>
                <w:rFonts w:hint="default" w:ascii="Times New Roman" w:hAnsi="Times New Roman" w:eastAsia="黑体" w:cs="Times New Roman"/>
                <w:b w:val="0"/>
                <w:bCs w:val="0"/>
                <w:sz w:val="28"/>
                <w:szCs w:val="28"/>
                <w:lang w:val="en-US" w:eastAsia="zh-CN" w:bidi="ar"/>
              </w:rPr>
              <w:t>时间</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8DA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课程内容</w:t>
            </w:r>
          </w:p>
        </w:tc>
      </w:tr>
      <w:tr w14:paraId="370D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第一天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B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全天</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学员报到</w:t>
            </w:r>
          </w:p>
        </w:tc>
      </w:tr>
      <w:tr w14:paraId="7E98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7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第二天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专题讲座：2025年中央农村工作会议精神，自治区党委农村工作会议精神解读</w:t>
            </w:r>
          </w:p>
        </w:tc>
      </w:tr>
      <w:tr w14:paraId="0EA6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1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8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专题讲座：股份经济合作社规范管理运营</w:t>
            </w:r>
          </w:p>
        </w:tc>
      </w:tr>
      <w:tr w14:paraId="73F4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0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第三天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1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A3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现场教学：乌鲁木齐乾德惠农水稻种有农民专业合作社（新型经营主体的发展模式）</w:t>
            </w:r>
          </w:p>
        </w:tc>
      </w:tr>
      <w:tr w14:paraId="75BF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F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现场教学：新途农业产业合作社（种植、养殖新技术）</w:t>
            </w:r>
          </w:p>
        </w:tc>
      </w:tr>
      <w:tr w14:paraId="3F46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270" w:type="dxa"/>
            <w:vMerge w:val="restart"/>
            <w:tcBorders>
              <w:top w:val="single" w:color="000000" w:sz="4" w:space="0"/>
              <w:left w:val="single" w:color="000000" w:sz="4" w:space="0"/>
              <w:right w:val="single" w:color="000000" w:sz="4" w:space="0"/>
            </w:tcBorders>
            <w:shd w:val="clear" w:color="auto" w:fill="auto"/>
            <w:noWrap/>
            <w:vAlign w:val="center"/>
          </w:tcPr>
          <w:p w14:paraId="3B60C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第四天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A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0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专题讲座：股份经济合作社的财务管理与成本核算</w:t>
            </w:r>
          </w:p>
        </w:tc>
      </w:tr>
      <w:tr w14:paraId="3F2D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270" w:type="dxa"/>
            <w:vMerge w:val="continue"/>
            <w:tcBorders>
              <w:left w:val="single" w:color="000000" w:sz="4" w:space="0"/>
              <w:bottom w:val="single" w:color="000000" w:sz="4" w:space="0"/>
              <w:right w:val="single" w:color="000000" w:sz="4" w:space="0"/>
            </w:tcBorders>
            <w:shd w:val="clear" w:color="auto" w:fill="auto"/>
            <w:noWrap/>
            <w:vAlign w:val="center"/>
          </w:tcPr>
          <w:p w14:paraId="342C1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D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5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专题讲座：新型农业经营主体培育政策</w:t>
            </w:r>
          </w:p>
        </w:tc>
      </w:tr>
      <w:tr w14:paraId="5E93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F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第五天</w:t>
            </w:r>
          </w:p>
          <w:p w14:paraId="34E8D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0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现场教学：丝路电商（农产品营销创新思路和方法）</w:t>
            </w:r>
          </w:p>
        </w:tc>
      </w:tr>
      <w:tr w14:paraId="5F5A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8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8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D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现场教学：印象戈壁葡萄种植专业合作社（合作社的运营发展）</w:t>
            </w:r>
          </w:p>
        </w:tc>
      </w:tr>
      <w:tr w14:paraId="0589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F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第六天</w:t>
            </w:r>
          </w:p>
          <w:p w14:paraId="0561C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7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9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专题讲座：电子商务与网络营销方法和手段</w:t>
            </w:r>
          </w:p>
        </w:tc>
      </w:tr>
      <w:tr w14:paraId="40CA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E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8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专题讲座：农村土地“三权分制”改革意义及权能</w:t>
            </w:r>
          </w:p>
        </w:tc>
      </w:tr>
      <w:tr w14:paraId="5123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270" w:type="dxa"/>
            <w:vMerge w:val="restart"/>
            <w:tcBorders>
              <w:top w:val="single" w:color="000000" w:sz="4" w:space="0"/>
              <w:left w:val="single" w:color="000000" w:sz="4" w:space="0"/>
              <w:right w:val="single" w:color="000000" w:sz="4" w:space="0"/>
            </w:tcBorders>
            <w:shd w:val="clear" w:color="auto" w:fill="auto"/>
            <w:noWrap/>
            <w:vAlign w:val="center"/>
          </w:tcPr>
          <w:p w14:paraId="1FD6D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第七天</w:t>
            </w:r>
          </w:p>
          <w:p w14:paraId="77BB9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0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3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现场教学：中山路街道小渠子一村股份经济合作社</w:t>
            </w:r>
          </w:p>
        </w:tc>
      </w:tr>
      <w:tr w14:paraId="7A9F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270" w:type="dxa"/>
            <w:vMerge w:val="continue"/>
            <w:tcBorders>
              <w:left w:val="single" w:color="000000" w:sz="4" w:space="0"/>
              <w:bottom w:val="single" w:color="000000" w:sz="4" w:space="0"/>
              <w:right w:val="single" w:color="000000" w:sz="4" w:space="0"/>
            </w:tcBorders>
            <w:shd w:val="clear" w:color="auto" w:fill="auto"/>
            <w:noWrap/>
            <w:vAlign w:val="center"/>
          </w:tcPr>
          <w:p w14:paraId="0DFD2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现场教学：玛纳斯县乐土驿镇郑家庄村股份经济合作社</w:t>
            </w:r>
          </w:p>
        </w:tc>
      </w:tr>
      <w:tr w14:paraId="01D3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270" w:type="dxa"/>
            <w:vMerge w:val="restart"/>
            <w:tcBorders>
              <w:left w:val="single" w:color="000000" w:sz="4" w:space="0"/>
              <w:right w:val="single" w:color="000000" w:sz="4" w:space="0"/>
            </w:tcBorders>
            <w:shd w:val="clear" w:color="auto" w:fill="auto"/>
            <w:noWrap/>
            <w:vAlign w:val="center"/>
          </w:tcPr>
          <w:p w14:paraId="1B6C7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第八天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C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2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现场教学：昌吉市六工镇十三户村股份经济合作社</w:t>
            </w:r>
          </w:p>
        </w:tc>
      </w:tr>
      <w:tr w14:paraId="77B4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270" w:type="dxa"/>
            <w:vMerge w:val="continue"/>
            <w:tcBorders>
              <w:left w:val="single" w:color="000000" w:sz="4" w:space="0"/>
              <w:bottom w:val="single" w:color="000000" w:sz="4" w:space="0"/>
              <w:right w:val="single" w:color="000000" w:sz="4" w:space="0"/>
            </w:tcBorders>
            <w:shd w:val="clear" w:color="auto" w:fill="auto"/>
            <w:noWrap/>
            <w:vAlign w:val="center"/>
          </w:tcPr>
          <w:p w14:paraId="7A65E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B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8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专题讲座：农产品市场营销与品牌建设</w:t>
            </w:r>
          </w:p>
        </w:tc>
      </w:tr>
      <w:tr w14:paraId="346D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A3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第九天</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B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49A">
            <w:pPr>
              <w:keepNext w:val="0"/>
              <w:keepLines w:val="0"/>
              <w:widowControl/>
              <w:suppressLineNumbers w:val="0"/>
              <w:spacing w:line="4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学员返程</w:t>
            </w:r>
          </w:p>
        </w:tc>
      </w:tr>
      <w:tr w14:paraId="02B1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43A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合计80学时。</w:t>
            </w:r>
          </w:p>
          <w:p w14:paraId="4460210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理论教学28学时，实践教学28学时，线上学习24学时</w:t>
            </w:r>
          </w:p>
        </w:tc>
      </w:tr>
    </w:tbl>
    <w:p w14:paraId="64D5B920">
      <w:pPr>
        <w:pStyle w:val="10"/>
        <w:spacing w:after="0" w:line="560" w:lineRule="exact"/>
        <w:ind w:left="0" w:leftChars="0" w:firstLine="0" w:firstLineChars="0"/>
        <w:jc w:val="center"/>
        <w:rPr>
          <w:rStyle w:val="13"/>
          <w:rFonts w:hint="default" w:ascii="Times New Roman" w:hAnsi="Times New Roman" w:eastAsia="方正仿宋_GB2312" w:cs="Times New Roman"/>
          <w:i w:val="0"/>
          <w:iCs w:val="0"/>
          <w:caps w:val="0"/>
          <w:color w:val="1C1F23"/>
          <w:spacing w:val="0"/>
          <w:sz w:val="32"/>
          <w:szCs w:val="32"/>
          <w:shd w:val="clear" w:fill="FFFFFF"/>
          <w:lang w:val="en-US" w:eastAsia="zh-CN"/>
        </w:rPr>
      </w:pPr>
    </w:p>
    <w:p w14:paraId="0EB287A8">
      <w:pPr>
        <w:pStyle w:val="10"/>
        <w:spacing w:after="0" w:line="560" w:lineRule="exact"/>
        <w:ind w:left="0" w:leftChars="0" w:firstLine="1920" w:firstLineChars="600"/>
        <w:jc w:val="both"/>
        <w:rPr>
          <w:rStyle w:val="13"/>
          <w:rFonts w:hint="default" w:ascii="Times New Roman" w:hAnsi="Times New Roman" w:eastAsia="黑体" w:cs="Times New Roman"/>
          <w:b w:val="0"/>
          <w:bCs w:val="0"/>
          <w:i w:val="0"/>
          <w:iCs w:val="0"/>
          <w:caps w:val="0"/>
          <w:color w:val="1C1F23"/>
          <w:spacing w:val="0"/>
          <w:sz w:val="32"/>
          <w:szCs w:val="32"/>
          <w:shd w:val="clear" w:fill="FFFFFF"/>
          <w:lang w:val="en-US" w:eastAsia="zh-CN"/>
        </w:rPr>
      </w:pPr>
    </w:p>
    <w:p w14:paraId="2F934552">
      <w:pPr>
        <w:pStyle w:val="10"/>
        <w:spacing w:after="0" w:line="560" w:lineRule="exact"/>
        <w:ind w:left="0" w:leftChars="0" w:firstLine="1920" w:firstLineChars="600"/>
        <w:jc w:val="both"/>
        <w:rPr>
          <w:rStyle w:val="13"/>
          <w:rFonts w:hint="default" w:ascii="Times New Roman" w:hAnsi="Times New Roman" w:eastAsia="黑体" w:cs="Times New Roman"/>
          <w:b w:val="0"/>
          <w:bCs w:val="0"/>
          <w:color w:val="1C1F23"/>
          <w:sz w:val="32"/>
          <w:szCs w:val="32"/>
          <w:shd w:val="clear" w:fill="FFFFFF"/>
          <w:lang w:val="en-US" w:eastAsia="zh-CN"/>
        </w:rPr>
      </w:pPr>
      <w:r>
        <w:rPr>
          <w:rStyle w:val="13"/>
          <w:rFonts w:hint="default" w:ascii="Times New Roman" w:hAnsi="Times New Roman" w:eastAsia="黑体" w:cs="Times New Roman"/>
          <w:b w:val="0"/>
          <w:bCs w:val="0"/>
          <w:i w:val="0"/>
          <w:iCs w:val="0"/>
          <w:caps w:val="0"/>
          <w:color w:val="1C1F23"/>
          <w:spacing w:val="0"/>
          <w:sz w:val="32"/>
          <w:szCs w:val="32"/>
          <w:shd w:val="clear" w:fill="FFFFFF"/>
          <w:lang w:val="en-US" w:eastAsia="zh-CN"/>
        </w:rPr>
        <w:t>玉米</w:t>
      </w:r>
      <w:r>
        <w:rPr>
          <w:rStyle w:val="13"/>
          <w:rFonts w:hint="default" w:ascii="Times New Roman" w:hAnsi="Times New Roman" w:eastAsia="黑体" w:cs="Times New Roman"/>
          <w:b w:val="0"/>
          <w:bCs w:val="0"/>
          <w:color w:val="1C1F23"/>
          <w:sz w:val="32"/>
          <w:szCs w:val="32"/>
          <w:shd w:val="clear" w:fill="FFFFFF"/>
        </w:rPr>
        <w:t>种植管理技术</w:t>
      </w:r>
      <w:r>
        <w:rPr>
          <w:rStyle w:val="13"/>
          <w:rFonts w:hint="default" w:ascii="Times New Roman" w:hAnsi="Times New Roman" w:eastAsia="黑体" w:cs="Times New Roman"/>
          <w:b w:val="0"/>
          <w:bCs w:val="0"/>
          <w:color w:val="1C1F23"/>
          <w:sz w:val="32"/>
          <w:szCs w:val="32"/>
          <w:shd w:val="clear" w:fill="FFFFFF"/>
          <w:lang w:val="en-US" w:eastAsia="zh-CN"/>
        </w:rPr>
        <w:t>培训课程安排</w:t>
      </w:r>
    </w:p>
    <w:tbl>
      <w:tblPr>
        <w:tblStyle w:val="11"/>
        <w:tblW w:w="8644" w:type="dxa"/>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848"/>
        <w:gridCol w:w="6625"/>
      </w:tblGrid>
      <w:tr w14:paraId="58F2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7FD0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Times New Roman" w:hAnsi="Times New Roman" w:eastAsia="黑体" w:cs="Times New Roman"/>
                <w:i w:val="0"/>
                <w:iCs w:val="0"/>
                <w:color w:val="000000"/>
                <w:sz w:val="28"/>
                <w:szCs w:val="28"/>
                <w:u w:val="none"/>
              </w:rPr>
            </w:pPr>
            <w:r>
              <w:rPr>
                <w:rStyle w:val="15"/>
                <w:rFonts w:hint="default" w:ascii="Times New Roman" w:hAnsi="Times New Roman" w:eastAsia="黑体" w:cs="Times New Roman"/>
                <w:b w:val="0"/>
                <w:bCs w:val="0"/>
                <w:sz w:val="28"/>
                <w:szCs w:val="28"/>
                <w:lang w:val="en-US" w:eastAsia="zh-CN" w:bidi="ar"/>
              </w:rPr>
              <w:t>时间</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0EF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课程内容</w:t>
            </w:r>
          </w:p>
        </w:tc>
      </w:tr>
      <w:tr w14:paraId="051C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1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8CC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第一天</w:t>
            </w:r>
          </w:p>
        </w:tc>
        <w:tc>
          <w:tcPr>
            <w:tcW w:w="8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47E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全天</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C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学员报到</w:t>
            </w:r>
          </w:p>
        </w:tc>
      </w:tr>
      <w:tr w14:paraId="66E8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171" w:type="dxa"/>
            <w:vMerge w:val="restart"/>
            <w:tcBorders>
              <w:top w:val="single" w:color="auto" w:sz="4" w:space="0"/>
              <w:left w:val="single" w:color="000000" w:sz="4" w:space="0"/>
              <w:right w:val="single" w:color="000000" w:sz="4" w:space="0"/>
            </w:tcBorders>
            <w:shd w:val="clear" w:color="auto" w:fill="auto"/>
            <w:noWrap/>
            <w:vAlign w:val="center"/>
          </w:tcPr>
          <w:p w14:paraId="7BC08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第二天</w:t>
            </w:r>
          </w:p>
        </w:tc>
        <w:tc>
          <w:tcPr>
            <w:tcW w:w="8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795E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专题讲座：2025年中央农村工作会议精神，自治区党委农村工作会议精神解读</w:t>
            </w:r>
          </w:p>
        </w:tc>
      </w:tr>
      <w:tr w14:paraId="19B1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22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A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2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专题讲座：玉米种植科学选种和用种</w:t>
            </w:r>
          </w:p>
        </w:tc>
      </w:tr>
      <w:tr w14:paraId="1BC5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4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第三天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67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2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现场教学：九圣禾种业股份有限公司</w:t>
            </w:r>
          </w:p>
        </w:tc>
      </w:tr>
      <w:tr w14:paraId="4712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1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现场教学：金天山农业科技有限公司</w:t>
            </w:r>
          </w:p>
        </w:tc>
      </w:tr>
      <w:tr w14:paraId="1BDB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6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第四天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43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9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专题讲座：玉米种植收获机械化装备技术及应用；</w:t>
            </w:r>
          </w:p>
        </w:tc>
      </w:tr>
      <w:tr w14:paraId="490B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1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5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2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专题讲座：水肥药一体化技术</w:t>
            </w:r>
          </w:p>
        </w:tc>
      </w:tr>
      <w:tr w14:paraId="5621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B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第五天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9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现场教学：银丰农业农机装备公司（农机装备）</w:t>
            </w:r>
          </w:p>
        </w:tc>
      </w:tr>
      <w:tr w14:paraId="58C6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C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A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8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现场教学：新疆广宇科技公司（玉米产业发展趋势及前景）</w:t>
            </w:r>
          </w:p>
        </w:tc>
      </w:tr>
      <w:tr w14:paraId="517C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8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第六天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2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C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专题讲座：玉米高产栽培技术、化肥、农药技术指导</w:t>
            </w:r>
          </w:p>
        </w:tc>
      </w:tr>
      <w:tr w14:paraId="31F9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D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B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专题讲座：玉米病虫害监测预警技术与综合防治技术</w:t>
            </w:r>
          </w:p>
        </w:tc>
      </w:tr>
      <w:tr w14:paraId="5648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65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第七天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2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观摩实训：杰农种子有限公司（玉米种子加工生产经营）</w:t>
            </w:r>
          </w:p>
        </w:tc>
      </w:tr>
      <w:tr w14:paraId="2752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03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8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4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现场教学：水肥一</w:t>
            </w:r>
            <w:r>
              <w:rPr>
                <w:rFonts w:hint="eastAsia" w:ascii="方正仿宋简体" w:hAnsi="方正仿宋简体" w:eastAsia="方正仿宋简体" w:cs="方正仿宋简体"/>
                <w:i w:val="0"/>
                <w:iCs w:val="0"/>
                <w:color w:val="auto"/>
                <w:kern w:val="0"/>
                <w:sz w:val="24"/>
                <w:szCs w:val="24"/>
                <w:u w:val="none"/>
                <w:lang w:val="en-US" w:eastAsia="zh-CN" w:bidi="ar"/>
              </w:rPr>
              <w:t>体化技术 （慧尔农业数字农业实训基地）；观摩实习：新疆天山羽人科技有限公司</w:t>
            </w:r>
          </w:p>
        </w:tc>
      </w:tr>
      <w:tr w14:paraId="299B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8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第八天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0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现场教学：新疆慧尔智联技术有限公司玛纳斯县分公司</w:t>
            </w:r>
          </w:p>
        </w:tc>
      </w:tr>
      <w:tr w14:paraId="37DE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D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下午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1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现场教学：华西种业研发基地（玉米种植管理技术及生产加工）</w:t>
            </w:r>
          </w:p>
        </w:tc>
      </w:tr>
      <w:tr w14:paraId="7C39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第九天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6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上午</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B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培训班结业，学员返程</w:t>
            </w:r>
          </w:p>
        </w:tc>
      </w:tr>
      <w:tr w14:paraId="398F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4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3天（伊宁市）</w:t>
            </w:r>
          </w:p>
        </w:tc>
        <w:tc>
          <w:tcPr>
            <w:tcW w:w="6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生产技术指导</w:t>
            </w:r>
          </w:p>
        </w:tc>
      </w:tr>
      <w:tr w14:paraId="3F7F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C4D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合计80学时。</w:t>
            </w:r>
          </w:p>
          <w:p w14:paraId="4295648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第一阶段</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56学时：其中理论教学24学时，实践教学32学时。</w:t>
            </w:r>
          </w:p>
          <w:p w14:paraId="0F4F75E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2312" w:cs="Times New Roman"/>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第二阶段24学时：4月至7月之间开展3天田间地头实践课程。</w:t>
            </w:r>
          </w:p>
        </w:tc>
      </w:tr>
    </w:tbl>
    <w:p w14:paraId="725048E0">
      <w:pPr>
        <w:pStyle w:val="10"/>
        <w:spacing w:after="0" w:line="560" w:lineRule="exact"/>
        <w:ind w:left="0" w:leftChars="0" w:firstLine="0" w:firstLineChars="0"/>
        <w:rPr>
          <w:rFonts w:hint="default" w:ascii="Times New Roman" w:hAnsi="Times New Roman" w:cs="Times New Roman"/>
          <w:sz w:val="28"/>
          <w:szCs w:val="28"/>
          <w:lang w:val="en-US" w:eastAsia="zh-CN"/>
        </w:rPr>
      </w:pPr>
    </w:p>
    <w:p w14:paraId="18E5D5DF">
      <w:pPr>
        <w:pStyle w:val="10"/>
        <w:spacing w:after="0" w:line="560" w:lineRule="exact"/>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3E0E3E4F">
      <w:pPr>
        <w:pStyle w:val="10"/>
        <w:spacing w:after="0" w:line="560" w:lineRule="exact"/>
        <w:ind w:left="0" w:leftChars="0" w:firstLine="0" w:firstLineChars="0"/>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lang w:val="en-US" w:eastAsia="zh-CN"/>
        </w:rPr>
        <w:t>玉米</w:t>
      </w:r>
      <w:r>
        <w:rPr>
          <w:rFonts w:hint="eastAsia" w:ascii="仿宋_GB2312" w:hAnsi="仿宋_GB2312" w:eastAsia="仿宋_GB2312" w:cs="仿宋_GB2312"/>
          <w:b/>
          <w:bCs/>
          <w:i w:val="0"/>
          <w:iCs w:val="0"/>
          <w:color w:val="000000"/>
          <w:kern w:val="0"/>
          <w:sz w:val="32"/>
          <w:szCs w:val="32"/>
          <w:u w:val="none"/>
          <w:lang w:val="en-US" w:eastAsia="zh-CN" w:bidi="ar"/>
        </w:rPr>
        <w:t>种植管理技术培训预算</w:t>
      </w:r>
    </w:p>
    <w:tbl>
      <w:tblPr>
        <w:tblStyle w:val="11"/>
        <w:tblW w:w="9093"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3255"/>
        <w:gridCol w:w="3501"/>
        <w:gridCol w:w="1452"/>
      </w:tblGrid>
      <w:tr w14:paraId="06DE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885" w:type="dxa"/>
            <w:shd w:val="clear" w:color="auto" w:fill="auto"/>
            <w:vAlign w:val="center"/>
          </w:tcPr>
          <w:p w14:paraId="0BBF74A5">
            <w:pPr>
              <w:keepNext w:val="0"/>
              <w:keepLines w:val="0"/>
              <w:widowControl/>
              <w:suppressLineNumbers w:val="0"/>
              <w:spacing w:line="44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3255" w:type="dxa"/>
            <w:shd w:val="clear" w:color="auto" w:fill="auto"/>
            <w:vAlign w:val="center"/>
          </w:tcPr>
          <w:p w14:paraId="4D5DE329">
            <w:pPr>
              <w:keepNext w:val="0"/>
              <w:keepLines w:val="0"/>
              <w:widowControl/>
              <w:suppressLineNumbers w:val="0"/>
              <w:spacing w:line="44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项目</w:t>
            </w:r>
          </w:p>
        </w:tc>
        <w:tc>
          <w:tcPr>
            <w:tcW w:w="3501" w:type="dxa"/>
            <w:shd w:val="clear" w:color="auto" w:fill="auto"/>
            <w:vAlign w:val="center"/>
          </w:tcPr>
          <w:p w14:paraId="4A41CFBD">
            <w:pPr>
              <w:keepNext w:val="0"/>
              <w:keepLines w:val="0"/>
              <w:widowControl/>
              <w:suppressLineNumbers w:val="0"/>
              <w:spacing w:line="44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标准</w:t>
            </w:r>
          </w:p>
        </w:tc>
        <w:tc>
          <w:tcPr>
            <w:tcW w:w="1452" w:type="dxa"/>
            <w:shd w:val="clear" w:color="auto" w:fill="auto"/>
            <w:vAlign w:val="center"/>
          </w:tcPr>
          <w:p w14:paraId="0D821ECC">
            <w:pPr>
              <w:keepNext w:val="0"/>
              <w:keepLines w:val="0"/>
              <w:widowControl/>
              <w:suppressLineNumbers w:val="0"/>
              <w:spacing w:line="44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费用（元）</w:t>
            </w:r>
          </w:p>
        </w:tc>
      </w:tr>
      <w:tr w14:paraId="33F6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4A4EDDE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3255" w:type="dxa"/>
            <w:shd w:val="clear" w:color="auto" w:fill="auto"/>
            <w:vAlign w:val="center"/>
          </w:tcPr>
          <w:p w14:paraId="66DAD0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学员住宿</w:t>
            </w:r>
          </w:p>
        </w:tc>
        <w:tc>
          <w:tcPr>
            <w:tcW w:w="3501" w:type="dxa"/>
            <w:shd w:val="clear" w:color="auto" w:fill="auto"/>
            <w:vAlign w:val="center"/>
          </w:tcPr>
          <w:p w14:paraId="04BD006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100元／天／人＊70人＊8天</w:t>
            </w:r>
          </w:p>
        </w:tc>
        <w:tc>
          <w:tcPr>
            <w:tcW w:w="1452" w:type="dxa"/>
            <w:shd w:val="clear" w:color="auto" w:fill="auto"/>
            <w:vAlign w:val="center"/>
          </w:tcPr>
          <w:p w14:paraId="6AD9D6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56000</w:t>
            </w:r>
          </w:p>
        </w:tc>
      </w:tr>
      <w:tr w14:paraId="6A32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1BD45C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3255" w:type="dxa"/>
            <w:shd w:val="clear" w:color="auto" w:fill="auto"/>
            <w:vAlign w:val="center"/>
          </w:tcPr>
          <w:p w14:paraId="59DA0C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学员餐费</w:t>
            </w:r>
          </w:p>
        </w:tc>
        <w:tc>
          <w:tcPr>
            <w:tcW w:w="3501" w:type="dxa"/>
            <w:shd w:val="clear" w:color="auto" w:fill="auto"/>
            <w:vAlign w:val="center"/>
          </w:tcPr>
          <w:p w14:paraId="040C6E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100元／天／人＊70人＊8天</w:t>
            </w:r>
          </w:p>
        </w:tc>
        <w:tc>
          <w:tcPr>
            <w:tcW w:w="1452" w:type="dxa"/>
            <w:shd w:val="clear" w:color="auto" w:fill="auto"/>
            <w:vAlign w:val="center"/>
          </w:tcPr>
          <w:p w14:paraId="573EC3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56000</w:t>
            </w:r>
          </w:p>
        </w:tc>
      </w:tr>
      <w:tr w14:paraId="62B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885" w:type="dxa"/>
            <w:shd w:val="clear" w:color="auto" w:fill="auto"/>
            <w:vAlign w:val="center"/>
          </w:tcPr>
          <w:p w14:paraId="2F1AD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3255" w:type="dxa"/>
            <w:shd w:val="clear" w:color="auto" w:fill="auto"/>
            <w:vAlign w:val="center"/>
          </w:tcPr>
          <w:p w14:paraId="6623E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管理人员食宿费（班主任、跟班人员）</w:t>
            </w:r>
          </w:p>
        </w:tc>
        <w:tc>
          <w:tcPr>
            <w:tcW w:w="3501" w:type="dxa"/>
            <w:shd w:val="clear" w:color="auto" w:fill="auto"/>
            <w:vAlign w:val="center"/>
          </w:tcPr>
          <w:p w14:paraId="418B9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300元／天＊8天＊2人</w:t>
            </w:r>
          </w:p>
        </w:tc>
        <w:tc>
          <w:tcPr>
            <w:tcW w:w="1452" w:type="dxa"/>
            <w:shd w:val="clear" w:color="auto" w:fill="auto"/>
            <w:vAlign w:val="center"/>
          </w:tcPr>
          <w:p w14:paraId="6C7D5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4800</w:t>
            </w:r>
          </w:p>
        </w:tc>
      </w:tr>
      <w:tr w14:paraId="79CF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3C59CC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3255" w:type="dxa"/>
            <w:shd w:val="clear" w:color="auto" w:fill="auto"/>
            <w:vAlign w:val="center"/>
          </w:tcPr>
          <w:p w14:paraId="764543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学员往返交通费</w:t>
            </w:r>
          </w:p>
        </w:tc>
        <w:tc>
          <w:tcPr>
            <w:tcW w:w="3501" w:type="dxa"/>
            <w:shd w:val="clear" w:color="auto" w:fill="auto"/>
            <w:vAlign w:val="center"/>
          </w:tcPr>
          <w:p w14:paraId="671FC2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260元*70人</w:t>
            </w:r>
          </w:p>
        </w:tc>
        <w:tc>
          <w:tcPr>
            <w:tcW w:w="1452" w:type="dxa"/>
            <w:shd w:val="clear" w:color="auto" w:fill="auto"/>
            <w:vAlign w:val="center"/>
          </w:tcPr>
          <w:p w14:paraId="64EC89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18200</w:t>
            </w:r>
          </w:p>
        </w:tc>
      </w:tr>
      <w:tr w14:paraId="0146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6FD33F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w:t>
            </w:r>
          </w:p>
        </w:tc>
        <w:tc>
          <w:tcPr>
            <w:tcW w:w="3255" w:type="dxa"/>
            <w:shd w:val="clear" w:color="auto" w:fill="auto"/>
            <w:vAlign w:val="center"/>
          </w:tcPr>
          <w:p w14:paraId="403F18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教师课时费</w:t>
            </w:r>
          </w:p>
        </w:tc>
        <w:tc>
          <w:tcPr>
            <w:tcW w:w="3501" w:type="dxa"/>
            <w:shd w:val="clear" w:color="auto" w:fill="auto"/>
            <w:vAlign w:val="center"/>
          </w:tcPr>
          <w:p w14:paraId="50D5CF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2400元／天／人＊3天</w:t>
            </w:r>
          </w:p>
        </w:tc>
        <w:tc>
          <w:tcPr>
            <w:tcW w:w="1452" w:type="dxa"/>
            <w:shd w:val="clear" w:color="auto" w:fill="auto"/>
            <w:vAlign w:val="center"/>
          </w:tcPr>
          <w:p w14:paraId="483207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7200</w:t>
            </w:r>
          </w:p>
        </w:tc>
      </w:tr>
      <w:tr w14:paraId="5C35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3F400D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w:t>
            </w:r>
          </w:p>
        </w:tc>
        <w:tc>
          <w:tcPr>
            <w:tcW w:w="3255" w:type="dxa"/>
            <w:shd w:val="clear" w:color="auto" w:fill="auto"/>
            <w:vAlign w:val="center"/>
          </w:tcPr>
          <w:p w14:paraId="3B96CD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现场教学费</w:t>
            </w:r>
          </w:p>
        </w:tc>
        <w:tc>
          <w:tcPr>
            <w:tcW w:w="3501" w:type="dxa"/>
            <w:shd w:val="clear" w:color="auto" w:fill="auto"/>
            <w:vAlign w:val="center"/>
          </w:tcPr>
          <w:p w14:paraId="52A690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1500元／天／人＊3天</w:t>
            </w:r>
          </w:p>
        </w:tc>
        <w:tc>
          <w:tcPr>
            <w:tcW w:w="1452" w:type="dxa"/>
            <w:shd w:val="clear" w:color="auto" w:fill="auto"/>
            <w:vAlign w:val="center"/>
          </w:tcPr>
          <w:p w14:paraId="2ED156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4500</w:t>
            </w:r>
          </w:p>
        </w:tc>
      </w:tr>
      <w:tr w14:paraId="761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41B7ED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w:t>
            </w:r>
          </w:p>
        </w:tc>
        <w:tc>
          <w:tcPr>
            <w:tcW w:w="3255" w:type="dxa"/>
            <w:shd w:val="clear" w:color="auto" w:fill="auto"/>
            <w:vAlign w:val="center"/>
          </w:tcPr>
          <w:p w14:paraId="434BE6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培训场地费</w:t>
            </w:r>
          </w:p>
        </w:tc>
        <w:tc>
          <w:tcPr>
            <w:tcW w:w="3501" w:type="dxa"/>
            <w:shd w:val="clear" w:color="auto" w:fill="auto"/>
            <w:vAlign w:val="center"/>
          </w:tcPr>
          <w:p w14:paraId="0EADD7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1500元／天／人＊3天</w:t>
            </w:r>
          </w:p>
        </w:tc>
        <w:tc>
          <w:tcPr>
            <w:tcW w:w="1452" w:type="dxa"/>
            <w:shd w:val="clear" w:color="auto" w:fill="auto"/>
            <w:vAlign w:val="center"/>
          </w:tcPr>
          <w:p w14:paraId="505643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4500</w:t>
            </w:r>
          </w:p>
        </w:tc>
      </w:tr>
      <w:tr w14:paraId="0AB4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5" w:type="dxa"/>
            <w:shd w:val="clear" w:color="auto" w:fill="auto"/>
            <w:vAlign w:val="center"/>
          </w:tcPr>
          <w:p w14:paraId="41EDC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3255" w:type="dxa"/>
            <w:shd w:val="clear" w:color="auto" w:fill="auto"/>
            <w:vAlign w:val="center"/>
          </w:tcPr>
          <w:p w14:paraId="59A798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培训物料费（资料袋、笔、本、证书、手册、资料等）</w:t>
            </w:r>
          </w:p>
        </w:tc>
        <w:tc>
          <w:tcPr>
            <w:tcW w:w="3501" w:type="dxa"/>
            <w:shd w:val="clear" w:color="auto" w:fill="auto"/>
            <w:vAlign w:val="center"/>
          </w:tcPr>
          <w:p w14:paraId="5F46F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70人＊100元／人</w:t>
            </w:r>
          </w:p>
        </w:tc>
        <w:tc>
          <w:tcPr>
            <w:tcW w:w="1452" w:type="dxa"/>
            <w:shd w:val="clear" w:color="auto" w:fill="auto"/>
            <w:vAlign w:val="center"/>
          </w:tcPr>
          <w:p w14:paraId="0F8821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7000</w:t>
            </w:r>
          </w:p>
        </w:tc>
      </w:tr>
      <w:tr w14:paraId="33CE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35D3AE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9</w:t>
            </w:r>
          </w:p>
        </w:tc>
        <w:tc>
          <w:tcPr>
            <w:tcW w:w="3255" w:type="dxa"/>
            <w:shd w:val="clear" w:color="auto" w:fill="auto"/>
            <w:vAlign w:val="center"/>
          </w:tcPr>
          <w:p w14:paraId="53E470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教材</w:t>
            </w:r>
          </w:p>
        </w:tc>
        <w:tc>
          <w:tcPr>
            <w:tcW w:w="3501" w:type="dxa"/>
            <w:shd w:val="clear" w:color="auto" w:fill="auto"/>
            <w:vAlign w:val="center"/>
          </w:tcPr>
          <w:p w14:paraId="65DE96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70人＊80元／人</w:t>
            </w:r>
          </w:p>
        </w:tc>
        <w:tc>
          <w:tcPr>
            <w:tcW w:w="1452" w:type="dxa"/>
            <w:shd w:val="clear" w:color="auto" w:fill="auto"/>
            <w:vAlign w:val="center"/>
          </w:tcPr>
          <w:p w14:paraId="2E34A5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5600</w:t>
            </w:r>
          </w:p>
        </w:tc>
      </w:tr>
      <w:tr w14:paraId="2878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1984CC9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w:t>
            </w:r>
          </w:p>
        </w:tc>
        <w:tc>
          <w:tcPr>
            <w:tcW w:w="3255" w:type="dxa"/>
            <w:shd w:val="clear" w:color="auto" w:fill="auto"/>
            <w:vAlign w:val="center"/>
          </w:tcPr>
          <w:p w14:paraId="1B73BF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接送教师用车</w:t>
            </w:r>
          </w:p>
        </w:tc>
        <w:tc>
          <w:tcPr>
            <w:tcW w:w="3501" w:type="dxa"/>
            <w:shd w:val="clear" w:color="auto" w:fill="auto"/>
            <w:vAlign w:val="center"/>
          </w:tcPr>
          <w:p w14:paraId="3CA394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600元／天＊4天</w:t>
            </w:r>
          </w:p>
        </w:tc>
        <w:tc>
          <w:tcPr>
            <w:tcW w:w="1452" w:type="dxa"/>
            <w:shd w:val="clear" w:color="auto" w:fill="auto"/>
            <w:vAlign w:val="center"/>
          </w:tcPr>
          <w:p w14:paraId="31CCB0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w:t>
            </w:r>
          </w:p>
        </w:tc>
      </w:tr>
      <w:tr w14:paraId="6E3B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885" w:type="dxa"/>
            <w:shd w:val="clear" w:color="auto" w:fill="auto"/>
            <w:vAlign w:val="center"/>
          </w:tcPr>
          <w:p w14:paraId="2FFA5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c>
          <w:tcPr>
            <w:tcW w:w="3255" w:type="dxa"/>
            <w:shd w:val="clear" w:color="auto" w:fill="auto"/>
            <w:vAlign w:val="center"/>
          </w:tcPr>
          <w:p w14:paraId="32B1C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现场教学、接送站租车</w:t>
            </w:r>
          </w:p>
        </w:tc>
        <w:tc>
          <w:tcPr>
            <w:tcW w:w="3501" w:type="dxa"/>
            <w:shd w:val="clear" w:color="auto" w:fill="auto"/>
            <w:vAlign w:val="center"/>
          </w:tcPr>
          <w:p w14:paraId="5E90E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4000元／天＊4天；3000元／天＊2天</w:t>
            </w:r>
          </w:p>
        </w:tc>
        <w:tc>
          <w:tcPr>
            <w:tcW w:w="1452" w:type="dxa"/>
            <w:shd w:val="clear" w:color="auto" w:fill="auto"/>
            <w:vAlign w:val="center"/>
          </w:tcPr>
          <w:p w14:paraId="175D0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22000</w:t>
            </w:r>
          </w:p>
        </w:tc>
      </w:tr>
      <w:tr w14:paraId="2546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73C7C61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c>
          <w:tcPr>
            <w:tcW w:w="3255" w:type="dxa"/>
            <w:shd w:val="clear" w:color="auto" w:fill="auto"/>
            <w:vAlign w:val="center"/>
          </w:tcPr>
          <w:p w14:paraId="1545D4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班级运行管理</w:t>
            </w:r>
          </w:p>
        </w:tc>
        <w:tc>
          <w:tcPr>
            <w:tcW w:w="3501" w:type="dxa"/>
            <w:shd w:val="clear" w:color="auto" w:fill="auto"/>
            <w:vAlign w:val="center"/>
          </w:tcPr>
          <w:p w14:paraId="734C09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70人＊200元／人</w:t>
            </w:r>
          </w:p>
        </w:tc>
        <w:tc>
          <w:tcPr>
            <w:tcW w:w="1452" w:type="dxa"/>
            <w:shd w:val="clear" w:color="auto" w:fill="auto"/>
            <w:vAlign w:val="center"/>
          </w:tcPr>
          <w:p w14:paraId="212A87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14000</w:t>
            </w:r>
          </w:p>
        </w:tc>
      </w:tr>
      <w:tr w14:paraId="0033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548EE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c>
          <w:tcPr>
            <w:tcW w:w="3255" w:type="dxa"/>
            <w:shd w:val="clear" w:color="auto" w:fill="auto"/>
            <w:noWrap/>
            <w:vAlign w:val="center"/>
          </w:tcPr>
          <w:p w14:paraId="1BC5D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现场教学（实践指导）租小车费</w:t>
            </w:r>
          </w:p>
        </w:tc>
        <w:tc>
          <w:tcPr>
            <w:tcW w:w="3501" w:type="dxa"/>
            <w:shd w:val="clear" w:color="auto" w:fill="auto"/>
            <w:vAlign w:val="center"/>
          </w:tcPr>
          <w:p w14:paraId="46AFA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600元＊4天</w:t>
            </w:r>
          </w:p>
        </w:tc>
        <w:tc>
          <w:tcPr>
            <w:tcW w:w="1452" w:type="dxa"/>
            <w:shd w:val="clear" w:color="auto" w:fill="auto"/>
            <w:noWrap/>
            <w:vAlign w:val="center"/>
          </w:tcPr>
          <w:p w14:paraId="175F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w:t>
            </w:r>
          </w:p>
        </w:tc>
      </w:tr>
      <w:tr w14:paraId="162B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31EE53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14</w:t>
            </w:r>
          </w:p>
        </w:tc>
        <w:tc>
          <w:tcPr>
            <w:tcW w:w="3255" w:type="dxa"/>
            <w:shd w:val="clear" w:color="auto" w:fill="auto"/>
            <w:noWrap/>
            <w:vAlign w:val="center"/>
          </w:tcPr>
          <w:p w14:paraId="6C1DA1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现场教学（实践指导）师资费</w:t>
            </w:r>
          </w:p>
        </w:tc>
        <w:tc>
          <w:tcPr>
            <w:tcW w:w="3501" w:type="dxa"/>
            <w:shd w:val="clear" w:color="auto" w:fill="auto"/>
            <w:vAlign w:val="center"/>
          </w:tcPr>
          <w:p w14:paraId="6B821E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2400元*3天</w:t>
            </w:r>
          </w:p>
        </w:tc>
        <w:tc>
          <w:tcPr>
            <w:tcW w:w="1452" w:type="dxa"/>
            <w:shd w:val="clear" w:color="auto" w:fill="auto"/>
            <w:noWrap/>
            <w:vAlign w:val="center"/>
          </w:tcPr>
          <w:p w14:paraId="25C9C46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7200</w:t>
            </w:r>
          </w:p>
        </w:tc>
      </w:tr>
      <w:tr w14:paraId="70AE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85" w:type="dxa"/>
            <w:shd w:val="clear" w:color="auto" w:fill="auto"/>
            <w:vAlign w:val="center"/>
          </w:tcPr>
          <w:p w14:paraId="2D4FA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w:t>
            </w:r>
          </w:p>
        </w:tc>
        <w:tc>
          <w:tcPr>
            <w:tcW w:w="3255" w:type="dxa"/>
            <w:shd w:val="clear" w:color="auto" w:fill="auto"/>
            <w:noWrap/>
            <w:vAlign w:val="center"/>
          </w:tcPr>
          <w:p w14:paraId="07CAC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现场教学（实践指导）租大巴车费</w:t>
            </w:r>
          </w:p>
        </w:tc>
        <w:tc>
          <w:tcPr>
            <w:tcW w:w="3501" w:type="dxa"/>
            <w:shd w:val="clear" w:color="auto" w:fill="auto"/>
            <w:vAlign w:val="center"/>
          </w:tcPr>
          <w:p w14:paraId="76020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4000元／天＊*3天</w:t>
            </w:r>
          </w:p>
        </w:tc>
        <w:tc>
          <w:tcPr>
            <w:tcW w:w="1452" w:type="dxa"/>
            <w:shd w:val="clear" w:color="auto" w:fill="auto"/>
            <w:noWrap/>
            <w:vAlign w:val="center"/>
          </w:tcPr>
          <w:p w14:paraId="48DC42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12000</w:t>
            </w:r>
          </w:p>
        </w:tc>
      </w:tr>
      <w:tr w14:paraId="1D58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06C0D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16</w:t>
            </w:r>
          </w:p>
        </w:tc>
        <w:tc>
          <w:tcPr>
            <w:tcW w:w="3255" w:type="dxa"/>
            <w:shd w:val="clear" w:color="auto" w:fill="auto"/>
            <w:noWrap/>
            <w:vAlign w:val="center"/>
          </w:tcPr>
          <w:p w14:paraId="332D09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工作人员及老师交通费</w:t>
            </w:r>
          </w:p>
        </w:tc>
        <w:tc>
          <w:tcPr>
            <w:tcW w:w="3501" w:type="dxa"/>
            <w:shd w:val="clear" w:color="auto" w:fill="auto"/>
            <w:vAlign w:val="center"/>
          </w:tcPr>
          <w:p w14:paraId="33433BD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2500元／人*3人</w:t>
            </w:r>
          </w:p>
        </w:tc>
        <w:tc>
          <w:tcPr>
            <w:tcW w:w="1452" w:type="dxa"/>
            <w:shd w:val="clear" w:color="auto" w:fill="auto"/>
            <w:noWrap/>
            <w:vAlign w:val="center"/>
          </w:tcPr>
          <w:p w14:paraId="54F05E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7500</w:t>
            </w:r>
          </w:p>
        </w:tc>
      </w:tr>
      <w:tr w14:paraId="3F6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08A2B51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17</w:t>
            </w:r>
          </w:p>
        </w:tc>
        <w:tc>
          <w:tcPr>
            <w:tcW w:w="3255" w:type="dxa"/>
            <w:shd w:val="clear" w:color="auto" w:fill="auto"/>
            <w:noWrap/>
            <w:vAlign w:val="center"/>
          </w:tcPr>
          <w:p w14:paraId="3CE0E0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工作人员及老师食宿费</w:t>
            </w:r>
          </w:p>
        </w:tc>
        <w:tc>
          <w:tcPr>
            <w:tcW w:w="3501" w:type="dxa"/>
            <w:shd w:val="clear" w:color="auto" w:fill="auto"/>
            <w:vAlign w:val="center"/>
          </w:tcPr>
          <w:p w14:paraId="6672DD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400元／天＊3人*4天</w:t>
            </w:r>
          </w:p>
        </w:tc>
        <w:tc>
          <w:tcPr>
            <w:tcW w:w="1452" w:type="dxa"/>
            <w:shd w:val="clear" w:color="auto" w:fill="auto"/>
            <w:noWrap/>
            <w:vAlign w:val="center"/>
          </w:tcPr>
          <w:p w14:paraId="1DC991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4800</w:t>
            </w:r>
          </w:p>
        </w:tc>
      </w:tr>
      <w:tr w14:paraId="6B4A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5" w:type="dxa"/>
            <w:shd w:val="clear" w:color="auto" w:fill="auto"/>
            <w:vAlign w:val="center"/>
          </w:tcPr>
          <w:p w14:paraId="2A3C4C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3255" w:type="dxa"/>
            <w:shd w:val="clear" w:color="auto" w:fill="auto"/>
            <w:vAlign w:val="center"/>
          </w:tcPr>
          <w:p w14:paraId="0F9AC5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3501" w:type="dxa"/>
            <w:shd w:val="clear" w:color="auto" w:fill="auto"/>
            <w:vAlign w:val="center"/>
          </w:tcPr>
          <w:p w14:paraId="598A41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452" w:type="dxa"/>
            <w:shd w:val="clear" w:color="auto" w:fill="auto"/>
            <w:vAlign w:val="center"/>
          </w:tcPr>
          <w:p w14:paraId="0B47DF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236100</w:t>
            </w:r>
          </w:p>
        </w:tc>
      </w:tr>
    </w:tbl>
    <w:p w14:paraId="60DF5090">
      <w:pPr>
        <w:pStyle w:val="4"/>
        <w:spacing w:after="0" w:line="560" w:lineRule="exact"/>
        <w:jc w:val="cente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pPr>
    </w:p>
    <w:p w14:paraId="20291F20">
      <w:pPr>
        <w:pStyle w:val="4"/>
        <w:spacing w:after="0" w:line="560" w:lineRule="exact"/>
        <w:jc w:val="cente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pPr>
    </w:p>
    <w:p w14:paraId="369D023D">
      <w:pPr>
        <w:pStyle w:val="4"/>
        <w:spacing w:after="0" w:line="560" w:lineRule="exact"/>
        <w:jc w:val="center"/>
        <w:rPr>
          <w:rFonts w:hint="default" w:ascii="Times New Roman" w:hAnsi="Times New Roman" w:eastAsia="仿宋" w:cs="Times New Roman"/>
          <w:b/>
          <w:bCs/>
          <w:color w:val="000000" w:themeColor="text1"/>
          <w:kern w:val="0"/>
          <w:sz w:val="36"/>
          <w:szCs w:val="36"/>
          <w:lang w:val="en-US" w:eastAsia="zh-CN"/>
          <w14:textFill>
            <w14:solidFill>
              <w14:schemeClr w14:val="tx1"/>
            </w14:solidFill>
          </w14:textFill>
        </w:rPr>
      </w:pPr>
    </w:p>
    <w:p w14:paraId="0E101E8C">
      <w:pPr>
        <w:pStyle w:val="4"/>
        <w:spacing w:after="0" w:line="560" w:lineRule="exact"/>
        <w:jc w:val="center"/>
        <w:rPr>
          <w:rStyle w:val="13"/>
          <w:rFonts w:hint="default" w:ascii="Times New Roman" w:hAnsi="Times New Roman" w:eastAsia="方正仿宋_GB2312" w:cs="Times New Roman"/>
          <w:b/>
          <w:bCs/>
          <w:i w:val="0"/>
          <w:iCs w:val="0"/>
          <w:caps w:val="0"/>
          <w:color w:val="1C1F23"/>
          <w:spacing w:val="0"/>
          <w:sz w:val="36"/>
          <w:szCs w:val="36"/>
          <w:shd w:val="clear" w:fill="FFFFFF"/>
          <w:lang w:val="en-US" w:eastAsia="zh-CN"/>
        </w:rPr>
      </w:pPr>
      <w:r>
        <w:rPr>
          <w:rFonts w:hint="default" w:ascii="Times New Roman" w:hAnsi="Times New Roman" w:eastAsia="仿宋" w:cs="Times New Roman"/>
          <w:b/>
          <w:bCs/>
          <w:color w:val="000000" w:themeColor="text1"/>
          <w:kern w:val="0"/>
          <w:sz w:val="36"/>
          <w:szCs w:val="36"/>
          <w:lang w:val="en-US" w:eastAsia="zh-CN"/>
          <w14:textFill>
            <w14:solidFill>
              <w14:schemeClr w14:val="tx1"/>
            </w14:solidFill>
          </w14:textFill>
        </w:rPr>
        <w:t>新型经营主体带头人</w:t>
      </w:r>
      <w:r>
        <w:rPr>
          <w:rStyle w:val="13"/>
          <w:rFonts w:hint="default" w:ascii="Times New Roman" w:hAnsi="Times New Roman" w:eastAsia="方正仿宋_GB2312" w:cs="Times New Roman"/>
          <w:b/>
          <w:bCs/>
          <w:i w:val="0"/>
          <w:iCs w:val="0"/>
          <w:caps w:val="0"/>
          <w:color w:val="1C1F23"/>
          <w:spacing w:val="0"/>
          <w:sz w:val="36"/>
          <w:szCs w:val="36"/>
          <w:shd w:val="clear" w:fill="FFFFFF"/>
          <w:lang w:val="en-US" w:eastAsia="zh-CN"/>
        </w:rPr>
        <w:t>培训预算</w:t>
      </w:r>
    </w:p>
    <w:p w14:paraId="376E5941">
      <w:pPr>
        <w:pStyle w:val="4"/>
        <w:spacing w:after="0" w:line="560" w:lineRule="exact"/>
        <w:jc w:val="center"/>
        <w:rPr>
          <w:rStyle w:val="13"/>
          <w:rFonts w:hint="default" w:ascii="Times New Roman" w:hAnsi="Times New Roman" w:eastAsia="方正仿宋_GB2312" w:cs="Times New Roman"/>
          <w:b/>
          <w:bCs/>
          <w:i w:val="0"/>
          <w:iCs w:val="0"/>
          <w:caps w:val="0"/>
          <w:color w:val="1C1F23"/>
          <w:spacing w:val="0"/>
          <w:sz w:val="36"/>
          <w:szCs w:val="36"/>
          <w:shd w:val="clear" w:fill="FFFFFF"/>
          <w:lang w:val="en-US" w:eastAsia="zh-CN"/>
        </w:rPr>
      </w:pPr>
    </w:p>
    <w:tbl>
      <w:tblPr>
        <w:tblStyle w:val="11"/>
        <w:tblW w:w="86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2956"/>
        <w:gridCol w:w="3218"/>
        <w:gridCol w:w="1500"/>
      </w:tblGrid>
      <w:tr w14:paraId="0DB7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6EBAA1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序号</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center"/>
          </w:tcPr>
          <w:p w14:paraId="7E08C5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项目</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0FD721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标准</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8FFA8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费用（元）</w:t>
            </w:r>
          </w:p>
        </w:tc>
      </w:tr>
      <w:tr w14:paraId="2739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top"/>
          </w:tcPr>
          <w:p w14:paraId="21FFF4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top"/>
          </w:tcPr>
          <w:p w14:paraId="65921B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学员住宿</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0BD01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100元／天／人＊30人＊8天</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43B178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24000</w:t>
            </w:r>
          </w:p>
        </w:tc>
      </w:tr>
      <w:tr w14:paraId="34D2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top"/>
          </w:tcPr>
          <w:p w14:paraId="7F186A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top"/>
          </w:tcPr>
          <w:p w14:paraId="1A2073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学员餐费</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E31B3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100元／天／人＊30人＊8天</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14:paraId="3531F4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24000</w:t>
            </w:r>
          </w:p>
        </w:tc>
      </w:tr>
      <w:tr w14:paraId="04FE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477D4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2956" w:type="dxa"/>
            <w:tcBorders>
              <w:top w:val="single" w:color="auto" w:sz="4" w:space="0"/>
              <w:left w:val="single" w:color="auto" w:sz="4" w:space="0"/>
              <w:bottom w:val="single" w:color="auto" w:sz="4" w:space="0"/>
              <w:right w:val="single" w:color="auto" w:sz="4" w:space="0"/>
            </w:tcBorders>
            <w:shd w:val="clear" w:color="auto" w:fill="auto"/>
            <w:vAlign w:val="center"/>
          </w:tcPr>
          <w:p w14:paraId="453ED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管理人员食宿费（班主任、跟班）</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1BAF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300元／天＊8天＊2人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8CD4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4800</w:t>
            </w:r>
          </w:p>
        </w:tc>
      </w:tr>
      <w:tr w14:paraId="525F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955" w:type="dxa"/>
            <w:tcBorders>
              <w:top w:val="single" w:color="auto" w:sz="4" w:space="0"/>
              <w:left w:val="single" w:color="000000" w:sz="8" w:space="0"/>
              <w:bottom w:val="single" w:color="000000" w:sz="8" w:space="0"/>
              <w:right w:val="single" w:color="000000" w:sz="8" w:space="0"/>
            </w:tcBorders>
            <w:shd w:val="clear" w:color="auto" w:fill="auto"/>
            <w:vAlign w:val="center"/>
          </w:tcPr>
          <w:p w14:paraId="30C32C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2956" w:type="dxa"/>
            <w:tcBorders>
              <w:top w:val="single" w:color="auto" w:sz="4" w:space="0"/>
              <w:left w:val="nil"/>
              <w:bottom w:val="single" w:color="000000" w:sz="8" w:space="0"/>
              <w:right w:val="single" w:color="000000" w:sz="8" w:space="0"/>
            </w:tcBorders>
            <w:shd w:val="clear" w:color="auto" w:fill="auto"/>
            <w:vAlign w:val="center"/>
          </w:tcPr>
          <w:p w14:paraId="4E9154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学员往返交通费</w:t>
            </w:r>
          </w:p>
        </w:tc>
        <w:tc>
          <w:tcPr>
            <w:tcW w:w="3218" w:type="dxa"/>
            <w:tcBorders>
              <w:top w:val="single" w:color="auto" w:sz="4" w:space="0"/>
              <w:left w:val="nil"/>
              <w:bottom w:val="single" w:color="000000" w:sz="8" w:space="0"/>
              <w:right w:val="single" w:color="000000" w:sz="8" w:space="0"/>
            </w:tcBorders>
            <w:shd w:val="clear" w:color="auto" w:fill="auto"/>
            <w:vAlign w:val="center"/>
          </w:tcPr>
          <w:p w14:paraId="64EC8A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260元*30人</w:t>
            </w:r>
          </w:p>
        </w:tc>
        <w:tc>
          <w:tcPr>
            <w:tcW w:w="1500" w:type="dxa"/>
            <w:tcBorders>
              <w:top w:val="single" w:color="auto" w:sz="4" w:space="0"/>
              <w:left w:val="nil"/>
              <w:bottom w:val="single" w:color="000000" w:sz="8" w:space="0"/>
              <w:right w:val="single" w:color="000000" w:sz="8" w:space="0"/>
            </w:tcBorders>
            <w:shd w:val="clear" w:color="auto" w:fill="auto"/>
            <w:vAlign w:val="center"/>
          </w:tcPr>
          <w:p w14:paraId="4F9DD8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7800</w:t>
            </w:r>
          </w:p>
        </w:tc>
      </w:tr>
      <w:tr w14:paraId="6530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2CF677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w:t>
            </w:r>
          </w:p>
        </w:tc>
        <w:tc>
          <w:tcPr>
            <w:tcW w:w="2956" w:type="dxa"/>
            <w:tcBorders>
              <w:top w:val="nil"/>
              <w:left w:val="nil"/>
              <w:bottom w:val="single" w:color="000000" w:sz="8" w:space="0"/>
              <w:right w:val="single" w:color="000000" w:sz="8" w:space="0"/>
            </w:tcBorders>
            <w:shd w:val="clear" w:color="auto" w:fill="auto"/>
            <w:vAlign w:val="top"/>
          </w:tcPr>
          <w:p w14:paraId="1BE9B3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教师课时费</w:t>
            </w:r>
          </w:p>
        </w:tc>
        <w:tc>
          <w:tcPr>
            <w:tcW w:w="3218" w:type="dxa"/>
            <w:tcBorders>
              <w:top w:val="nil"/>
              <w:left w:val="nil"/>
              <w:bottom w:val="single" w:color="000000" w:sz="8" w:space="0"/>
              <w:right w:val="single" w:color="000000" w:sz="8" w:space="0"/>
            </w:tcBorders>
            <w:shd w:val="clear" w:color="auto" w:fill="auto"/>
            <w:vAlign w:val="center"/>
          </w:tcPr>
          <w:p w14:paraId="467D00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2400元／天／人＊4天</w:t>
            </w:r>
          </w:p>
        </w:tc>
        <w:tc>
          <w:tcPr>
            <w:tcW w:w="1500" w:type="dxa"/>
            <w:tcBorders>
              <w:top w:val="nil"/>
              <w:left w:val="nil"/>
              <w:bottom w:val="single" w:color="000000" w:sz="8" w:space="0"/>
              <w:right w:val="single" w:color="000000" w:sz="8" w:space="0"/>
            </w:tcBorders>
            <w:shd w:val="clear" w:color="auto" w:fill="auto"/>
            <w:vAlign w:val="top"/>
          </w:tcPr>
          <w:p w14:paraId="3C047A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7200</w:t>
            </w:r>
          </w:p>
        </w:tc>
      </w:tr>
      <w:tr w14:paraId="4D15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60B7E4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w:t>
            </w:r>
          </w:p>
        </w:tc>
        <w:tc>
          <w:tcPr>
            <w:tcW w:w="2956" w:type="dxa"/>
            <w:tcBorders>
              <w:top w:val="nil"/>
              <w:left w:val="nil"/>
              <w:bottom w:val="single" w:color="000000" w:sz="8" w:space="0"/>
              <w:right w:val="single" w:color="000000" w:sz="8" w:space="0"/>
            </w:tcBorders>
            <w:shd w:val="clear" w:color="auto" w:fill="auto"/>
            <w:vAlign w:val="top"/>
          </w:tcPr>
          <w:p w14:paraId="1DE0E4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现场教学费</w:t>
            </w:r>
          </w:p>
        </w:tc>
        <w:tc>
          <w:tcPr>
            <w:tcW w:w="3218" w:type="dxa"/>
            <w:tcBorders>
              <w:top w:val="nil"/>
              <w:left w:val="nil"/>
              <w:bottom w:val="single" w:color="000000" w:sz="8" w:space="0"/>
              <w:right w:val="single" w:color="000000" w:sz="8" w:space="0"/>
            </w:tcBorders>
            <w:shd w:val="clear" w:color="auto" w:fill="auto"/>
            <w:vAlign w:val="center"/>
          </w:tcPr>
          <w:p w14:paraId="6F38A6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1200元／天／人＊3天</w:t>
            </w:r>
          </w:p>
        </w:tc>
        <w:tc>
          <w:tcPr>
            <w:tcW w:w="1500" w:type="dxa"/>
            <w:tcBorders>
              <w:top w:val="nil"/>
              <w:left w:val="nil"/>
              <w:bottom w:val="single" w:color="000000" w:sz="8" w:space="0"/>
              <w:right w:val="single" w:color="000000" w:sz="8" w:space="0"/>
            </w:tcBorders>
            <w:shd w:val="clear" w:color="auto" w:fill="auto"/>
            <w:vAlign w:val="top"/>
          </w:tcPr>
          <w:p w14:paraId="1FB4AE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3600</w:t>
            </w:r>
          </w:p>
        </w:tc>
      </w:tr>
      <w:tr w14:paraId="4114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5E85D7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w:t>
            </w:r>
          </w:p>
        </w:tc>
        <w:tc>
          <w:tcPr>
            <w:tcW w:w="2956" w:type="dxa"/>
            <w:tcBorders>
              <w:top w:val="nil"/>
              <w:left w:val="nil"/>
              <w:bottom w:val="single" w:color="000000" w:sz="8" w:space="0"/>
              <w:right w:val="single" w:color="000000" w:sz="8" w:space="0"/>
            </w:tcBorders>
            <w:shd w:val="clear" w:color="auto" w:fill="auto"/>
            <w:vAlign w:val="top"/>
          </w:tcPr>
          <w:p w14:paraId="6E022C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培训场地费</w:t>
            </w:r>
          </w:p>
        </w:tc>
        <w:tc>
          <w:tcPr>
            <w:tcW w:w="3218" w:type="dxa"/>
            <w:tcBorders>
              <w:top w:val="nil"/>
              <w:left w:val="nil"/>
              <w:bottom w:val="single" w:color="000000" w:sz="8" w:space="0"/>
              <w:right w:val="single" w:color="000000" w:sz="8" w:space="0"/>
            </w:tcBorders>
            <w:shd w:val="clear" w:color="auto" w:fill="auto"/>
            <w:vAlign w:val="center"/>
          </w:tcPr>
          <w:p w14:paraId="39B3EB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1500元／天／人＊4天</w:t>
            </w:r>
          </w:p>
        </w:tc>
        <w:tc>
          <w:tcPr>
            <w:tcW w:w="1500" w:type="dxa"/>
            <w:tcBorders>
              <w:top w:val="nil"/>
              <w:left w:val="nil"/>
              <w:bottom w:val="single" w:color="000000" w:sz="8" w:space="0"/>
              <w:right w:val="single" w:color="000000" w:sz="8" w:space="0"/>
            </w:tcBorders>
            <w:shd w:val="clear" w:color="auto" w:fill="auto"/>
            <w:vAlign w:val="top"/>
          </w:tcPr>
          <w:p w14:paraId="723AA5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6000</w:t>
            </w:r>
          </w:p>
        </w:tc>
      </w:tr>
      <w:tr w14:paraId="5F84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55" w:type="dxa"/>
            <w:tcBorders>
              <w:top w:val="nil"/>
              <w:left w:val="single" w:color="000000" w:sz="8" w:space="0"/>
              <w:bottom w:val="single" w:color="000000" w:sz="8" w:space="0"/>
              <w:right w:val="single" w:color="000000" w:sz="8" w:space="0"/>
            </w:tcBorders>
            <w:shd w:val="clear" w:color="auto" w:fill="auto"/>
            <w:vAlign w:val="center"/>
          </w:tcPr>
          <w:p w14:paraId="2B3CB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2956" w:type="dxa"/>
            <w:tcBorders>
              <w:top w:val="nil"/>
              <w:left w:val="nil"/>
              <w:bottom w:val="single" w:color="000000" w:sz="8" w:space="0"/>
              <w:right w:val="single" w:color="000000" w:sz="8" w:space="0"/>
            </w:tcBorders>
            <w:shd w:val="clear" w:color="auto" w:fill="auto"/>
            <w:vAlign w:val="center"/>
          </w:tcPr>
          <w:p w14:paraId="460CF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培训物料费（资料袋、笔、本、证书、资料、手册等）</w:t>
            </w:r>
          </w:p>
        </w:tc>
        <w:tc>
          <w:tcPr>
            <w:tcW w:w="3218" w:type="dxa"/>
            <w:tcBorders>
              <w:top w:val="nil"/>
              <w:left w:val="nil"/>
              <w:bottom w:val="single" w:color="000000" w:sz="8" w:space="0"/>
              <w:right w:val="single" w:color="000000" w:sz="8" w:space="0"/>
            </w:tcBorders>
            <w:shd w:val="clear" w:color="auto" w:fill="auto"/>
            <w:vAlign w:val="center"/>
          </w:tcPr>
          <w:p w14:paraId="45148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30人＊100元／人</w:t>
            </w:r>
          </w:p>
        </w:tc>
        <w:tc>
          <w:tcPr>
            <w:tcW w:w="1500" w:type="dxa"/>
            <w:tcBorders>
              <w:top w:val="nil"/>
              <w:left w:val="nil"/>
              <w:bottom w:val="single" w:color="000000" w:sz="8" w:space="0"/>
              <w:right w:val="single" w:color="000000" w:sz="8" w:space="0"/>
            </w:tcBorders>
            <w:shd w:val="clear" w:color="auto" w:fill="auto"/>
            <w:vAlign w:val="center"/>
          </w:tcPr>
          <w:p w14:paraId="6657D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3000</w:t>
            </w:r>
          </w:p>
        </w:tc>
      </w:tr>
      <w:tr w14:paraId="1048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6511B3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9</w:t>
            </w:r>
          </w:p>
        </w:tc>
        <w:tc>
          <w:tcPr>
            <w:tcW w:w="2956" w:type="dxa"/>
            <w:tcBorders>
              <w:top w:val="nil"/>
              <w:left w:val="nil"/>
              <w:bottom w:val="single" w:color="000000" w:sz="8" w:space="0"/>
              <w:right w:val="single" w:color="000000" w:sz="8" w:space="0"/>
            </w:tcBorders>
            <w:shd w:val="clear" w:color="auto" w:fill="auto"/>
            <w:vAlign w:val="top"/>
          </w:tcPr>
          <w:p w14:paraId="1145DA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教材</w:t>
            </w:r>
          </w:p>
        </w:tc>
        <w:tc>
          <w:tcPr>
            <w:tcW w:w="3218" w:type="dxa"/>
            <w:tcBorders>
              <w:top w:val="nil"/>
              <w:left w:val="nil"/>
              <w:bottom w:val="single" w:color="000000" w:sz="8" w:space="0"/>
              <w:right w:val="single" w:color="000000" w:sz="8" w:space="0"/>
            </w:tcBorders>
            <w:shd w:val="clear" w:color="auto" w:fill="auto"/>
            <w:vAlign w:val="center"/>
          </w:tcPr>
          <w:p w14:paraId="5E62DE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30人＊60元／人</w:t>
            </w:r>
          </w:p>
        </w:tc>
        <w:tc>
          <w:tcPr>
            <w:tcW w:w="1500" w:type="dxa"/>
            <w:tcBorders>
              <w:top w:val="nil"/>
              <w:left w:val="nil"/>
              <w:bottom w:val="single" w:color="000000" w:sz="8" w:space="0"/>
              <w:right w:val="single" w:color="000000" w:sz="8" w:space="0"/>
            </w:tcBorders>
            <w:shd w:val="clear" w:color="auto" w:fill="auto"/>
            <w:vAlign w:val="top"/>
          </w:tcPr>
          <w:p w14:paraId="6AD37A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1800</w:t>
            </w:r>
          </w:p>
        </w:tc>
      </w:tr>
      <w:tr w14:paraId="393D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6E8940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w:t>
            </w:r>
          </w:p>
        </w:tc>
        <w:tc>
          <w:tcPr>
            <w:tcW w:w="2956" w:type="dxa"/>
            <w:tcBorders>
              <w:top w:val="nil"/>
              <w:left w:val="nil"/>
              <w:bottom w:val="single" w:color="000000" w:sz="8" w:space="0"/>
              <w:right w:val="single" w:color="000000" w:sz="8" w:space="0"/>
            </w:tcBorders>
            <w:shd w:val="clear" w:color="auto" w:fill="auto"/>
            <w:vAlign w:val="top"/>
          </w:tcPr>
          <w:p w14:paraId="5BB9F1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线上学习课程费</w:t>
            </w:r>
          </w:p>
        </w:tc>
        <w:tc>
          <w:tcPr>
            <w:tcW w:w="3218" w:type="dxa"/>
            <w:tcBorders>
              <w:top w:val="nil"/>
              <w:left w:val="nil"/>
              <w:bottom w:val="single" w:color="000000" w:sz="8" w:space="0"/>
              <w:right w:val="single" w:color="000000" w:sz="8" w:space="0"/>
            </w:tcBorders>
            <w:shd w:val="clear" w:color="auto" w:fill="auto"/>
            <w:vAlign w:val="center"/>
          </w:tcPr>
          <w:p w14:paraId="04032D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30人＊280元／人</w:t>
            </w:r>
          </w:p>
        </w:tc>
        <w:tc>
          <w:tcPr>
            <w:tcW w:w="1500" w:type="dxa"/>
            <w:tcBorders>
              <w:top w:val="nil"/>
              <w:left w:val="nil"/>
              <w:bottom w:val="single" w:color="000000" w:sz="8" w:space="0"/>
              <w:right w:val="single" w:color="000000" w:sz="8" w:space="0"/>
            </w:tcBorders>
            <w:shd w:val="clear" w:color="auto" w:fill="auto"/>
            <w:vAlign w:val="top"/>
          </w:tcPr>
          <w:p w14:paraId="31C26B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8400</w:t>
            </w:r>
          </w:p>
        </w:tc>
      </w:tr>
      <w:tr w14:paraId="47C9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20DEEE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c>
          <w:tcPr>
            <w:tcW w:w="2956" w:type="dxa"/>
            <w:tcBorders>
              <w:top w:val="nil"/>
              <w:left w:val="nil"/>
              <w:bottom w:val="single" w:color="000000" w:sz="8" w:space="0"/>
              <w:right w:val="single" w:color="000000" w:sz="8" w:space="0"/>
            </w:tcBorders>
            <w:shd w:val="clear" w:color="auto" w:fill="auto"/>
            <w:vAlign w:val="top"/>
          </w:tcPr>
          <w:p w14:paraId="6B5C39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接送教师用车</w:t>
            </w:r>
          </w:p>
        </w:tc>
        <w:tc>
          <w:tcPr>
            <w:tcW w:w="3218" w:type="dxa"/>
            <w:tcBorders>
              <w:top w:val="nil"/>
              <w:left w:val="nil"/>
              <w:bottom w:val="single" w:color="000000" w:sz="8" w:space="0"/>
              <w:right w:val="single" w:color="000000" w:sz="8" w:space="0"/>
            </w:tcBorders>
            <w:shd w:val="clear" w:color="auto" w:fill="auto"/>
            <w:vAlign w:val="center"/>
          </w:tcPr>
          <w:p w14:paraId="281270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600元／天＊4天</w:t>
            </w:r>
          </w:p>
        </w:tc>
        <w:tc>
          <w:tcPr>
            <w:tcW w:w="1500" w:type="dxa"/>
            <w:tcBorders>
              <w:top w:val="nil"/>
              <w:left w:val="nil"/>
              <w:bottom w:val="single" w:color="000000" w:sz="8" w:space="0"/>
              <w:right w:val="single" w:color="000000" w:sz="8" w:space="0"/>
            </w:tcBorders>
            <w:shd w:val="clear" w:color="auto" w:fill="auto"/>
            <w:vAlign w:val="top"/>
          </w:tcPr>
          <w:p w14:paraId="2342E4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2400</w:t>
            </w:r>
          </w:p>
        </w:tc>
      </w:tr>
      <w:tr w14:paraId="0063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5" w:type="dxa"/>
            <w:vMerge w:val="restart"/>
            <w:tcBorders>
              <w:top w:val="nil"/>
              <w:left w:val="single" w:color="000000" w:sz="8" w:space="0"/>
              <w:bottom w:val="single" w:color="000000" w:sz="8" w:space="0"/>
              <w:right w:val="single" w:color="000000" w:sz="8" w:space="0"/>
            </w:tcBorders>
            <w:shd w:val="clear" w:color="auto" w:fill="auto"/>
            <w:vAlign w:val="center"/>
          </w:tcPr>
          <w:p w14:paraId="3CF7F9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c>
          <w:tcPr>
            <w:tcW w:w="2956" w:type="dxa"/>
            <w:vMerge w:val="restart"/>
            <w:tcBorders>
              <w:top w:val="nil"/>
              <w:left w:val="nil"/>
              <w:bottom w:val="single" w:color="000000" w:sz="8" w:space="0"/>
              <w:right w:val="single" w:color="000000" w:sz="8" w:space="0"/>
            </w:tcBorders>
            <w:shd w:val="clear" w:color="auto" w:fill="auto"/>
            <w:vAlign w:val="center"/>
          </w:tcPr>
          <w:p w14:paraId="0E2E07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现场教学、接送站租车</w:t>
            </w:r>
          </w:p>
        </w:tc>
        <w:tc>
          <w:tcPr>
            <w:tcW w:w="3218" w:type="dxa"/>
            <w:tcBorders>
              <w:top w:val="nil"/>
              <w:left w:val="nil"/>
              <w:bottom w:val="nil"/>
              <w:right w:val="single" w:color="000000" w:sz="8" w:space="0"/>
            </w:tcBorders>
            <w:shd w:val="clear" w:color="auto" w:fill="auto"/>
            <w:vAlign w:val="center"/>
          </w:tcPr>
          <w:p w14:paraId="152561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2000元／天＊3天</w:t>
            </w:r>
          </w:p>
        </w:tc>
        <w:tc>
          <w:tcPr>
            <w:tcW w:w="1500" w:type="dxa"/>
            <w:vMerge w:val="restart"/>
            <w:tcBorders>
              <w:top w:val="nil"/>
              <w:left w:val="nil"/>
              <w:bottom w:val="single" w:color="000000" w:sz="8" w:space="0"/>
              <w:right w:val="single" w:color="000000" w:sz="8" w:space="0"/>
            </w:tcBorders>
            <w:shd w:val="clear" w:color="auto" w:fill="auto"/>
            <w:vAlign w:val="center"/>
          </w:tcPr>
          <w:p w14:paraId="5BCD31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9000</w:t>
            </w:r>
          </w:p>
        </w:tc>
      </w:tr>
      <w:tr w14:paraId="42CA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5" w:type="dxa"/>
            <w:vMerge w:val="continue"/>
            <w:tcBorders>
              <w:top w:val="nil"/>
              <w:left w:val="single" w:color="000000" w:sz="8" w:space="0"/>
              <w:bottom w:val="single" w:color="000000" w:sz="8" w:space="0"/>
              <w:right w:val="single" w:color="000000" w:sz="8" w:space="0"/>
            </w:tcBorders>
            <w:shd w:val="clear" w:color="auto" w:fill="auto"/>
            <w:vAlign w:val="top"/>
          </w:tcPr>
          <w:p w14:paraId="698C7E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2956" w:type="dxa"/>
            <w:vMerge w:val="continue"/>
            <w:tcBorders>
              <w:top w:val="nil"/>
              <w:left w:val="nil"/>
              <w:bottom w:val="single" w:color="000000" w:sz="8" w:space="0"/>
              <w:right w:val="single" w:color="000000" w:sz="8" w:space="0"/>
            </w:tcBorders>
            <w:shd w:val="clear" w:color="auto" w:fill="auto"/>
            <w:vAlign w:val="top"/>
          </w:tcPr>
          <w:p w14:paraId="6C63A5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c>
          <w:tcPr>
            <w:tcW w:w="3218" w:type="dxa"/>
            <w:tcBorders>
              <w:top w:val="nil"/>
              <w:left w:val="nil"/>
              <w:bottom w:val="single" w:color="000000" w:sz="8" w:space="0"/>
              <w:right w:val="single" w:color="000000" w:sz="8" w:space="0"/>
            </w:tcBorders>
            <w:shd w:val="clear" w:color="auto" w:fill="auto"/>
            <w:vAlign w:val="center"/>
          </w:tcPr>
          <w:p w14:paraId="2E26E8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1500元／天＊2天</w:t>
            </w:r>
          </w:p>
        </w:tc>
        <w:tc>
          <w:tcPr>
            <w:tcW w:w="1500" w:type="dxa"/>
            <w:vMerge w:val="continue"/>
            <w:tcBorders>
              <w:top w:val="nil"/>
              <w:left w:val="nil"/>
              <w:bottom w:val="single" w:color="000000" w:sz="8" w:space="0"/>
              <w:right w:val="single" w:color="000000" w:sz="8" w:space="0"/>
            </w:tcBorders>
            <w:shd w:val="clear" w:color="auto" w:fill="auto"/>
            <w:vAlign w:val="top"/>
          </w:tcPr>
          <w:p w14:paraId="6C5BEA2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r>
      <w:tr w14:paraId="6D93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55" w:type="dxa"/>
            <w:tcBorders>
              <w:top w:val="nil"/>
              <w:left w:val="single" w:color="000000" w:sz="8" w:space="0"/>
              <w:bottom w:val="single" w:color="000000" w:sz="8" w:space="0"/>
              <w:right w:val="single" w:color="000000" w:sz="8" w:space="0"/>
            </w:tcBorders>
            <w:shd w:val="clear" w:color="auto" w:fill="auto"/>
            <w:vAlign w:val="top"/>
          </w:tcPr>
          <w:p w14:paraId="0D0707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c>
          <w:tcPr>
            <w:tcW w:w="2956" w:type="dxa"/>
            <w:tcBorders>
              <w:top w:val="nil"/>
              <w:left w:val="nil"/>
              <w:bottom w:val="single" w:color="000000" w:sz="8" w:space="0"/>
              <w:right w:val="single" w:color="000000" w:sz="8" w:space="0"/>
            </w:tcBorders>
            <w:shd w:val="clear" w:color="auto" w:fill="auto"/>
            <w:vAlign w:val="top"/>
          </w:tcPr>
          <w:p w14:paraId="49D5F5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班级管理</w:t>
            </w:r>
          </w:p>
        </w:tc>
        <w:tc>
          <w:tcPr>
            <w:tcW w:w="3218" w:type="dxa"/>
            <w:tcBorders>
              <w:top w:val="nil"/>
              <w:left w:val="nil"/>
              <w:bottom w:val="single" w:color="000000" w:sz="8" w:space="0"/>
              <w:right w:val="single" w:color="000000" w:sz="8" w:space="0"/>
            </w:tcBorders>
            <w:shd w:val="clear" w:color="auto" w:fill="auto"/>
            <w:vAlign w:val="center"/>
          </w:tcPr>
          <w:p w14:paraId="50262B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30人＊200元／人</w:t>
            </w:r>
          </w:p>
        </w:tc>
        <w:tc>
          <w:tcPr>
            <w:tcW w:w="1500" w:type="dxa"/>
            <w:tcBorders>
              <w:top w:val="nil"/>
              <w:left w:val="nil"/>
              <w:bottom w:val="single" w:color="000000" w:sz="8" w:space="0"/>
              <w:right w:val="single" w:color="000000" w:sz="8" w:space="0"/>
            </w:tcBorders>
            <w:shd w:val="clear" w:color="auto" w:fill="auto"/>
            <w:vAlign w:val="top"/>
          </w:tcPr>
          <w:p w14:paraId="7DC4406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6000</w:t>
            </w:r>
          </w:p>
        </w:tc>
      </w:tr>
      <w:tr w14:paraId="383C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5" w:type="dxa"/>
            <w:tcBorders>
              <w:top w:val="nil"/>
              <w:left w:val="single" w:color="000000" w:sz="8" w:space="0"/>
              <w:bottom w:val="single" w:color="000000" w:sz="8" w:space="0"/>
              <w:right w:val="single" w:color="000000" w:sz="8" w:space="0"/>
            </w:tcBorders>
            <w:shd w:val="clear" w:color="auto" w:fill="auto"/>
            <w:vAlign w:val="center"/>
          </w:tcPr>
          <w:p w14:paraId="5992B1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2956" w:type="dxa"/>
            <w:tcBorders>
              <w:top w:val="nil"/>
              <w:left w:val="nil"/>
              <w:bottom w:val="single" w:color="000000" w:sz="8" w:space="0"/>
              <w:right w:val="single" w:color="000000" w:sz="8" w:space="0"/>
            </w:tcBorders>
            <w:shd w:val="clear" w:color="auto" w:fill="auto"/>
            <w:vAlign w:val="top"/>
          </w:tcPr>
          <w:p w14:paraId="074CA1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3218" w:type="dxa"/>
            <w:tcBorders>
              <w:top w:val="nil"/>
              <w:left w:val="nil"/>
              <w:bottom w:val="single" w:color="000000" w:sz="8" w:space="0"/>
              <w:right w:val="single" w:color="000000" w:sz="8" w:space="0"/>
            </w:tcBorders>
            <w:shd w:val="clear" w:color="auto" w:fill="auto"/>
            <w:vAlign w:val="center"/>
          </w:tcPr>
          <w:p w14:paraId="3A4390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nil"/>
              <w:left w:val="nil"/>
              <w:bottom w:val="single" w:color="000000" w:sz="8" w:space="0"/>
              <w:right w:val="single" w:color="000000" w:sz="8" w:space="0"/>
            </w:tcBorders>
            <w:shd w:val="clear" w:color="auto" w:fill="auto"/>
            <w:vAlign w:val="top"/>
          </w:tcPr>
          <w:p w14:paraId="5DEEAC0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105600</w:t>
            </w:r>
          </w:p>
        </w:tc>
      </w:tr>
    </w:tbl>
    <w:p w14:paraId="0D928718">
      <w:pPr>
        <w:pStyle w:val="10"/>
        <w:spacing w:after="0" w:line="560" w:lineRule="exact"/>
        <w:ind w:left="0" w:leftChars="0" w:firstLine="0" w:firstLineChars="0"/>
        <w:jc w:val="both"/>
        <w:rPr>
          <w:rFonts w:hint="default" w:ascii="Times New Roman" w:hAnsi="Times New Roman" w:cs="Times New Roman" w:eastAsiaTheme="majorEastAsia"/>
          <w:b/>
          <w:bCs/>
          <w:color w:val="000000" w:themeColor="text1"/>
          <w:kern w:val="0"/>
          <w:sz w:val="32"/>
          <w:szCs w:val="32"/>
          <w:highlight w:val="yellow"/>
          <w:lang w:val="en-US" w:eastAsia="zh-CN"/>
          <w14:textFill>
            <w14:solidFill>
              <w14:schemeClr w14:val="tx1"/>
            </w14:solidFill>
          </w14:textFill>
        </w:rPr>
      </w:pPr>
    </w:p>
    <w:p w14:paraId="30C2CCA3">
      <w:pPr>
        <w:pStyle w:val="10"/>
        <w:spacing w:after="0" w:line="560" w:lineRule="exact"/>
        <w:ind w:left="0" w:leftChars="0" w:firstLine="0" w:firstLineChars="0"/>
        <w:jc w:val="both"/>
        <w:rPr>
          <w:rFonts w:hint="default" w:ascii="Times New Roman" w:hAnsi="Times New Roman" w:cs="Times New Roman" w:eastAsiaTheme="majorEastAsia"/>
          <w:b/>
          <w:bCs/>
          <w:color w:val="000000" w:themeColor="text1"/>
          <w:kern w:val="0"/>
          <w:sz w:val="32"/>
          <w:szCs w:val="32"/>
          <w:highlight w:val="yellow"/>
          <w:lang w:val="en-US" w:eastAsia="zh-CN"/>
          <w14:textFill>
            <w14:solidFill>
              <w14:schemeClr w14:val="tx1"/>
            </w14:solidFill>
          </w14:textFill>
        </w:rPr>
      </w:pPr>
    </w:p>
    <w:p w14:paraId="6AF022A9">
      <w:pPr>
        <w:pStyle w:val="10"/>
        <w:spacing w:after="0" w:line="560" w:lineRule="exact"/>
        <w:ind w:left="0" w:leftChars="0" w:firstLine="0" w:firstLineChars="0"/>
        <w:jc w:val="both"/>
        <w:rPr>
          <w:rFonts w:hint="default" w:ascii="Times New Roman" w:hAnsi="Times New Roman" w:cs="Times New Roman" w:eastAsiaTheme="majorEastAsia"/>
          <w:b/>
          <w:bCs/>
          <w:color w:val="000000" w:themeColor="text1"/>
          <w:kern w:val="0"/>
          <w:sz w:val="32"/>
          <w:szCs w:val="32"/>
          <w:highlight w:val="yellow"/>
          <w:lang w:val="en-US" w:eastAsia="zh-CN"/>
          <w14:textFill>
            <w14:solidFill>
              <w14:schemeClr w14:val="tx1"/>
            </w14:solidFill>
          </w14:textFill>
        </w:rPr>
      </w:pPr>
    </w:p>
    <w:p w14:paraId="6498E7D1">
      <w:pPr>
        <w:tabs>
          <w:tab w:val="left" w:pos="8715"/>
        </w:tabs>
        <w:snapToGrid w:val="0"/>
        <w:spacing w:line="60" w:lineRule="exact"/>
        <w:ind w:right="210" w:rightChars="100"/>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959EF9-85A1-47C2-B63B-5A005EDD1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46B63C-0916-44B7-AA0C-C15E4833A60D}"/>
  </w:font>
  <w:font w:name="仿宋_GB2312">
    <w:panose1 w:val="02010609030101010101"/>
    <w:charset w:val="86"/>
    <w:family w:val="modern"/>
    <w:pitch w:val="default"/>
    <w:sig w:usb0="00000001" w:usb1="080E0000" w:usb2="00000000" w:usb3="00000000" w:csb0="00040000" w:csb1="00000000"/>
    <w:embedRegular r:id="rId3" w:fontKey="{D04CDFAC-51EB-42F9-974F-6C6DA58265E5}"/>
  </w:font>
  <w:font w:name="方正小标宋简体">
    <w:panose1 w:val="03000509000000000000"/>
    <w:charset w:val="86"/>
    <w:family w:val="script"/>
    <w:pitch w:val="default"/>
    <w:sig w:usb0="00000001" w:usb1="080E0000" w:usb2="00000000" w:usb3="00000000" w:csb0="00040000" w:csb1="00000000"/>
    <w:embedRegular r:id="rId4" w:fontKey="{2C8CB649-3479-4FCA-92DA-BEADC4B05C7C}"/>
  </w:font>
  <w:font w:name="方正仿宋简体">
    <w:panose1 w:val="03000509000000000000"/>
    <w:charset w:val="86"/>
    <w:family w:val="auto"/>
    <w:pitch w:val="default"/>
    <w:sig w:usb0="00000001" w:usb1="080E0000" w:usb2="00000000" w:usb3="00000000" w:csb0="00040000" w:csb1="00000000"/>
    <w:embedRegular r:id="rId5" w:fontKey="{92C773E2-89CE-4C80-95BE-A7E75B9617A6}"/>
  </w:font>
  <w:font w:name="方正楷体简体">
    <w:panose1 w:val="03000509000000000000"/>
    <w:charset w:val="86"/>
    <w:family w:val="auto"/>
    <w:pitch w:val="default"/>
    <w:sig w:usb0="00000001" w:usb1="080E0000" w:usb2="00000000" w:usb3="00000000" w:csb0="00040000" w:csb1="00000000"/>
    <w:embedRegular r:id="rId6" w:fontKey="{54F94B8D-1867-47BB-8D77-90D8C2EF8883}"/>
  </w:font>
  <w:font w:name="仿宋">
    <w:panose1 w:val="02010609060101010101"/>
    <w:charset w:val="86"/>
    <w:family w:val="auto"/>
    <w:pitch w:val="default"/>
    <w:sig w:usb0="800002BF" w:usb1="38CF7CFA" w:usb2="00000016" w:usb3="00000000" w:csb0="00040001" w:csb1="00000000"/>
    <w:embedRegular r:id="rId7" w:fontKey="{D11B8E2D-50C6-4F4F-95F6-8141E2D46785}"/>
  </w:font>
  <w:font w:name="方正仿宋_GB2312">
    <w:altName w:val="仿宋"/>
    <w:panose1 w:val="02000000000000000000"/>
    <w:charset w:val="86"/>
    <w:family w:val="auto"/>
    <w:pitch w:val="default"/>
    <w:sig w:usb0="00000000" w:usb1="00000000" w:usb2="00000012" w:usb3="00000000" w:csb0="00040001" w:csb1="00000000"/>
    <w:embedRegular r:id="rId8" w:fontKey="{4DBA7AC6-5089-4632-AA7F-37FCD0F9693B}"/>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032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1B35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36C1B359">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3288">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14:paraId="30F4C90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Q1NTI2ZTAzZDNmYzcwMjhmMjMyMWI1NDFiOTYifQ=="/>
  </w:docVars>
  <w:rsids>
    <w:rsidRoot w:val="577B7525"/>
    <w:rsid w:val="00AA131E"/>
    <w:rsid w:val="02465F85"/>
    <w:rsid w:val="0248305A"/>
    <w:rsid w:val="02F96864"/>
    <w:rsid w:val="02FA6F20"/>
    <w:rsid w:val="04227975"/>
    <w:rsid w:val="042B5143"/>
    <w:rsid w:val="054269F8"/>
    <w:rsid w:val="057A7E95"/>
    <w:rsid w:val="05AA5F48"/>
    <w:rsid w:val="06385829"/>
    <w:rsid w:val="063C05AE"/>
    <w:rsid w:val="06A646FC"/>
    <w:rsid w:val="08706045"/>
    <w:rsid w:val="095F07CB"/>
    <w:rsid w:val="09651C5D"/>
    <w:rsid w:val="0A472BA5"/>
    <w:rsid w:val="0A973D24"/>
    <w:rsid w:val="0CAF070E"/>
    <w:rsid w:val="0CE47E96"/>
    <w:rsid w:val="0D334BEE"/>
    <w:rsid w:val="0EC0292C"/>
    <w:rsid w:val="0EDF6173"/>
    <w:rsid w:val="100905AA"/>
    <w:rsid w:val="11765524"/>
    <w:rsid w:val="1222100F"/>
    <w:rsid w:val="12366BD3"/>
    <w:rsid w:val="1342332D"/>
    <w:rsid w:val="137A34FC"/>
    <w:rsid w:val="13B3480E"/>
    <w:rsid w:val="13C4374C"/>
    <w:rsid w:val="14311576"/>
    <w:rsid w:val="147527BF"/>
    <w:rsid w:val="14866A0B"/>
    <w:rsid w:val="15786FBB"/>
    <w:rsid w:val="15882ADA"/>
    <w:rsid w:val="16F6322C"/>
    <w:rsid w:val="178169D1"/>
    <w:rsid w:val="17F167F0"/>
    <w:rsid w:val="188F5A33"/>
    <w:rsid w:val="189338F4"/>
    <w:rsid w:val="18A774E7"/>
    <w:rsid w:val="1A850459"/>
    <w:rsid w:val="1BCC2910"/>
    <w:rsid w:val="1C2902CF"/>
    <w:rsid w:val="1CE12CF0"/>
    <w:rsid w:val="1D2169F7"/>
    <w:rsid w:val="1E1D2D07"/>
    <w:rsid w:val="2061413D"/>
    <w:rsid w:val="20A775B2"/>
    <w:rsid w:val="21F60ECC"/>
    <w:rsid w:val="22A104E6"/>
    <w:rsid w:val="22A433A9"/>
    <w:rsid w:val="238241B3"/>
    <w:rsid w:val="23D20CE0"/>
    <w:rsid w:val="24B86128"/>
    <w:rsid w:val="24F37160"/>
    <w:rsid w:val="24F61505"/>
    <w:rsid w:val="26137786"/>
    <w:rsid w:val="27CA2CF9"/>
    <w:rsid w:val="2A2C7B1E"/>
    <w:rsid w:val="2B2C517A"/>
    <w:rsid w:val="2C9F2AB9"/>
    <w:rsid w:val="2D30480E"/>
    <w:rsid w:val="2D8B53EE"/>
    <w:rsid w:val="2DD34A08"/>
    <w:rsid w:val="2EE71B23"/>
    <w:rsid w:val="2FD719AE"/>
    <w:rsid w:val="304F0184"/>
    <w:rsid w:val="308B267F"/>
    <w:rsid w:val="3200650A"/>
    <w:rsid w:val="348B2288"/>
    <w:rsid w:val="34D36666"/>
    <w:rsid w:val="35132F06"/>
    <w:rsid w:val="357207F2"/>
    <w:rsid w:val="35C66F06"/>
    <w:rsid w:val="35FB1096"/>
    <w:rsid w:val="372C602D"/>
    <w:rsid w:val="37A75B88"/>
    <w:rsid w:val="38D04F99"/>
    <w:rsid w:val="38D330D8"/>
    <w:rsid w:val="392C6D5D"/>
    <w:rsid w:val="397F0B6A"/>
    <w:rsid w:val="39F05A31"/>
    <w:rsid w:val="3C746980"/>
    <w:rsid w:val="3CB6761F"/>
    <w:rsid w:val="3DCE20C0"/>
    <w:rsid w:val="3E1C623F"/>
    <w:rsid w:val="3EA07B60"/>
    <w:rsid w:val="3ED90D1D"/>
    <w:rsid w:val="4219017E"/>
    <w:rsid w:val="422A5404"/>
    <w:rsid w:val="42471EA9"/>
    <w:rsid w:val="43193672"/>
    <w:rsid w:val="43284021"/>
    <w:rsid w:val="44115E7A"/>
    <w:rsid w:val="443E08A7"/>
    <w:rsid w:val="44655AD0"/>
    <w:rsid w:val="446C7997"/>
    <w:rsid w:val="44AB6CB7"/>
    <w:rsid w:val="450D1720"/>
    <w:rsid w:val="46555E19"/>
    <w:rsid w:val="46963997"/>
    <w:rsid w:val="46AF6BEF"/>
    <w:rsid w:val="4703525F"/>
    <w:rsid w:val="476870E2"/>
    <w:rsid w:val="47840630"/>
    <w:rsid w:val="47CE6158"/>
    <w:rsid w:val="48592ECE"/>
    <w:rsid w:val="4A306F36"/>
    <w:rsid w:val="4B704775"/>
    <w:rsid w:val="4E4F3CFF"/>
    <w:rsid w:val="4FA54942"/>
    <w:rsid w:val="50095EAA"/>
    <w:rsid w:val="504C42AC"/>
    <w:rsid w:val="50AF4EE1"/>
    <w:rsid w:val="50E203E1"/>
    <w:rsid w:val="515B0FDF"/>
    <w:rsid w:val="51A606D9"/>
    <w:rsid w:val="541E4236"/>
    <w:rsid w:val="569E4697"/>
    <w:rsid w:val="56D976B4"/>
    <w:rsid w:val="577B7525"/>
    <w:rsid w:val="578B4043"/>
    <w:rsid w:val="57F329F7"/>
    <w:rsid w:val="58935F89"/>
    <w:rsid w:val="589F66DB"/>
    <w:rsid w:val="58DF2266"/>
    <w:rsid w:val="598E3CD9"/>
    <w:rsid w:val="59AA7B9B"/>
    <w:rsid w:val="59AB0FDD"/>
    <w:rsid w:val="59C960F9"/>
    <w:rsid w:val="59EA1A42"/>
    <w:rsid w:val="5A0E58C7"/>
    <w:rsid w:val="5B8F1B1E"/>
    <w:rsid w:val="5BA1276A"/>
    <w:rsid w:val="5CA912B3"/>
    <w:rsid w:val="5D4C4BD8"/>
    <w:rsid w:val="5D79399F"/>
    <w:rsid w:val="5D7D702E"/>
    <w:rsid w:val="5EF420AB"/>
    <w:rsid w:val="5F482646"/>
    <w:rsid w:val="5F9210F0"/>
    <w:rsid w:val="6101060B"/>
    <w:rsid w:val="61300818"/>
    <w:rsid w:val="61633B0B"/>
    <w:rsid w:val="617D3332"/>
    <w:rsid w:val="61FE4C10"/>
    <w:rsid w:val="62EC3974"/>
    <w:rsid w:val="63722806"/>
    <w:rsid w:val="63ED4609"/>
    <w:rsid w:val="646B7DB9"/>
    <w:rsid w:val="64BC23C3"/>
    <w:rsid w:val="65E163AE"/>
    <w:rsid w:val="66121123"/>
    <w:rsid w:val="664F349C"/>
    <w:rsid w:val="669B1520"/>
    <w:rsid w:val="67A7359A"/>
    <w:rsid w:val="68270D00"/>
    <w:rsid w:val="69CC12FA"/>
    <w:rsid w:val="6A515EA5"/>
    <w:rsid w:val="6A6E5F0E"/>
    <w:rsid w:val="6B9C3A99"/>
    <w:rsid w:val="6CD01102"/>
    <w:rsid w:val="6CD935A8"/>
    <w:rsid w:val="6F286FD3"/>
    <w:rsid w:val="6F987EA6"/>
    <w:rsid w:val="6FE9742F"/>
    <w:rsid w:val="6FF60E7F"/>
    <w:rsid w:val="70C66AA3"/>
    <w:rsid w:val="71277B50"/>
    <w:rsid w:val="717F53C3"/>
    <w:rsid w:val="725A2C95"/>
    <w:rsid w:val="73E5505E"/>
    <w:rsid w:val="74285F30"/>
    <w:rsid w:val="745A3D0B"/>
    <w:rsid w:val="74820F33"/>
    <w:rsid w:val="74D01C2F"/>
    <w:rsid w:val="74FA31C0"/>
    <w:rsid w:val="760672CB"/>
    <w:rsid w:val="7698146A"/>
    <w:rsid w:val="76EE465E"/>
    <w:rsid w:val="770B3462"/>
    <w:rsid w:val="77BC636A"/>
    <w:rsid w:val="784F1903"/>
    <w:rsid w:val="79754057"/>
    <w:rsid w:val="7B98728E"/>
    <w:rsid w:val="7C562E0E"/>
    <w:rsid w:val="7D3D00ED"/>
    <w:rsid w:val="7FFC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4"/>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4"/>
    <w:qFormat/>
    <w:uiPriority w:val="0"/>
    <w:pPr>
      <w:ind w:firstLine="420" w:firstLineChars="100"/>
    </w:pPr>
  </w:style>
  <w:style w:type="paragraph" w:styleId="10">
    <w:name w:val="Body Text First Indent 2"/>
    <w:basedOn w:val="5"/>
    <w:qFormat/>
    <w:uiPriority w:val="0"/>
    <w:pPr>
      <w:ind w:firstLine="420" w:firstLineChars="200"/>
      <w:jc w:val="left"/>
    </w:pPr>
    <w:rPr>
      <w:rFonts w:ascii="Calibri" w:hAnsi="Calibri"/>
      <w:sz w:val="32"/>
      <w:szCs w:val="24"/>
    </w:r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font61"/>
    <w:basedOn w:val="12"/>
    <w:qFormat/>
    <w:uiPriority w:val="0"/>
    <w:rPr>
      <w:rFonts w:ascii="仿宋_GB2312" w:eastAsia="仿宋_GB2312" w:cs="仿宋_GB2312"/>
      <w:b/>
      <w:bCs/>
      <w:color w:val="000000"/>
      <w:sz w:val="24"/>
      <w:szCs w:val="24"/>
      <w:u w:val="none"/>
    </w:rPr>
  </w:style>
  <w:style w:type="character" w:customStyle="1" w:styleId="16">
    <w:name w:val="NormalCharacter"/>
    <w:semiHidden/>
    <w:qFormat/>
    <w:uiPriority w:val="0"/>
  </w:style>
  <w:style w:type="character" w:customStyle="1" w:styleId="17">
    <w:name w:val="font2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2868</Words>
  <Characters>3135</Characters>
  <Lines>0</Lines>
  <Paragraphs>0</Paragraphs>
  <TotalTime>1</TotalTime>
  <ScaleCrop>false</ScaleCrop>
  <LinksUpToDate>false</LinksUpToDate>
  <CharactersWithSpaces>3168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2025-01-27T07:31:00Z</dcterms:created>
  <dc:creator>果果果</dc:creator>
  <cp:lastModifiedBy>果果果</cp:lastModifiedBy>
  <dcterms:modified xsi:type="dcterms:W3CDTF">2025-05-23T08:44:48Z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175F4CDA925148CC8E489A9A7F1147F0_13</vt:lpwstr>
  </property>
  <property fmtid="{D5CDD505-2E9C-101B-9397-08002B2CF9AE}" pid="4" name="KSOTemplateDocerSaveRecord">
    <vt:lpwstr>eyJoZGlkIjoiMjQwNTg1ZWFjZDNkOTc4ZmQ1MzA0Y2E0NjMwNDMyZmYiLCJ1c2VySWQiOiIyNDY2NzUzOTQifQ==</vt:lpwstr>
  </property>
</Properties>
</file>